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B0170" w14:textId="6AD921F4" w:rsidR="00292644" w:rsidRPr="00C24D5B" w:rsidRDefault="00292644" w:rsidP="00180D9D">
      <w:pPr>
        <w:tabs>
          <w:tab w:val="left" w:pos="4140"/>
        </w:tabs>
        <w:spacing w:after="0" w:line="240" w:lineRule="auto"/>
        <w:ind w:right="-43"/>
        <w:rPr>
          <w:rFonts w:ascii="Angsana New" w:hAnsi="Angsana New" w:cs="Angsana New"/>
          <w:b/>
          <w:bCs/>
          <w:sz w:val="28"/>
        </w:rPr>
      </w:pPr>
      <w:bookmarkStart w:id="0" w:name="_GoBack"/>
      <w:bookmarkEnd w:id="0"/>
      <w:r w:rsidRPr="00C24D5B">
        <w:rPr>
          <w:rFonts w:ascii="Angsana New" w:hAnsi="Angsana New" w:cs="Angsana New" w:hint="cs"/>
          <w:b/>
          <w:bCs/>
          <w:sz w:val="28"/>
          <w:cs/>
        </w:rPr>
        <w:t>บริษัท</w:t>
      </w:r>
      <w:r w:rsidR="009269B1">
        <w:rPr>
          <w:rFonts w:ascii="Angsana New" w:hAnsi="Angsana New" w:cs="Angsana New" w:hint="cs"/>
          <w:b/>
          <w:bCs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b/>
          <w:bCs/>
          <w:sz w:val="28"/>
          <w:cs/>
        </w:rPr>
        <w:t xml:space="preserve">หลักทรัพย์ </w:t>
      </w:r>
      <w:r w:rsidR="000D3E1C" w:rsidRPr="00C24D5B">
        <w:rPr>
          <w:rFonts w:ascii="Angsana New" w:hAnsi="Angsana New" w:cs="Angsana New" w:hint="cs"/>
          <w:b/>
          <w:bCs/>
          <w:sz w:val="28"/>
          <w:cs/>
        </w:rPr>
        <w:t xml:space="preserve">พาย </w:t>
      </w:r>
      <w:r w:rsidRPr="00C24D5B">
        <w:rPr>
          <w:rFonts w:ascii="Angsana New" w:hAnsi="Angsana New" w:cs="Angsana New" w:hint="cs"/>
          <w:b/>
          <w:bCs/>
          <w:sz w:val="28"/>
          <w:cs/>
        </w:rPr>
        <w:t xml:space="preserve">จำกัด (มหาชน) และบริษัทย่อย </w:t>
      </w:r>
    </w:p>
    <w:p w14:paraId="3242D9EA" w14:textId="3059D968" w:rsidR="00292644" w:rsidRPr="00C24D5B" w:rsidRDefault="00292644" w:rsidP="00180D9D">
      <w:pPr>
        <w:tabs>
          <w:tab w:val="left" w:pos="4140"/>
        </w:tabs>
        <w:spacing w:after="0" w:line="240" w:lineRule="auto"/>
        <w:ind w:right="-43"/>
        <w:rPr>
          <w:rFonts w:ascii="Angsana New" w:hAnsi="Angsana New" w:cs="Angsana New"/>
          <w:b/>
          <w:bCs/>
          <w:sz w:val="28"/>
          <w:cs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>หมายเหตุประกอบงบการเงิน</w:t>
      </w:r>
      <w:r w:rsidR="00A2016E" w:rsidRPr="00C24D5B">
        <w:rPr>
          <w:rFonts w:ascii="Angsana New" w:hAnsi="Angsana New" w:cs="Angsana New" w:hint="cs"/>
          <w:b/>
          <w:bCs/>
          <w:sz w:val="28"/>
          <w:cs/>
        </w:rPr>
        <w:t>รวม</w:t>
      </w:r>
    </w:p>
    <w:p w14:paraId="49AEB0A3" w14:textId="6E47E88F" w:rsidR="00292644" w:rsidRPr="00C24D5B" w:rsidRDefault="00292644" w:rsidP="00180D9D">
      <w:pPr>
        <w:tabs>
          <w:tab w:val="left" w:pos="4140"/>
        </w:tabs>
        <w:spacing w:after="240" w:line="240" w:lineRule="auto"/>
        <w:ind w:right="-43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>สำหรับ</w:t>
      </w:r>
      <w:r w:rsidR="00644754" w:rsidRPr="00C24D5B">
        <w:rPr>
          <w:rFonts w:ascii="Angsana New" w:hAnsi="Angsana New" w:cs="Angsana New" w:hint="cs"/>
          <w:b/>
          <w:bCs/>
          <w:sz w:val="28"/>
          <w:cs/>
        </w:rPr>
        <w:t>ปี</w:t>
      </w:r>
      <w:r w:rsidRPr="00C24D5B">
        <w:rPr>
          <w:rFonts w:ascii="Angsana New" w:hAnsi="Angsana New" w:cs="Angsana New" w:hint="cs"/>
          <w:b/>
          <w:bCs/>
          <w:sz w:val="28"/>
          <w:cs/>
        </w:rPr>
        <w:t>สิ้นสุดวันที่</w:t>
      </w:r>
      <w:r w:rsidRPr="00C24D5B">
        <w:rPr>
          <w:rFonts w:ascii="Angsana New" w:hAnsi="Angsana New" w:cs="Angsana New" w:hint="cs"/>
          <w:b/>
          <w:bCs/>
          <w:sz w:val="28"/>
        </w:rPr>
        <w:t xml:space="preserve"> </w:t>
      </w:r>
      <w:r w:rsidR="00452919" w:rsidRPr="00C24D5B">
        <w:rPr>
          <w:rFonts w:ascii="Angsana New" w:hAnsi="Angsana New" w:cs="Angsana New" w:hint="cs"/>
          <w:b/>
          <w:bCs/>
          <w:sz w:val="28"/>
        </w:rPr>
        <w:t>3</w:t>
      </w:r>
      <w:r w:rsidR="00644754" w:rsidRPr="00C24D5B">
        <w:rPr>
          <w:rFonts w:ascii="Angsana New" w:hAnsi="Angsana New" w:cs="Angsana New" w:hint="cs"/>
          <w:b/>
          <w:bCs/>
          <w:sz w:val="28"/>
        </w:rPr>
        <w:t xml:space="preserve">1 </w:t>
      </w:r>
      <w:r w:rsidR="00644754" w:rsidRPr="00C24D5B">
        <w:rPr>
          <w:rFonts w:ascii="Angsana New" w:hAnsi="Angsana New" w:cs="Angsana New" w:hint="cs"/>
          <w:b/>
          <w:bCs/>
          <w:sz w:val="28"/>
          <w:cs/>
        </w:rPr>
        <w:t xml:space="preserve">ธันวาคม </w:t>
      </w:r>
      <w:r w:rsidR="00452919" w:rsidRPr="00C24D5B">
        <w:rPr>
          <w:rFonts w:ascii="Angsana New" w:hAnsi="Angsana New" w:cs="Angsana New" w:hint="cs"/>
          <w:b/>
          <w:bCs/>
          <w:sz w:val="28"/>
        </w:rPr>
        <w:t>256</w:t>
      </w:r>
      <w:r w:rsidR="00DB6F7C">
        <w:rPr>
          <w:rFonts w:ascii="Angsana New" w:hAnsi="Angsana New" w:cs="Angsana New"/>
          <w:b/>
          <w:bCs/>
          <w:sz w:val="28"/>
        </w:rPr>
        <w:t>6</w:t>
      </w:r>
    </w:p>
    <w:p w14:paraId="4DBB33C2" w14:textId="77777777" w:rsidR="00292644" w:rsidRPr="00C24D5B" w:rsidRDefault="00292644" w:rsidP="00180D9D">
      <w:pPr>
        <w:tabs>
          <w:tab w:val="left" w:pos="1440"/>
        </w:tabs>
        <w:spacing w:before="120" w:after="120" w:line="240" w:lineRule="auto"/>
        <w:ind w:left="547" w:right="-43" w:hanging="547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1.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ข้อมูลทั่วไป</w:t>
      </w:r>
    </w:p>
    <w:p w14:paraId="21BD6B73" w14:textId="77777777" w:rsidR="00292644" w:rsidRPr="00C24D5B" w:rsidRDefault="00292644" w:rsidP="00180D9D">
      <w:pPr>
        <w:tabs>
          <w:tab w:val="left" w:pos="1440"/>
        </w:tabs>
        <w:spacing w:before="120" w:after="120" w:line="240" w:lineRule="auto"/>
        <w:ind w:left="547" w:right="-43" w:hanging="547"/>
        <w:rPr>
          <w:rFonts w:ascii="Angsana New" w:hAnsi="Angsana New" w:cs="Angsana New"/>
          <w:b/>
          <w:bCs/>
          <w:sz w:val="28"/>
          <w:cs/>
        </w:rPr>
      </w:pPr>
      <w:r w:rsidRPr="00C24D5B">
        <w:rPr>
          <w:rFonts w:ascii="Angsana New" w:hAnsi="Angsana New" w:cs="Angsana New" w:hint="cs"/>
          <w:b/>
          <w:bCs/>
          <w:sz w:val="28"/>
        </w:rPr>
        <w:t>1.1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ข้อมูลทั่วไปของบริษัทฯ</w:t>
      </w:r>
    </w:p>
    <w:p w14:paraId="7ACFE9AC" w14:textId="40A8699C" w:rsidR="00292644" w:rsidRPr="00C24D5B" w:rsidRDefault="00292644" w:rsidP="00180D9D">
      <w:pPr>
        <w:tabs>
          <w:tab w:val="left" w:pos="540"/>
          <w:tab w:val="left" w:pos="2880"/>
        </w:tabs>
        <w:spacing w:before="120" w:after="120" w:line="240" w:lineRule="auto"/>
        <w:ind w:left="540" w:right="-43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="00827960" w:rsidRPr="00C24D5B">
        <w:rPr>
          <w:rFonts w:ascii="Angsana New" w:hAnsi="Angsana New" w:cs="Angsana New" w:hint="cs"/>
          <w:sz w:val="28"/>
          <w:cs/>
        </w:rPr>
        <w:t>บริษัท</w:t>
      </w:r>
      <w:r w:rsidR="009269B1">
        <w:rPr>
          <w:rFonts w:ascii="Angsana New" w:hAnsi="Angsana New" w:cs="Angsana New" w:hint="cs"/>
          <w:sz w:val="28"/>
          <w:cs/>
        </w:rPr>
        <w:t xml:space="preserve"> </w:t>
      </w:r>
      <w:r w:rsidR="00827960" w:rsidRPr="00C24D5B">
        <w:rPr>
          <w:rFonts w:ascii="Angsana New" w:hAnsi="Angsana New" w:cs="Angsana New" w:hint="cs"/>
          <w:sz w:val="28"/>
          <w:cs/>
        </w:rPr>
        <w:t>หลักทรัพย์ พาย จำกัด (มหาชน)</w:t>
      </w:r>
      <w:r w:rsidRPr="00C24D5B">
        <w:rPr>
          <w:rFonts w:ascii="Angsana New" w:hAnsi="Angsana New" w:cs="Angsana New" w:hint="cs"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sz w:val="28"/>
        </w:rPr>
        <w:t>(“</w:t>
      </w:r>
      <w:r w:rsidRPr="00C24D5B">
        <w:rPr>
          <w:rFonts w:ascii="Angsana New" w:hAnsi="Angsana New" w:cs="Angsana New" w:hint="cs"/>
          <w:sz w:val="28"/>
          <w:cs/>
        </w:rPr>
        <w:t>บริษัทฯ</w:t>
      </w:r>
      <w:r w:rsidRPr="00C24D5B">
        <w:rPr>
          <w:rFonts w:ascii="Angsana New" w:hAnsi="Angsana New" w:cs="Angsana New" w:hint="cs"/>
          <w:sz w:val="28"/>
        </w:rPr>
        <w:t xml:space="preserve">”) </w:t>
      </w:r>
      <w:r w:rsidRPr="00C24D5B">
        <w:rPr>
          <w:rFonts w:ascii="Angsana New" w:hAnsi="Angsana New" w:cs="Angsana New" w:hint="cs"/>
          <w:sz w:val="28"/>
          <w:cs/>
        </w:rPr>
        <w:t xml:space="preserve">เป็นบริษัทมหาชนซึ่งจัดตั้งและมีภูมิลำเนาในประเทศไทย </w:t>
      </w:r>
      <w:r w:rsidR="00827960" w:rsidRPr="00C24D5B">
        <w:rPr>
          <w:rFonts w:ascii="Angsana New" w:hAnsi="Angsana New" w:cs="Angsana New" w:hint="cs"/>
          <w:sz w:val="28"/>
          <w:cs/>
        </w:rPr>
        <w:t xml:space="preserve">                 </w:t>
      </w:r>
      <w:r w:rsidRPr="00C24D5B">
        <w:rPr>
          <w:rFonts w:ascii="Angsana New" w:hAnsi="Angsana New" w:cs="Angsana New" w:hint="cs"/>
          <w:sz w:val="28"/>
          <w:cs/>
        </w:rPr>
        <w:t>บริษัทฯมีบริษัท คันทรี่ กรุ๊ป โฮลดิ้งส์ จำกัด (มหาชน)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ซึ่งเป็นบริษัทจดทะเบียนในตลาดหลักทรัพย์แห่งประเทศไทย</w:t>
      </w:r>
      <w:r w:rsidRPr="00C24D5B">
        <w:rPr>
          <w:rFonts w:ascii="Angsana New" w:hAnsi="Angsana New" w:cs="Angsana New" w:hint="cs"/>
          <w:spacing w:val="-5"/>
          <w:sz w:val="28"/>
          <w:cs/>
        </w:rPr>
        <w:t>เป็นบริษัทใหญ่</w:t>
      </w:r>
      <w:r w:rsidRPr="00C24D5B">
        <w:rPr>
          <w:rFonts w:ascii="Angsana New" w:hAnsi="Angsana New" w:cs="Angsana New" w:hint="cs"/>
          <w:spacing w:val="-5"/>
          <w:sz w:val="28"/>
        </w:rPr>
        <w:t xml:space="preserve"> </w:t>
      </w:r>
      <w:r w:rsidRPr="00C24D5B">
        <w:rPr>
          <w:rFonts w:ascii="Angsana New" w:hAnsi="Angsana New" w:cs="Angsana New" w:hint="cs"/>
          <w:spacing w:val="-5"/>
          <w:sz w:val="28"/>
          <w:cs/>
        </w:rPr>
        <w:t xml:space="preserve">โดยมีสำนักงานใหญ่จดทะเบียนตั้งอยู่เลขที่ </w:t>
      </w:r>
      <w:r w:rsidR="00452919" w:rsidRPr="00C24D5B">
        <w:rPr>
          <w:rFonts w:ascii="Angsana New" w:hAnsi="Angsana New" w:cs="Angsana New" w:hint="cs"/>
          <w:spacing w:val="-5"/>
          <w:sz w:val="28"/>
        </w:rPr>
        <w:t>132</w:t>
      </w:r>
      <w:r w:rsidRPr="00C24D5B">
        <w:rPr>
          <w:rFonts w:ascii="Angsana New" w:hAnsi="Angsana New" w:cs="Angsana New" w:hint="cs"/>
          <w:spacing w:val="-5"/>
          <w:sz w:val="28"/>
          <w:cs/>
        </w:rPr>
        <w:t xml:space="preserve"> อาคารสินธรทาวเวอร์ </w:t>
      </w:r>
      <w:r w:rsidR="00452919" w:rsidRPr="00C24D5B">
        <w:rPr>
          <w:rFonts w:ascii="Angsana New" w:hAnsi="Angsana New" w:cs="Angsana New" w:hint="cs"/>
          <w:spacing w:val="-5"/>
          <w:sz w:val="28"/>
        </w:rPr>
        <w:t>1</w:t>
      </w:r>
      <w:r w:rsidRPr="00C24D5B">
        <w:rPr>
          <w:rFonts w:ascii="Angsana New" w:hAnsi="Angsana New" w:cs="Angsana New" w:hint="cs"/>
          <w:spacing w:val="-5"/>
          <w:sz w:val="28"/>
          <w:cs/>
        </w:rPr>
        <w:t xml:space="preserve"> ชั้น </w:t>
      </w:r>
      <w:r w:rsidR="00530382" w:rsidRPr="00C24D5B">
        <w:rPr>
          <w:rFonts w:ascii="Angsana New" w:hAnsi="Angsana New" w:cs="Angsana New" w:hint="cs"/>
          <w:spacing w:val="-5"/>
          <w:sz w:val="28"/>
        </w:rPr>
        <w:t xml:space="preserve">2, </w:t>
      </w:r>
      <w:r w:rsidR="00452919" w:rsidRPr="00C24D5B">
        <w:rPr>
          <w:rFonts w:ascii="Angsana New" w:hAnsi="Angsana New" w:cs="Angsana New" w:hint="cs"/>
          <w:spacing w:val="-5"/>
          <w:sz w:val="28"/>
        </w:rPr>
        <w:t>3</w:t>
      </w:r>
      <w:r w:rsidRPr="00C24D5B">
        <w:rPr>
          <w:rFonts w:ascii="Angsana New" w:hAnsi="Angsana New" w:cs="Angsana New" w:hint="cs"/>
          <w:spacing w:val="-5"/>
          <w:sz w:val="28"/>
          <w:cs/>
        </w:rPr>
        <w:t xml:space="preserve"> อาคารสินธรทาวเวอร์ </w:t>
      </w:r>
      <w:r w:rsidR="00452919" w:rsidRPr="00C24D5B">
        <w:rPr>
          <w:rFonts w:ascii="Angsana New" w:hAnsi="Angsana New" w:cs="Angsana New" w:hint="cs"/>
          <w:spacing w:val="-5"/>
          <w:sz w:val="28"/>
        </w:rPr>
        <w:t>3</w:t>
      </w:r>
      <w:r w:rsidRPr="00C24D5B">
        <w:rPr>
          <w:rFonts w:ascii="Angsana New" w:hAnsi="Angsana New" w:cs="Angsana New" w:hint="cs"/>
          <w:sz w:val="28"/>
          <w:cs/>
        </w:rPr>
        <w:t xml:space="preserve"> </w:t>
      </w:r>
      <w:r w:rsidRPr="009B5002">
        <w:rPr>
          <w:rFonts w:ascii="Angsana New" w:hAnsi="Angsana New" w:cs="Angsana New" w:hint="cs"/>
          <w:sz w:val="28"/>
          <w:cs/>
        </w:rPr>
        <w:t xml:space="preserve">ชั้น </w:t>
      </w:r>
      <w:r w:rsidR="00025CC2" w:rsidRPr="009B5002">
        <w:rPr>
          <w:rFonts w:ascii="Angsana New" w:hAnsi="Angsana New" w:cs="Angsana New" w:hint="cs"/>
          <w:sz w:val="28"/>
        </w:rPr>
        <w:t>17,</w:t>
      </w:r>
      <w:r w:rsidR="00391E64" w:rsidRPr="009B5002">
        <w:rPr>
          <w:rFonts w:ascii="Angsana New" w:hAnsi="Angsana New" w:cs="Angsana New" w:hint="cs"/>
          <w:sz w:val="28"/>
          <w:cs/>
        </w:rPr>
        <w:t xml:space="preserve"> </w:t>
      </w:r>
      <w:r w:rsidR="00452919" w:rsidRPr="009B5002">
        <w:rPr>
          <w:rFonts w:ascii="Angsana New" w:hAnsi="Angsana New" w:cs="Angsana New" w:hint="cs"/>
          <w:sz w:val="28"/>
        </w:rPr>
        <w:t>18</w:t>
      </w:r>
      <w:r w:rsidR="006C319F" w:rsidRPr="009B5002">
        <w:rPr>
          <w:rFonts w:ascii="Angsana New" w:hAnsi="Angsana New" w:cs="Angsana New" w:hint="cs"/>
          <w:sz w:val="28"/>
        </w:rPr>
        <w:t>,</w:t>
      </w:r>
      <w:r w:rsidR="009A1C29" w:rsidRPr="009B5002">
        <w:rPr>
          <w:rFonts w:ascii="Angsana New" w:hAnsi="Angsana New" w:cs="Angsana New" w:hint="cs"/>
          <w:sz w:val="28"/>
          <w:cs/>
        </w:rPr>
        <w:t xml:space="preserve"> </w:t>
      </w:r>
      <w:r w:rsidR="009A1C29" w:rsidRPr="009B5002">
        <w:rPr>
          <w:rFonts w:ascii="Angsana New" w:hAnsi="Angsana New" w:cs="Angsana New" w:hint="cs"/>
          <w:sz w:val="28"/>
        </w:rPr>
        <w:t>20</w:t>
      </w:r>
      <w:r w:rsidR="009A1C29" w:rsidRPr="009B5002">
        <w:rPr>
          <w:rFonts w:ascii="Angsana New" w:hAnsi="Angsana New" w:cs="Angsana New" w:hint="cs"/>
          <w:sz w:val="28"/>
          <w:cs/>
        </w:rPr>
        <w:t xml:space="preserve"> </w:t>
      </w:r>
      <w:r w:rsidRPr="009B5002">
        <w:rPr>
          <w:rFonts w:ascii="Angsana New" w:hAnsi="Angsana New" w:cs="Angsana New" w:hint="cs"/>
          <w:sz w:val="28"/>
          <w:cs/>
        </w:rPr>
        <w:t>ถนนวิทยุ แขวงลุมพินี เขตปทุมวัน กรุงเทพมหานคร</w:t>
      </w:r>
      <w:r w:rsidR="007C2E7A" w:rsidRPr="009B5002">
        <w:rPr>
          <w:rFonts w:ascii="Angsana New" w:hAnsi="Angsana New" w:cs="Angsana New" w:hint="cs"/>
          <w:sz w:val="28"/>
          <w:cs/>
        </w:rPr>
        <w:t xml:space="preserve"> </w:t>
      </w:r>
      <w:r w:rsidRPr="009B5002">
        <w:rPr>
          <w:rFonts w:ascii="Angsana New" w:hAnsi="Angsana New" w:cs="Angsana New" w:hint="cs"/>
          <w:sz w:val="28"/>
          <w:cs/>
        </w:rPr>
        <w:t xml:space="preserve">และมีสาขาอยู่จำนวน </w:t>
      </w:r>
      <w:r w:rsidR="00E77B26" w:rsidRPr="009B5002">
        <w:rPr>
          <w:rFonts w:ascii="Angsana New" w:hAnsi="Angsana New" w:cs="Angsana New"/>
          <w:sz w:val="28"/>
        </w:rPr>
        <w:t>11</w:t>
      </w:r>
      <w:r w:rsidRPr="009B5002">
        <w:rPr>
          <w:rFonts w:ascii="Angsana New" w:hAnsi="Angsana New" w:cs="Angsana New" w:hint="cs"/>
          <w:sz w:val="28"/>
          <w:cs/>
        </w:rPr>
        <w:t xml:space="preserve"> สาขา</w:t>
      </w:r>
    </w:p>
    <w:p w14:paraId="154475F4" w14:textId="77777777" w:rsidR="00292644" w:rsidRPr="00C24D5B" w:rsidRDefault="00292644" w:rsidP="00180D9D">
      <w:pPr>
        <w:tabs>
          <w:tab w:val="left" w:pos="2880"/>
        </w:tabs>
        <w:spacing w:before="120" w:after="120" w:line="240" w:lineRule="auto"/>
        <w:ind w:left="540" w:right="-43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1</w:t>
      </w:r>
      <w:r w:rsidRPr="00C24D5B">
        <w:rPr>
          <w:rFonts w:ascii="Angsana New" w:hAnsi="Angsana New" w:cs="Angsana New" w:hint="cs"/>
          <w:b/>
          <w:bCs/>
          <w:sz w:val="28"/>
          <w:cs/>
        </w:rPr>
        <w:t>.</w:t>
      </w:r>
      <w:r w:rsidRPr="00C24D5B">
        <w:rPr>
          <w:rFonts w:ascii="Angsana New" w:hAnsi="Angsana New" w:cs="Angsana New" w:hint="cs"/>
          <w:b/>
          <w:bCs/>
          <w:sz w:val="28"/>
        </w:rPr>
        <w:t>2</w:t>
      </w:r>
      <w:r w:rsidRPr="00C24D5B">
        <w:rPr>
          <w:rFonts w:ascii="Angsana New" w:hAnsi="Angsana New" w:cs="Angsana New" w:hint="cs"/>
          <w:b/>
          <w:bCs/>
          <w:sz w:val="28"/>
          <w:cs/>
        </w:rPr>
        <w:tab/>
        <w:t>การประกอบธุรกิจของบริษัทฯ</w:t>
      </w:r>
    </w:p>
    <w:p w14:paraId="7E6DDEE3" w14:textId="4AFFB726" w:rsidR="00292644" w:rsidRPr="00C24D5B" w:rsidRDefault="00292644" w:rsidP="00180D9D">
      <w:pPr>
        <w:tabs>
          <w:tab w:val="left" w:pos="540"/>
          <w:tab w:val="left" w:pos="2880"/>
        </w:tabs>
        <w:spacing w:before="120" w:after="120" w:line="240" w:lineRule="auto"/>
        <w:ind w:left="540" w:right="-43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 xml:space="preserve">เมื่อวันที่ </w:t>
      </w:r>
      <w:r w:rsidRPr="00C24D5B">
        <w:rPr>
          <w:rFonts w:ascii="Angsana New" w:hAnsi="Angsana New" w:cs="Angsana New" w:hint="cs"/>
          <w:sz w:val="28"/>
        </w:rPr>
        <w:t xml:space="preserve">22 </w:t>
      </w:r>
      <w:r w:rsidRPr="00C24D5B">
        <w:rPr>
          <w:rFonts w:ascii="Angsana New" w:hAnsi="Angsana New" w:cs="Angsana New" w:hint="cs"/>
          <w:sz w:val="28"/>
          <w:cs/>
        </w:rPr>
        <w:t xml:space="preserve">ตุลาคม </w:t>
      </w:r>
      <w:r w:rsidRPr="00C24D5B">
        <w:rPr>
          <w:rFonts w:ascii="Angsana New" w:hAnsi="Angsana New" w:cs="Angsana New" w:hint="cs"/>
          <w:sz w:val="28"/>
        </w:rPr>
        <w:t xml:space="preserve">2551 </w:t>
      </w:r>
      <w:r w:rsidRPr="00C24D5B">
        <w:rPr>
          <w:rFonts w:ascii="Angsana New" w:hAnsi="Angsana New" w:cs="Angsana New" w:hint="cs"/>
          <w:sz w:val="28"/>
          <w:cs/>
        </w:rPr>
        <w:t>กระทรวงการคลังอนุมัติใบอนุญาตประกอบธุรกิจหลักทรัพย์แบบ ก เลขที่ ลก-</w:t>
      </w:r>
      <w:r w:rsidRPr="00C24D5B">
        <w:rPr>
          <w:rFonts w:ascii="Angsana New" w:hAnsi="Angsana New" w:cs="Angsana New" w:hint="cs"/>
          <w:sz w:val="28"/>
        </w:rPr>
        <w:t xml:space="preserve">0002-01 </w:t>
      </w:r>
      <w:r w:rsidRPr="00C24D5B">
        <w:rPr>
          <w:rFonts w:ascii="Angsana New" w:hAnsi="Angsana New" w:cs="Angsana New" w:hint="cs"/>
          <w:sz w:val="28"/>
          <w:cs/>
        </w:rPr>
        <w:t xml:space="preserve">ให้แก่บริษัทฯ และยกเลิกใบอนุญาตประกอบธุรกิจหลักทรัพย์เดิมเลขที่ </w:t>
      </w:r>
      <w:r w:rsidR="00452919" w:rsidRPr="00C24D5B">
        <w:rPr>
          <w:rFonts w:ascii="Angsana New" w:hAnsi="Angsana New" w:cs="Angsana New" w:hint="cs"/>
          <w:sz w:val="28"/>
        </w:rPr>
        <w:t xml:space="preserve">51/2517 </w:t>
      </w:r>
      <w:r w:rsidRPr="00C24D5B">
        <w:rPr>
          <w:rFonts w:ascii="Angsana New" w:hAnsi="Angsana New" w:cs="Angsana New" w:hint="cs"/>
          <w:sz w:val="28"/>
          <w:cs/>
        </w:rPr>
        <w:t xml:space="preserve">และเลขที่ </w:t>
      </w:r>
      <w:r w:rsidR="0070333D" w:rsidRPr="00C24D5B">
        <w:rPr>
          <w:rFonts w:ascii="Angsana New" w:hAnsi="Angsana New" w:cs="Angsana New" w:hint="cs"/>
          <w:sz w:val="28"/>
        </w:rPr>
        <w:t xml:space="preserve">18/2547 </w:t>
      </w:r>
      <w:r w:rsidRPr="00C24D5B">
        <w:rPr>
          <w:rFonts w:ascii="Angsana New" w:hAnsi="Angsana New" w:cs="Angsana New" w:hint="cs"/>
          <w:sz w:val="28"/>
          <w:cs/>
        </w:rPr>
        <w:t>ใบอนุญาตประกอบธุรกิจหลักทรัพย์แบบ ก ซึ่งเป็นใบอนุญาตให้ประกอบธุรกิจหลักทรัพย์ได้ดังนี้</w:t>
      </w:r>
    </w:p>
    <w:p w14:paraId="580CB515" w14:textId="77777777" w:rsidR="00292644" w:rsidRPr="00C24D5B" w:rsidRDefault="00292644" w:rsidP="00180D9D">
      <w:pPr>
        <w:tabs>
          <w:tab w:val="left" w:pos="907"/>
        </w:tabs>
        <w:spacing w:before="120" w:after="0" w:line="240" w:lineRule="auto"/>
        <w:ind w:left="907" w:right="-43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1.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การเป็นนายหน้าซื้อขายหลักทรัพย์</w:t>
      </w:r>
    </w:p>
    <w:p w14:paraId="7A8BC1F7" w14:textId="77777777" w:rsidR="00292644" w:rsidRPr="00C24D5B" w:rsidRDefault="00292644" w:rsidP="00180D9D">
      <w:pPr>
        <w:tabs>
          <w:tab w:val="left" w:pos="907"/>
        </w:tabs>
        <w:spacing w:after="0" w:line="240" w:lineRule="auto"/>
        <w:ind w:left="907" w:right="-43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2.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การค้าหลักทรัพย์</w:t>
      </w:r>
    </w:p>
    <w:p w14:paraId="5E9D0AAD" w14:textId="77777777" w:rsidR="00292644" w:rsidRPr="00C24D5B" w:rsidRDefault="00292644" w:rsidP="00180D9D">
      <w:pPr>
        <w:tabs>
          <w:tab w:val="left" w:pos="907"/>
        </w:tabs>
        <w:spacing w:after="0" w:line="240" w:lineRule="auto"/>
        <w:ind w:left="907" w:right="-43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3.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การจัดจำหน่ายหลักทรัพย์</w:t>
      </w:r>
    </w:p>
    <w:p w14:paraId="49AF890E" w14:textId="77777777" w:rsidR="00292644" w:rsidRPr="00C24D5B" w:rsidRDefault="00292644" w:rsidP="00180D9D">
      <w:pPr>
        <w:tabs>
          <w:tab w:val="left" w:pos="907"/>
        </w:tabs>
        <w:spacing w:after="0" w:line="240" w:lineRule="auto"/>
        <w:ind w:left="907" w:right="-43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4.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การเป็นที่ปรึกษาการลงทุน</w:t>
      </w:r>
    </w:p>
    <w:p w14:paraId="6E29C1BD" w14:textId="77777777" w:rsidR="00292644" w:rsidRPr="00C24D5B" w:rsidRDefault="00292644" w:rsidP="00180D9D">
      <w:pPr>
        <w:tabs>
          <w:tab w:val="left" w:pos="907"/>
        </w:tabs>
        <w:spacing w:after="0" w:line="240" w:lineRule="auto"/>
        <w:ind w:left="907" w:right="-43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5.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การจัดการกองทุนรวม</w:t>
      </w:r>
    </w:p>
    <w:p w14:paraId="52FA5FD4" w14:textId="77777777" w:rsidR="00292644" w:rsidRPr="00C24D5B" w:rsidRDefault="00292644" w:rsidP="00180D9D">
      <w:pPr>
        <w:tabs>
          <w:tab w:val="left" w:pos="907"/>
        </w:tabs>
        <w:spacing w:after="0" w:line="240" w:lineRule="auto"/>
        <w:ind w:left="907" w:right="-43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6.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การจัดการกองทุนส่วนบุคคล</w:t>
      </w:r>
    </w:p>
    <w:p w14:paraId="6A3B1EB5" w14:textId="77777777" w:rsidR="00292644" w:rsidRPr="00C24D5B" w:rsidRDefault="00292644" w:rsidP="00180D9D">
      <w:pPr>
        <w:tabs>
          <w:tab w:val="left" w:pos="907"/>
        </w:tabs>
        <w:spacing w:after="0" w:line="240" w:lineRule="auto"/>
        <w:ind w:left="907" w:right="-43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7.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การยืมและให้ยืมหลักทรัพย์</w:t>
      </w:r>
    </w:p>
    <w:p w14:paraId="7915E5A9" w14:textId="77777777" w:rsidR="00292644" w:rsidRPr="00C24D5B" w:rsidRDefault="00292644" w:rsidP="00180D9D">
      <w:pPr>
        <w:tabs>
          <w:tab w:val="left" w:pos="907"/>
        </w:tabs>
        <w:spacing w:after="120" w:line="240" w:lineRule="auto"/>
        <w:ind w:left="907" w:right="-43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8.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การจัดการเงินร่วมลงทุน</w:t>
      </w:r>
    </w:p>
    <w:p w14:paraId="3CC3D470" w14:textId="1DFA8D19" w:rsidR="00292644" w:rsidRPr="00C24D5B" w:rsidRDefault="00292644" w:rsidP="00180D9D">
      <w:pPr>
        <w:tabs>
          <w:tab w:val="left" w:pos="540"/>
        </w:tabs>
        <w:spacing w:before="120" w:after="120" w:line="240" w:lineRule="auto"/>
        <w:ind w:left="540" w:right="-45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 xml:space="preserve">เมื่อวันที่ </w:t>
      </w:r>
      <w:r w:rsidR="0070333D" w:rsidRPr="00C24D5B">
        <w:rPr>
          <w:rFonts w:ascii="Angsana New" w:hAnsi="Angsana New" w:cs="Angsana New" w:hint="cs"/>
          <w:sz w:val="28"/>
        </w:rPr>
        <w:t>13</w:t>
      </w:r>
      <w:r w:rsidRPr="00C24D5B">
        <w:rPr>
          <w:rFonts w:ascii="Angsana New" w:hAnsi="Angsana New" w:cs="Angsana New" w:hint="cs"/>
          <w:sz w:val="28"/>
          <w:cs/>
        </w:rPr>
        <w:t xml:space="preserve"> สิงหาคม </w:t>
      </w:r>
      <w:r w:rsidR="0070333D" w:rsidRPr="00C24D5B">
        <w:rPr>
          <w:rFonts w:ascii="Angsana New" w:hAnsi="Angsana New" w:cs="Angsana New" w:hint="cs"/>
          <w:sz w:val="28"/>
        </w:rPr>
        <w:t>2551</w:t>
      </w:r>
      <w:r w:rsidRPr="00C24D5B">
        <w:rPr>
          <w:rFonts w:ascii="Angsana New" w:hAnsi="Angsana New" w:cs="Angsana New" w:hint="cs"/>
          <w:sz w:val="28"/>
          <w:cs/>
        </w:rPr>
        <w:t xml:space="preserve"> บริษัทฯได้รับใบอนุญาตเลขที่ </w:t>
      </w:r>
      <w:r w:rsidR="0070333D" w:rsidRPr="00C24D5B">
        <w:rPr>
          <w:rFonts w:ascii="Angsana New" w:hAnsi="Angsana New" w:cs="Angsana New" w:hint="cs"/>
          <w:sz w:val="28"/>
        </w:rPr>
        <w:t xml:space="preserve">0007/2551 </w:t>
      </w:r>
      <w:r w:rsidRPr="00C24D5B">
        <w:rPr>
          <w:rFonts w:ascii="Angsana New" w:hAnsi="Angsana New" w:cs="Angsana New" w:hint="cs"/>
          <w:sz w:val="28"/>
          <w:cs/>
        </w:rPr>
        <w:t>ให้ประกอบธุรกิจหลักทรัพย์ประเภทการเป็นนายหน้าซื้อขายสัญญาซื้อขายล่วงหน้าจากคณะกรรมการกำกับหลักทรัพย์และตลาดหลักทรัพย์ ทั้งนี้การอนุญาตมี</w:t>
      </w:r>
      <w:r w:rsidR="007B56A3">
        <w:rPr>
          <w:rFonts w:ascii="Angsana New" w:hAnsi="Angsana New" w:cs="Angsana New"/>
          <w:sz w:val="28"/>
        </w:rPr>
        <w:t xml:space="preserve">          </w:t>
      </w:r>
      <w:r w:rsidRPr="00C24D5B">
        <w:rPr>
          <w:rFonts w:ascii="Angsana New" w:hAnsi="Angsana New" w:cs="Angsana New" w:hint="cs"/>
          <w:sz w:val="28"/>
          <w:cs/>
        </w:rPr>
        <w:t xml:space="preserve">ผลตั้งแต่วันที่ </w:t>
      </w:r>
      <w:r w:rsidR="0070333D" w:rsidRPr="00C24D5B">
        <w:rPr>
          <w:rFonts w:ascii="Angsana New" w:hAnsi="Angsana New" w:cs="Angsana New" w:hint="cs"/>
          <w:sz w:val="28"/>
        </w:rPr>
        <w:t>31</w:t>
      </w:r>
      <w:r w:rsidRPr="00C24D5B">
        <w:rPr>
          <w:rFonts w:ascii="Angsana New" w:hAnsi="Angsana New" w:cs="Angsana New" w:hint="cs"/>
          <w:sz w:val="28"/>
          <w:cs/>
        </w:rPr>
        <w:t xml:space="preserve"> กรกฎาคม </w:t>
      </w:r>
      <w:r w:rsidR="0070333D" w:rsidRPr="00C24D5B">
        <w:rPr>
          <w:rFonts w:ascii="Angsana New" w:hAnsi="Angsana New" w:cs="Angsana New" w:hint="cs"/>
          <w:sz w:val="28"/>
        </w:rPr>
        <w:t>2551</w:t>
      </w:r>
    </w:p>
    <w:p w14:paraId="3FB999DD" w14:textId="427DF568" w:rsidR="00292644" w:rsidRDefault="00292644" w:rsidP="00180D9D">
      <w:pPr>
        <w:tabs>
          <w:tab w:val="left" w:pos="540"/>
        </w:tabs>
        <w:spacing w:before="120" w:after="120" w:line="240" w:lineRule="auto"/>
        <w:ind w:left="540" w:right="-45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 xml:space="preserve">เมื่อวันที่ </w:t>
      </w:r>
      <w:r w:rsidR="0070333D" w:rsidRPr="00C24D5B">
        <w:rPr>
          <w:rFonts w:ascii="Angsana New" w:hAnsi="Angsana New" w:cs="Angsana New" w:hint="cs"/>
          <w:sz w:val="28"/>
        </w:rPr>
        <w:t>12</w:t>
      </w:r>
      <w:r w:rsidRPr="00C24D5B">
        <w:rPr>
          <w:rFonts w:ascii="Angsana New" w:hAnsi="Angsana New" w:cs="Angsana New" w:hint="cs"/>
          <w:sz w:val="28"/>
          <w:cs/>
        </w:rPr>
        <w:t xml:space="preserve"> กรกฎาคม </w:t>
      </w:r>
      <w:r w:rsidR="0070333D" w:rsidRPr="00C24D5B">
        <w:rPr>
          <w:rFonts w:ascii="Angsana New" w:hAnsi="Angsana New" w:cs="Angsana New" w:hint="cs"/>
          <w:sz w:val="28"/>
        </w:rPr>
        <w:t xml:space="preserve">2553 </w:t>
      </w:r>
      <w:r w:rsidRPr="00C24D5B">
        <w:rPr>
          <w:rFonts w:ascii="Angsana New" w:hAnsi="Angsana New" w:cs="Angsana New" w:hint="cs"/>
          <w:sz w:val="28"/>
          <w:cs/>
        </w:rPr>
        <w:t>บริษัทฯได้รับอนุญาตให้ประกอบธุรกิจหลักทรัพย์ประเภทกิจการการยืมและให้ยืมหลักทรัพย์เฉพาะในฐานะตัวการ (</w:t>
      </w:r>
      <w:r w:rsidRPr="00C24D5B">
        <w:rPr>
          <w:rFonts w:ascii="Angsana New" w:hAnsi="Angsana New" w:cs="Angsana New" w:hint="cs"/>
          <w:sz w:val="28"/>
        </w:rPr>
        <w:t xml:space="preserve">Principal) </w:t>
      </w:r>
      <w:r w:rsidRPr="00C24D5B">
        <w:rPr>
          <w:rFonts w:ascii="Angsana New" w:hAnsi="Angsana New" w:cs="Angsana New" w:hint="cs"/>
          <w:sz w:val="28"/>
          <w:cs/>
        </w:rPr>
        <w:t>จากสำนักงานคณะกรรมการกำกับหลักทรัพย์และตลาดหลักทรัพย์</w:t>
      </w:r>
    </w:p>
    <w:p w14:paraId="6147D20D" w14:textId="2B0C6131" w:rsidR="00CC4D47" w:rsidRDefault="00CC4D47" w:rsidP="00CC4D47">
      <w:pPr>
        <w:spacing w:before="120" w:after="120" w:line="240" w:lineRule="auto"/>
        <w:ind w:left="540" w:right="-45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</w:r>
      <w:r w:rsidRPr="00C24D5B">
        <w:rPr>
          <w:rFonts w:ascii="Angsana New" w:hAnsi="Angsana New" w:cs="Angsana New" w:hint="cs"/>
          <w:spacing w:val="-4"/>
          <w:sz w:val="28"/>
          <w:cs/>
        </w:rPr>
        <w:t xml:space="preserve">เมื่อวันที่ </w:t>
      </w:r>
      <w:r w:rsidRPr="00C24D5B">
        <w:rPr>
          <w:rFonts w:ascii="Angsana New" w:hAnsi="Angsana New" w:cs="Angsana New" w:hint="cs"/>
          <w:spacing w:val="-4"/>
          <w:sz w:val="28"/>
        </w:rPr>
        <w:t>8</w:t>
      </w:r>
      <w:r w:rsidRPr="00C24D5B">
        <w:rPr>
          <w:rFonts w:ascii="Angsana New" w:hAnsi="Angsana New" w:cs="Angsana New" w:hint="cs"/>
          <w:spacing w:val="-4"/>
          <w:sz w:val="28"/>
          <w:cs/>
        </w:rPr>
        <w:t xml:space="preserve"> มิถุนายน </w:t>
      </w:r>
      <w:r w:rsidRPr="00C24D5B">
        <w:rPr>
          <w:rFonts w:ascii="Angsana New" w:hAnsi="Angsana New" w:cs="Angsana New" w:hint="cs"/>
          <w:spacing w:val="-4"/>
          <w:sz w:val="28"/>
        </w:rPr>
        <w:t xml:space="preserve">2560 </w:t>
      </w:r>
      <w:r w:rsidRPr="00C24D5B">
        <w:rPr>
          <w:rFonts w:ascii="Angsana New" w:hAnsi="Angsana New" w:cs="Angsana New" w:hint="cs"/>
          <w:spacing w:val="-4"/>
          <w:sz w:val="28"/>
          <w:cs/>
        </w:rPr>
        <w:t>บริษัทฯได้รับอนุญาตให้ประกอบธุรกิจการจัดการกองทุนส่วนบุคคล (ไม่รวมธุรกิจกองทุน</w:t>
      </w:r>
      <w:r w:rsidRPr="00C24D5B">
        <w:rPr>
          <w:rFonts w:ascii="Angsana New" w:hAnsi="Angsana New" w:cs="Angsana New" w:hint="cs"/>
          <w:sz w:val="28"/>
          <w:cs/>
        </w:rPr>
        <w:t>สำรองเลี้ยงชีพ) จากสำนักงานคณะกรรมการกำกับหลักทรัพย์และตลาดหลักทรัพย์</w:t>
      </w:r>
    </w:p>
    <w:p w14:paraId="16592871" w14:textId="77777777" w:rsidR="008D4320" w:rsidRPr="00C24D5B" w:rsidRDefault="008D4320" w:rsidP="008D4320">
      <w:pPr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>สำหรับการประกอบธุรกิจ</w:t>
      </w:r>
      <w:r w:rsidRPr="00C24D5B">
        <w:rPr>
          <w:rFonts w:ascii="Angsana New" w:hAnsi="Angsana New" w:cs="Angsana New" w:hint="cs"/>
          <w:sz w:val="28"/>
          <w:cs/>
          <w:lang w:val="th-TH"/>
        </w:rPr>
        <w:t>หลักทรัพย์</w:t>
      </w:r>
      <w:r w:rsidRPr="00C24D5B">
        <w:rPr>
          <w:rFonts w:ascii="Angsana New" w:hAnsi="Angsana New" w:cs="Angsana New" w:hint="cs"/>
          <w:sz w:val="28"/>
          <w:cs/>
        </w:rPr>
        <w:t>ประเภทการจัดการกองทุนรวมและการจัดการเงินร่วมลงทุน บริษัทฯจะเริ่มดำเนินการได้ก็ต่อเมื่อได้รับความเห็นชอบจากสำนักงานคณะกรรมการกำกับหลักทรัพย์และตลาดหลักทรัพย์แล้ว</w:t>
      </w:r>
    </w:p>
    <w:p w14:paraId="39FB842C" w14:textId="77777777" w:rsidR="00CC4D47" w:rsidRPr="00C24D5B" w:rsidRDefault="00CC4D47" w:rsidP="00CC4D47">
      <w:pPr>
        <w:tabs>
          <w:tab w:val="left" w:pos="540"/>
        </w:tabs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 xml:space="preserve">เมื่อวันที่ </w:t>
      </w:r>
      <w:r w:rsidRPr="00C24D5B">
        <w:rPr>
          <w:rFonts w:ascii="Angsana New" w:hAnsi="Angsana New" w:cs="Angsana New" w:hint="cs"/>
          <w:sz w:val="28"/>
        </w:rPr>
        <w:t>6</w:t>
      </w:r>
      <w:r w:rsidRPr="00C24D5B">
        <w:rPr>
          <w:rFonts w:ascii="Angsana New" w:hAnsi="Angsana New" w:cs="Angsana New" w:hint="cs"/>
          <w:sz w:val="28"/>
          <w:cs/>
        </w:rPr>
        <w:t xml:space="preserve"> พฤศจิกายน </w:t>
      </w:r>
      <w:r w:rsidRPr="00C24D5B">
        <w:rPr>
          <w:rFonts w:ascii="Angsana New" w:hAnsi="Angsana New" w:cs="Angsana New" w:hint="cs"/>
          <w:sz w:val="28"/>
        </w:rPr>
        <w:t>2561</w:t>
      </w:r>
      <w:r w:rsidRPr="00C24D5B">
        <w:rPr>
          <w:rFonts w:ascii="Angsana New" w:hAnsi="Angsana New" w:cs="Angsana New" w:hint="cs"/>
          <w:sz w:val="28"/>
          <w:cs/>
        </w:rPr>
        <w:t xml:space="preserve"> บริษัทฯได้รับอนุญาตให้ประกอบธุรกิจสัญญาซื้อขายล่วงหน้าประเภทการเป็นผู้ค้าสัญญาซื้อขายล่วงหน้า จากสำนักงานคณะกรรมการกำกับหลักทรัพย์และตลาดหลักทรัพย์</w:t>
      </w:r>
    </w:p>
    <w:p w14:paraId="753C79FC" w14:textId="72D46AF8" w:rsidR="00CC4D47" w:rsidRDefault="00CC4D47" w:rsidP="00180D9D">
      <w:pPr>
        <w:tabs>
          <w:tab w:val="left" w:pos="540"/>
        </w:tabs>
        <w:spacing w:before="120" w:after="120" w:line="240" w:lineRule="auto"/>
        <w:ind w:left="540" w:right="-45" w:hanging="540"/>
        <w:jc w:val="thaiDistribute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sz w:val="28"/>
          <w:cs/>
        </w:rPr>
        <w:lastRenderedPageBreak/>
        <w:tab/>
      </w:r>
      <w:r w:rsidRPr="00C24D5B">
        <w:rPr>
          <w:rFonts w:ascii="Angsana New" w:hAnsi="Angsana New" w:cs="Angsana New" w:hint="cs"/>
          <w:sz w:val="28"/>
          <w:cs/>
        </w:rPr>
        <w:t>บริษัทฯได้รับความเห็นชอบ</w:t>
      </w:r>
      <w:r w:rsidR="009269B1">
        <w:rPr>
          <w:rFonts w:ascii="Angsana New" w:hAnsi="Angsana New" w:cs="Angsana New" w:hint="cs"/>
          <w:sz w:val="28"/>
          <w:cs/>
        </w:rPr>
        <w:t>ให้</w:t>
      </w:r>
      <w:r w:rsidRPr="00C24D5B">
        <w:rPr>
          <w:rFonts w:ascii="Angsana New" w:hAnsi="Angsana New" w:cs="Angsana New" w:hint="cs"/>
          <w:sz w:val="28"/>
          <w:cs/>
        </w:rPr>
        <w:t xml:space="preserve">เป็นที่ปรึกษาทางการเงินตั้งแต่วันที่ </w:t>
      </w:r>
      <w:r w:rsidRPr="00C24D5B">
        <w:rPr>
          <w:rFonts w:ascii="Angsana New" w:hAnsi="Angsana New" w:cs="Angsana New" w:hint="cs"/>
          <w:sz w:val="28"/>
        </w:rPr>
        <w:t>21</w:t>
      </w:r>
      <w:r w:rsidRPr="00C24D5B">
        <w:rPr>
          <w:rFonts w:ascii="Angsana New" w:hAnsi="Angsana New" w:cs="Angsana New" w:hint="cs"/>
          <w:sz w:val="28"/>
          <w:cs/>
        </w:rPr>
        <w:t xml:space="preserve"> มีนาคม </w:t>
      </w:r>
      <w:r w:rsidRPr="00C24D5B">
        <w:rPr>
          <w:rFonts w:ascii="Angsana New" w:hAnsi="Angsana New" w:cs="Angsana New" w:hint="cs"/>
          <w:sz w:val="28"/>
        </w:rPr>
        <w:t>256</w:t>
      </w:r>
      <w:r>
        <w:rPr>
          <w:rFonts w:ascii="Angsana New" w:hAnsi="Angsana New" w:cs="Angsana New" w:hint="cs"/>
          <w:sz w:val="28"/>
          <w:cs/>
        </w:rPr>
        <w:t>5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 xml:space="preserve">ถึงวันที่ </w:t>
      </w:r>
      <w:r w:rsidRPr="00C24D5B">
        <w:rPr>
          <w:rFonts w:ascii="Angsana New" w:hAnsi="Angsana New" w:cs="Angsana New" w:hint="cs"/>
          <w:sz w:val="28"/>
        </w:rPr>
        <w:t>20</w:t>
      </w:r>
      <w:r w:rsidRPr="00C24D5B">
        <w:rPr>
          <w:rFonts w:ascii="Angsana New" w:hAnsi="Angsana New" w:cs="Angsana New" w:hint="cs"/>
          <w:sz w:val="28"/>
          <w:cs/>
        </w:rPr>
        <w:t xml:space="preserve"> มีนาคม </w:t>
      </w:r>
      <w:r w:rsidRPr="00C24D5B">
        <w:rPr>
          <w:rFonts w:ascii="Angsana New" w:hAnsi="Angsana New" w:cs="Angsana New" w:hint="cs"/>
          <w:sz w:val="28"/>
        </w:rPr>
        <w:t>25</w:t>
      </w:r>
      <w:r w:rsidR="000166A2">
        <w:rPr>
          <w:rFonts w:ascii="Angsana New" w:hAnsi="Angsana New" w:cs="Angsana New"/>
          <w:sz w:val="28"/>
        </w:rPr>
        <w:t>7</w:t>
      </w:r>
      <w:r>
        <w:rPr>
          <w:rFonts w:ascii="Angsana New" w:hAnsi="Angsana New" w:cs="Angsana New" w:hint="cs"/>
          <w:sz w:val="28"/>
          <w:cs/>
        </w:rPr>
        <w:t>0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จากสำนักงานคณะกรรมการกำกับหลักทรัพย์และตลาดหลักทรัพย์</w:t>
      </w:r>
    </w:p>
    <w:p w14:paraId="5DC618CC" w14:textId="17547776" w:rsidR="00292644" w:rsidRPr="00C24D5B" w:rsidRDefault="007C2E7A" w:rsidP="00180D9D">
      <w:pPr>
        <w:tabs>
          <w:tab w:val="left" w:pos="540"/>
        </w:tabs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  <w:cs/>
        </w:rPr>
        <w:tab/>
      </w:r>
      <w:r w:rsidR="00292644" w:rsidRPr="00C24D5B">
        <w:rPr>
          <w:rFonts w:ascii="Angsana New" w:hAnsi="Angsana New" w:cs="Angsana New" w:hint="cs"/>
          <w:spacing w:val="-4"/>
          <w:sz w:val="28"/>
          <w:cs/>
        </w:rPr>
        <w:t xml:space="preserve">บริษัท </w:t>
      </w:r>
      <w:r w:rsidR="009958A1" w:rsidRPr="00C24D5B">
        <w:rPr>
          <w:rFonts w:ascii="Angsana New" w:hAnsi="Angsana New" w:cs="Angsana New" w:hint="cs"/>
          <w:spacing w:val="-4"/>
          <w:sz w:val="28"/>
          <w:cs/>
        </w:rPr>
        <w:t>พาย</w:t>
      </w:r>
      <w:r w:rsidR="00292644" w:rsidRPr="00C24D5B">
        <w:rPr>
          <w:rFonts w:ascii="Angsana New" w:hAnsi="Angsana New" w:cs="Angsana New" w:hint="cs"/>
          <w:spacing w:val="-4"/>
          <w:sz w:val="28"/>
          <w:cs/>
        </w:rPr>
        <w:t xml:space="preserve"> แอ๊ดไวเซอรี่ จำกัด </w:t>
      </w:r>
      <w:r w:rsidR="00250A64" w:rsidRPr="00C24D5B">
        <w:rPr>
          <w:rFonts w:ascii="Angsana New" w:hAnsi="Angsana New" w:cs="Angsana New" w:hint="cs"/>
          <w:color w:val="000000"/>
          <w:sz w:val="28"/>
          <w:cs/>
        </w:rPr>
        <w:t>ซึ่งเป็นบริษัทย่อยของบริษัทฯที่</w:t>
      </w:r>
      <w:r w:rsidR="00250A64" w:rsidRPr="00C24D5B">
        <w:rPr>
          <w:rFonts w:ascii="Angsana New" w:hAnsi="Angsana New" w:cs="Angsana New" w:hint="cs"/>
          <w:spacing w:val="-4"/>
          <w:sz w:val="28"/>
          <w:cs/>
        </w:rPr>
        <w:t>มีธุรกิจหลักในการเป็นที่ปรึกษาการเงิน</w:t>
      </w:r>
      <w:r w:rsidR="00250A64" w:rsidRPr="00C24D5B">
        <w:rPr>
          <w:rFonts w:ascii="Angsana New" w:hAnsi="Angsana New" w:cs="Angsana New" w:hint="cs"/>
          <w:spacing w:val="-2"/>
          <w:sz w:val="28"/>
          <w:cs/>
        </w:rPr>
        <w:t xml:space="preserve">และให้บริการงานด้านวาณิชธนกิจ </w:t>
      </w:r>
      <w:r w:rsidR="00292644" w:rsidRPr="00C24D5B">
        <w:rPr>
          <w:rFonts w:ascii="Angsana New" w:hAnsi="Angsana New" w:cs="Angsana New" w:hint="cs"/>
          <w:spacing w:val="-2"/>
          <w:sz w:val="28"/>
          <w:cs/>
        </w:rPr>
        <w:t>ได้รับความเห็นชอบ</w:t>
      </w:r>
      <w:r w:rsidR="009269B1">
        <w:rPr>
          <w:rFonts w:ascii="Angsana New" w:hAnsi="Angsana New" w:cs="Angsana New" w:hint="cs"/>
          <w:spacing w:val="-2"/>
          <w:sz w:val="28"/>
          <w:cs/>
        </w:rPr>
        <w:t>ให้</w:t>
      </w:r>
      <w:r w:rsidR="00292644" w:rsidRPr="00C24D5B">
        <w:rPr>
          <w:rFonts w:ascii="Angsana New" w:hAnsi="Angsana New" w:cs="Angsana New" w:hint="cs"/>
          <w:spacing w:val="-2"/>
          <w:sz w:val="28"/>
          <w:cs/>
        </w:rPr>
        <w:t>เป็นที่ปรึกษาทางการเงินตั้งแต่วันที่</w:t>
      </w:r>
      <w:r w:rsidR="00201B47" w:rsidRPr="00C24D5B">
        <w:rPr>
          <w:rFonts w:ascii="Angsana New" w:hAnsi="Angsana New" w:cs="Angsana New" w:hint="cs"/>
          <w:spacing w:val="-2"/>
          <w:sz w:val="28"/>
          <w:cs/>
        </w:rPr>
        <w:t xml:space="preserve"> </w:t>
      </w:r>
      <w:r w:rsidR="0070333D" w:rsidRPr="00C24D5B">
        <w:rPr>
          <w:rFonts w:ascii="Angsana New" w:hAnsi="Angsana New" w:cs="Angsana New" w:hint="cs"/>
          <w:spacing w:val="-2"/>
          <w:sz w:val="28"/>
        </w:rPr>
        <w:t>16</w:t>
      </w:r>
      <w:r w:rsidR="00292644" w:rsidRPr="00C24D5B">
        <w:rPr>
          <w:rFonts w:ascii="Angsana New" w:hAnsi="Angsana New" w:cs="Angsana New" w:hint="cs"/>
          <w:spacing w:val="-2"/>
          <w:sz w:val="28"/>
        </w:rPr>
        <w:t xml:space="preserve"> </w:t>
      </w:r>
      <w:r w:rsidR="00292644" w:rsidRPr="00C24D5B">
        <w:rPr>
          <w:rFonts w:ascii="Angsana New" w:hAnsi="Angsana New" w:cs="Angsana New" w:hint="cs"/>
          <w:spacing w:val="-2"/>
          <w:sz w:val="28"/>
          <w:cs/>
        </w:rPr>
        <w:t xml:space="preserve">เมษายน </w:t>
      </w:r>
      <w:r w:rsidR="00292644" w:rsidRPr="00C24D5B">
        <w:rPr>
          <w:rFonts w:ascii="Angsana New" w:hAnsi="Angsana New" w:cs="Angsana New" w:hint="cs"/>
          <w:spacing w:val="-2"/>
          <w:sz w:val="28"/>
        </w:rPr>
        <w:t>2563</w:t>
      </w:r>
      <w:r w:rsidR="00292644" w:rsidRPr="00C24D5B">
        <w:rPr>
          <w:rFonts w:ascii="Angsana New" w:hAnsi="Angsana New" w:cs="Angsana New" w:hint="cs"/>
          <w:spacing w:val="-2"/>
          <w:sz w:val="28"/>
          <w:cs/>
        </w:rPr>
        <w:t xml:space="preserve"> ถึงวันที่</w:t>
      </w:r>
      <w:r w:rsidR="00292644" w:rsidRPr="00C24D5B">
        <w:rPr>
          <w:rFonts w:ascii="Angsana New" w:hAnsi="Angsana New" w:cs="Angsana New" w:hint="cs"/>
          <w:sz w:val="28"/>
          <w:cs/>
        </w:rPr>
        <w:t xml:space="preserve"> </w:t>
      </w:r>
      <w:r w:rsidR="00292644" w:rsidRPr="00C24D5B">
        <w:rPr>
          <w:rFonts w:ascii="Angsana New" w:hAnsi="Angsana New" w:cs="Angsana New" w:hint="cs"/>
          <w:sz w:val="28"/>
        </w:rPr>
        <w:t xml:space="preserve">15 </w:t>
      </w:r>
      <w:r w:rsidR="00292644" w:rsidRPr="00C24D5B">
        <w:rPr>
          <w:rFonts w:ascii="Angsana New" w:hAnsi="Angsana New" w:cs="Angsana New" w:hint="cs"/>
          <w:sz w:val="28"/>
          <w:cs/>
        </w:rPr>
        <w:t xml:space="preserve">เมษายน </w:t>
      </w:r>
      <w:r w:rsidR="00292644" w:rsidRPr="00C24D5B">
        <w:rPr>
          <w:rFonts w:ascii="Angsana New" w:hAnsi="Angsana New" w:cs="Angsana New" w:hint="cs"/>
          <w:sz w:val="28"/>
        </w:rPr>
        <w:t>2568</w:t>
      </w:r>
      <w:r w:rsidR="00292644" w:rsidRPr="00C24D5B">
        <w:rPr>
          <w:rFonts w:ascii="Angsana New" w:hAnsi="Angsana New" w:cs="Angsana New" w:hint="cs"/>
          <w:sz w:val="28"/>
          <w:cs/>
        </w:rPr>
        <w:t xml:space="preserve"> จากสำนักงานคณะกรรมการกำกับหลักทรัพย์และตลาดหลักทรัพย์</w:t>
      </w:r>
    </w:p>
    <w:p w14:paraId="13B22154" w14:textId="77777777" w:rsidR="00292644" w:rsidRPr="00C24D5B" w:rsidRDefault="00292644" w:rsidP="00180D9D">
      <w:pPr>
        <w:tabs>
          <w:tab w:val="left" w:pos="288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2.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เกณฑ์ในการจัดทำงบการเงิน</w:t>
      </w:r>
    </w:p>
    <w:p w14:paraId="0F7F01C2" w14:textId="71AFBFA4" w:rsidR="00DA0533" w:rsidRPr="00C24D5B" w:rsidRDefault="00DA0533" w:rsidP="00180D9D">
      <w:pPr>
        <w:tabs>
          <w:tab w:val="left" w:pos="2880"/>
        </w:tabs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2.1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งบการเงินนี้จัดทำขึ้นตามมาตรฐานการรายงานทางการเงินที่กำหนดในพระราชบัญญัติวิชาชีพบัญชี พ</w:t>
      </w:r>
      <w:r w:rsidRPr="00C24D5B">
        <w:rPr>
          <w:rFonts w:ascii="Angsana New" w:hAnsi="Angsana New" w:cs="Angsana New" w:hint="cs"/>
          <w:sz w:val="28"/>
        </w:rPr>
        <w:t>.</w:t>
      </w:r>
      <w:r w:rsidRPr="00C24D5B">
        <w:rPr>
          <w:rFonts w:ascii="Angsana New" w:hAnsi="Angsana New" w:cs="Angsana New" w:hint="cs"/>
          <w:sz w:val="28"/>
          <w:cs/>
        </w:rPr>
        <w:t>ศ</w:t>
      </w:r>
      <w:r w:rsidRPr="00C24D5B">
        <w:rPr>
          <w:rFonts w:ascii="Angsana New" w:hAnsi="Angsana New" w:cs="Angsana New" w:hint="cs"/>
          <w:sz w:val="28"/>
        </w:rPr>
        <w:t xml:space="preserve">. 2547 </w:t>
      </w:r>
      <w:r w:rsidRPr="00C24D5B">
        <w:rPr>
          <w:rFonts w:ascii="Angsana New" w:hAnsi="Angsana New" w:cs="Angsana New" w:hint="cs"/>
          <w:sz w:val="28"/>
          <w:cs/>
        </w:rPr>
        <w:t>และอ้างอิงตามหลักเกณฑ์ที่กำหนดโดยสำนักงานคณะกรรมการกำกับหลักทรัพย์และตลาดหลักทรัพย์ (“ก</w:t>
      </w:r>
      <w:r w:rsidRPr="00C24D5B">
        <w:rPr>
          <w:rFonts w:ascii="Angsana New" w:hAnsi="Angsana New" w:cs="Angsana New" w:hint="cs"/>
          <w:sz w:val="28"/>
        </w:rPr>
        <w:t>.</w:t>
      </w:r>
      <w:r w:rsidRPr="00C24D5B">
        <w:rPr>
          <w:rFonts w:ascii="Angsana New" w:hAnsi="Angsana New" w:cs="Angsana New" w:hint="cs"/>
          <w:sz w:val="28"/>
          <w:cs/>
        </w:rPr>
        <w:t>ล</w:t>
      </w:r>
      <w:r w:rsidRPr="00C24D5B">
        <w:rPr>
          <w:rFonts w:ascii="Angsana New" w:hAnsi="Angsana New" w:cs="Angsana New" w:hint="cs"/>
          <w:sz w:val="28"/>
        </w:rPr>
        <w:t>.</w:t>
      </w:r>
      <w:r w:rsidRPr="00C24D5B">
        <w:rPr>
          <w:rFonts w:ascii="Angsana New" w:hAnsi="Angsana New" w:cs="Angsana New" w:hint="cs"/>
          <w:sz w:val="28"/>
          <w:cs/>
        </w:rPr>
        <w:t xml:space="preserve">ต.”) </w:t>
      </w:r>
    </w:p>
    <w:p w14:paraId="16733696" w14:textId="2B65577D" w:rsidR="00DA0533" w:rsidRPr="00C24D5B" w:rsidRDefault="00DA0533" w:rsidP="00180D9D">
      <w:pPr>
        <w:tabs>
          <w:tab w:val="left" w:pos="540"/>
          <w:tab w:val="left" w:pos="2880"/>
        </w:tabs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การแสดงรายการในงบการเงินนี้ได้ทำขึ้นเพื่อให้เป็นไปตามข้อกำหนดของประกาศ ก</w:t>
      </w:r>
      <w:r w:rsidRPr="00C24D5B">
        <w:rPr>
          <w:rFonts w:ascii="Angsana New" w:hAnsi="Angsana New" w:cs="Angsana New" w:hint="cs"/>
          <w:sz w:val="28"/>
        </w:rPr>
        <w:t>.</w:t>
      </w:r>
      <w:r w:rsidRPr="00C24D5B">
        <w:rPr>
          <w:rFonts w:ascii="Angsana New" w:hAnsi="Angsana New" w:cs="Angsana New" w:hint="cs"/>
          <w:sz w:val="28"/>
          <w:cs/>
        </w:rPr>
        <w:t>ล</w:t>
      </w:r>
      <w:r w:rsidRPr="00C24D5B">
        <w:rPr>
          <w:rFonts w:ascii="Angsana New" w:hAnsi="Angsana New" w:cs="Angsana New" w:hint="cs"/>
          <w:sz w:val="28"/>
        </w:rPr>
        <w:t>.</w:t>
      </w:r>
      <w:r w:rsidRPr="00C24D5B">
        <w:rPr>
          <w:rFonts w:ascii="Angsana New" w:hAnsi="Angsana New" w:cs="Angsana New" w:hint="cs"/>
          <w:sz w:val="28"/>
          <w:cs/>
        </w:rPr>
        <w:t>ต</w:t>
      </w:r>
      <w:r w:rsidRPr="00C24D5B">
        <w:rPr>
          <w:rFonts w:ascii="Angsana New" w:hAnsi="Angsana New" w:cs="Angsana New" w:hint="cs"/>
          <w:sz w:val="28"/>
        </w:rPr>
        <w:t xml:space="preserve">. </w:t>
      </w:r>
      <w:r w:rsidRPr="00C24D5B">
        <w:rPr>
          <w:rFonts w:ascii="Angsana New" w:hAnsi="Angsana New" w:cs="Angsana New" w:hint="cs"/>
          <w:sz w:val="28"/>
          <w:cs/>
        </w:rPr>
        <w:t xml:space="preserve">ที่ สธ. </w:t>
      </w:r>
      <w:r w:rsidRPr="00C24D5B">
        <w:rPr>
          <w:rFonts w:ascii="Angsana New" w:hAnsi="Angsana New" w:cs="Angsana New" w:hint="cs"/>
          <w:sz w:val="28"/>
        </w:rPr>
        <w:t xml:space="preserve">6/2562 </w:t>
      </w:r>
      <w:r w:rsidRPr="00C24D5B">
        <w:rPr>
          <w:rFonts w:ascii="Angsana New" w:hAnsi="Angsana New" w:cs="Angsana New" w:hint="cs"/>
          <w:sz w:val="28"/>
          <w:cs/>
        </w:rPr>
        <w:t xml:space="preserve">เรื่อง                                  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 xml:space="preserve">แบบงบการเงินสำหรับบริษัทหลักทรัพย์ (ฉบับที่ </w:t>
      </w:r>
      <w:r w:rsidRPr="00C24D5B">
        <w:rPr>
          <w:rFonts w:ascii="Angsana New" w:hAnsi="Angsana New" w:cs="Angsana New" w:hint="cs"/>
          <w:sz w:val="28"/>
        </w:rPr>
        <w:t>3</w:t>
      </w:r>
      <w:r w:rsidRPr="00C24D5B">
        <w:rPr>
          <w:rFonts w:ascii="Angsana New" w:hAnsi="Angsana New" w:cs="Angsana New" w:hint="cs"/>
          <w:sz w:val="28"/>
          <w:cs/>
        </w:rPr>
        <w:t xml:space="preserve">) ลงวันที่ </w:t>
      </w:r>
      <w:r w:rsidRPr="00C24D5B">
        <w:rPr>
          <w:rFonts w:ascii="Angsana New" w:hAnsi="Angsana New" w:cs="Angsana New" w:hint="cs"/>
          <w:sz w:val="28"/>
        </w:rPr>
        <w:t>8</w:t>
      </w:r>
      <w:r w:rsidRPr="00C24D5B">
        <w:rPr>
          <w:rFonts w:ascii="Angsana New" w:hAnsi="Angsana New" w:cs="Angsana New" w:hint="cs"/>
          <w:sz w:val="28"/>
          <w:cs/>
        </w:rPr>
        <w:t xml:space="preserve"> มกราคม </w:t>
      </w:r>
      <w:r w:rsidRPr="00C24D5B">
        <w:rPr>
          <w:rFonts w:ascii="Angsana New" w:hAnsi="Angsana New" w:cs="Angsana New" w:hint="cs"/>
          <w:sz w:val="28"/>
        </w:rPr>
        <w:t>2562</w:t>
      </w:r>
    </w:p>
    <w:p w14:paraId="5D01DA6D" w14:textId="323BBD11" w:rsidR="00DA0533" w:rsidRPr="00C24D5B" w:rsidRDefault="00DA0533" w:rsidP="00180D9D">
      <w:pPr>
        <w:tabs>
          <w:tab w:val="left" w:pos="540"/>
          <w:tab w:val="left" w:pos="2880"/>
        </w:tabs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งบการเงินฉบับภาษาไทยเป็นงบการเงินฉบับที่บริษัทฯใช้เป็นทางการตามกฎหมาย งบการเงินฉบับภาษาอังกฤษ</w:t>
      </w:r>
      <w:r w:rsidR="007C2E7A" w:rsidRPr="00C24D5B">
        <w:rPr>
          <w:rFonts w:ascii="Angsana New" w:hAnsi="Angsana New" w:cs="Angsana New" w:hint="cs"/>
          <w:sz w:val="28"/>
          <w:cs/>
        </w:rPr>
        <w:t xml:space="preserve">       </w:t>
      </w:r>
      <w:r w:rsidRPr="00C24D5B">
        <w:rPr>
          <w:rFonts w:ascii="Angsana New" w:hAnsi="Angsana New" w:cs="Angsana New" w:hint="cs"/>
          <w:sz w:val="28"/>
          <w:cs/>
        </w:rPr>
        <w:t>แปลจากงบการเงินฉบับภาษาไทยนี้</w:t>
      </w:r>
    </w:p>
    <w:p w14:paraId="2B2581CF" w14:textId="77777777" w:rsidR="00DA0533" w:rsidRPr="00C24D5B" w:rsidRDefault="00DA0533" w:rsidP="00180D9D">
      <w:pPr>
        <w:tabs>
          <w:tab w:val="left" w:pos="540"/>
          <w:tab w:val="left" w:pos="2880"/>
        </w:tabs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งบการเงิน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58F19F7D" w14:textId="77777777" w:rsidR="00DA0533" w:rsidRPr="00C24D5B" w:rsidRDefault="00DA0533" w:rsidP="00180D9D">
      <w:pPr>
        <w:tabs>
          <w:tab w:val="left" w:pos="2880"/>
        </w:tabs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2.2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เกณฑ์ในการจัดทำงบการเงินรวม</w:t>
      </w:r>
    </w:p>
    <w:p w14:paraId="48806E94" w14:textId="16B9EAE6" w:rsidR="00DA0533" w:rsidRPr="00C24D5B" w:rsidRDefault="00DA0533" w:rsidP="00180D9D">
      <w:pPr>
        <w:spacing w:before="120" w:after="120" w:line="240" w:lineRule="auto"/>
        <w:ind w:left="907" w:hanging="360"/>
        <w:jc w:val="thaiDistribute"/>
        <w:rPr>
          <w:rFonts w:ascii="Angsana New" w:hAnsi="Angsana New" w:cs="Angsana New"/>
          <w:sz w:val="28"/>
          <w:cs/>
          <w:lang w:val="th-TH"/>
        </w:rPr>
      </w:pPr>
      <w:r w:rsidRPr="00C24D5B">
        <w:rPr>
          <w:rFonts w:ascii="Angsana New" w:hAnsi="Angsana New" w:cs="Angsana New" w:hint="cs"/>
          <w:sz w:val="28"/>
          <w:cs/>
          <w:lang w:val="th-TH"/>
        </w:rPr>
        <w:t>ก)</w:t>
      </w:r>
      <w:r w:rsidRPr="00C24D5B">
        <w:rPr>
          <w:rFonts w:ascii="Angsana New" w:hAnsi="Angsana New" w:cs="Angsana New" w:hint="cs"/>
          <w:sz w:val="28"/>
          <w:cs/>
          <w:lang w:val="th-TH"/>
        </w:rPr>
        <w:tab/>
        <w:t>งบการเงินรวมนี้ได้จัดทำขึ้นโดยรวมงบการเงินของบริษัท</w:t>
      </w:r>
      <w:r w:rsidR="009269B1">
        <w:rPr>
          <w:rFonts w:ascii="Angsana New" w:hAnsi="Angsana New" w:cs="Angsana New" w:hint="cs"/>
          <w:sz w:val="28"/>
          <w:cs/>
          <w:lang w:val="th-TH"/>
        </w:rPr>
        <w:t xml:space="preserve"> </w:t>
      </w:r>
      <w:r w:rsidRPr="00C24D5B">
        <w:rPr>
          <w:rFonts w:ascii="Angsana New" w:hAnsi="Angsana New" w:cs="Angsana New" w:hint="cs"/>
          <w:sz w:val="28"/>
          <w:cs/>
          <w:lang w:val="th-TH"/>
        </w:rPr>
        <w:t xml:space="preserve">หลักทรัพย์ </w:t>
      </w:r>
      <w:r w:rsidR="00434517" w:rsidRPr="00C24D5B">
        <w:rPr>
          <w:rFonts w:ascii="Angsana New" w:hAnsi="Angsana New" w:cs="Angsana New" w:hint="cs"/>
          <w:sz w:val="28"/>
          <w:cs/>
          <w:lang w:val="th-TH"/>
        </w:rPr>
        <w:t>พาย</w:t>
      </w:r>
      <w:r w:rsidRPr="00C24D5B">
        <w:rPr>
          <w:rFonts w:ascii="Angsana New" w:hAnsi="Angsana New" w:cs="Angsana New" w:hint="cs"/>
          <w:sz w:val="28"/>
          <w:cs/>
          <w:lang w:val="th-TH"/>
        </w:rPr>
        <w:t xml:space="preserve"> จำกัด (มหาชน) 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ดังต่อไปนี้</w:t>
      </w:r>
    </w:p>
    <w:tbl>
      <w:tblPr>
        <w:tblW w:w="8280" w:type="dxa"/>
        <w:tblInd w:w="810" w:type="dxa"/>
        <w:tblLayout w:type="fixed"/>
        <w:tblLook w:val="0000" w:firstRow="0" w:lastRow="0" w:firstColumn="0" w:lastColumn="0" w:noHBand="0" w:noVBand="0"/>
      </w:tblPr>
      <w:tblGrid>
        <w:gridCol w:w="2430"/>
        <w:gridCol w:w="2790"/>
        <w:gridCol w:w="1050"/>
        <w:gridCol w:w="1020"/>
        <w:gridCol w:w="990"/>
      </w:tblGrid>
      <w:tr w:rsidR="00DA0533" w:rsidRPr="00C24D5B" w14:paraId="42FBE28B" w14:textId="77777777" w:rsidTr="00180D9D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021EFA63" w14:textId="77777777" w:rsidR="00DA0533" w:rsidRPr="00C24D5B" w:rsidRDefault="00DA0533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  <w:lang w:val="th-TH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79785A8A" w14:textId="77777777" w:rsidR="00DA0533" w:rsidRPr="00C24D5B" w:rsidRDefault="00DA0533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  <w:lang w:val="th-TH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19365148" w14:textId="788E5294" w:rsidR="00DA0533" w:rsidRPr="00C24D5B" w:rsidRDefault="00DA0533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  <w:lang w:val="th-TH"/>
              </w:rPr>
              <w:t>จัดตั้งขึ้น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8E5FC" w14:textId="77777777" w:rsidR="00DA0533" w:rsidRPr="00C24D5B" w:rsidRDefault="00DA0533" w:rsidP="00180D9D">
            <w:pPr>
              <w:spacing w:after="0" w:line="240" w:lineRule="auto"/>
              <w:ind w:left="-108" w:right="-90"/>
              <w:jc w:val="center"/>
              <w:rPr>
                <w:rFonts w:ascii="Angsana New" w:hAnsi="Angsana New" w:cs="Angsana New"/>
                <w:sz w:val="28"/>
                <w:cs/>
                <w:lang w:val="th-TH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  <w:lang w:val="th-TH"/>
              </w:rPr>
              <w:t>อัตราร้อยละ</w:t>
            </w:r>
          </w:p>
        </w:tc>
      </w:tr>
      <w:tr w:rsidR="00DA0533" w:rsidRPr="00C24D5B" w14:paraId="49C9087D" w14:textId="77777777" w:rsidTr="00180D9D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42EBAD9" w14:textId="24D6EADC" w:rsidR="00DA0533" w:rsidRPr="00C24D5B" w:rsidRDefault="00DA0533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  <w:lang w:val="th-TH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  <w:lang w:val="th-TH"/>
              </w:rPr>
              <w:t>บริษัท</w:t>
            </w: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1FC2F432" w14:textId="77777777" w:rsidR="00DA0533" w:rsidRPr="00C24D5B" w:rsidRDefault="00DA0533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  <w:lang w:val="th-TH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  <w:lang w:val="th-TH"/>
              </w:rPr>
              <w:t>ลักษณะธุรกิจ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151EE215" w14:textId="7F8FC7EE" w:rsidR="00DA0533" w:rsidRPr="00C24D5B" w:rsidRDefault="00201B47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  <w:lang w:val="th-TH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  <w:lang w:val="th-TH"/>
              </w:rPr>
              <w:t>ใน</w:t>
            </w:r>
            <w:r w:rsidR="00DA0533" w:rsidRPr="00C24D5B">
              <w:rPr>
                <w:rFonts w:ascii="Angsana New" w:hAnsi="Angsana New" w:cs="Angsana New" w:hint="cs"/>
                <w:sz w:val="28"/>
                <w:cs/>
                <w:lang w:val="th-TH"/>
              </w:rPr>
              <w:t>ประเทศ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3F0C8" w14:textId="77777777" w:rsidR="00DA0533" w:rsidRPr="00C24D5B" w:rsidRDefault="00DA0533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  <w:lang w:val="th-TH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  <w:lang w:val="th-TH"/>
              </w:rPr>
              <w:t>ของการถือหุ้น</w:t>
            </w:r>
          </w:p>
        </w:tc>
      </w:tr>
      <w:tr w:rsidR="00DA0533" w:rsidRPr="00C24D5B" w14:paraId="28F28302" w14:textId="77777777" w:rsidTr="00180D9D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40578976" w14:textId="77777777" w:rsidR="00DA0533" w:rsidRPr="00C24D5B" w:rsidRDefault="00DA0533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8"/>
                <w:cs/>
                <w:lang w:val="th-TH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79415CD7" w14:textId="77777777" w:rsidR="00DA0533" w:rsidRPr="00C24D5B" w:rsidRDefault="00DA0533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8"/>
                <w:cs/>
                <w:lang w:val="th-TH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5B93904D" w14:textId="77777777" w:rsidR="00DA0533" w:rsidRPr="00C24D5B" w:rsidRDefault="00DA0533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8"/>
                <w:cs/>
                <w:lang w:val="th-TH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4713BEE7" w14:textId="7A56C06A" w:rsidR="00DA0533" w:rsidRPr="00C24D5B" w:rsidRDefault="00DA0533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DD77A3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B8F7118" w14:textId="160F48E3" w:rsidR="00DA0533" w:rsidRPr="00C24D5B" w:rsidRDefault="00DA0533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DD77A3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DA0533" w:rsidRPr="00C24D5B" w14:paraId="0D778499" w14:textId="77777777" w:rsidTr="00180D9D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7A989CAB" w14:textId="77777777" w:rsidR="00DA0533" w:rsidRPr="00C24D5B" w:rsidRDefault="00DA0533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8"/>
                <w:cs/>
                <w:lang w:val="th-TH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4BBF4E1F" w14:textId="77777777" w:rsidR="00DA0533" w:rsidRPr="00C24D5B" w:rsidRDefault="00DA0533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8"/>
                <w:cs/>
                <w:lang w:val="th-TH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0524DACD" w14:textId="77777777" w:rsidR="00DA0533" w:rsidRPr="00C24D5B" w:rsidRDefault="00DA0533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8"/>
                <w:cs/>
                <w:lang w:val="th-TH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71EA8E49" w14:textId="2A046909" w:rsidR="00DA0533" w:rsidRPr="00C24D5B" w:rsidRDefault="007C2E7A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</w:t>
            </w:r>
            <w:r w:rsidR="00DA0533" w:rsidRPr="00C24D5B">
              <w:rPr>
                <w:rFonts w:ascii="Angsana New" w:hAnsi="Angsana New" w:cs="Angsana New" w:hint="cs"/>
                <w:sz w:val="28"/>
                <w:cs/>
              </w:rPr>
              <w:t>ร้อยละ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E617FFA" w14:textId="1BFE72F0" w:rsidR="00DA0533" w:rsidRPr="00C24D5B" w:rsidRDefault="007C2E7A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</w:t>
            </w:r>
            <w:r w:rsidR="00DA0533" w:rsidRPr="00C24D5B">
              <w:rPr>
                <w:rFonts w:ascii="Angsana New" w:hAnsi="Angsana New" w:cs="Angsana New" w:hint="cs"/>
                <w:sz w:val="28"/>
                <w:cs/>
              </w:rPr>
              <w:t>ร้อยละ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)</w:t>
            </w:r>
          </w:p>
        </w:tc>
      </w:tr>
      <w:tr w:rsidR="00DA0533" w:rsidRPr="00C24D5B" w14:paraId="759546A7" w14:textId="77777777" w:rsidTr="00180D9D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ACBA545" w14:textId="3AAD8CA1" w:rsidR="00434517" w:rsidRPr="00C24D5B" w:rsidRDefault="00434517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 พาย แอ๊ดไวเซอรี่ จำกัด</w:t>
            </w:r>
          </w:p>
          <w:p w14:paraId="3D268ED7" w14:textId="6FA80C83" w:rsidR="00DA0533" w:rsidRPr="00C24D5B" w:rsidRDefault="00DA0533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nil"/>
            </w:tcBorders>
          </w:tcPr>
          <w:p w14:paraId="0B429CDC" w14:textId="1CEB4A4D" w:rsidR="00DA0533" w:rsidRPr="00C24D5B" w:rsidRDefault="00DA0533" w:rsidP="00180D9D">
            <w:pPr>
              <w:spacing w:after="0" w:line="240" w:lineRule="auto"/>
              <w:ind w:left="165" w:right="-198" w:hanging="165"/>
              <w:rPr>
                <w:rFonts w:ascii="Angsana New" w:hAnsi="Angsana New" w:cs="Angsana New"/>
                <w:sz w:val="28"/>
                <w:cs/>
                <w:lang w:val="th-TH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  <w:lang w:val="th-TH"/>
              </w:rPr>
              <w:t>ที่ปรึกษาการเงินและ</w:t>
            </w:r>
            <w:r w:rsidR="00201B47" w:rsidRPr="00C24D5B">
              <w:rPr>
                <w:rFonts w:ascii="Angsana New" w:hAnsi="Angsana New" w:cs="Angsana New" w:hint="cs"/>
                <w:sz w:val="28"/>
                <w:cs/>
                <w:lang w:val="th-TH"/>
              </w:rPr>
              <w:t>ให้บริการ</w:t>
            </w:r>
            <w:r w:rsidR="009269B1">
              <w:rPr>
                <w:rFonts w:ascii="Angsana New" w:hAnsi="Angsana New" w:cs="Angsana New" w:hint="cs"/>
                <w:sz w:val="28"/>
                <w:cs/>
                <w:lang w:val="th-TH"/>
              </w:rPr>
              <w:t xml:space="preserve">          </w:t>
            </w:r>
            <w:r w:rsidRPr="00C24D5B">
              <w:rPr>
                <w:rFonts w:ascii="Angsana New" w:hAnsi="Angsana New" w:cs="Angsana New" w:hint="cs"/>
                <w:sz w:val="28"/>
                <w:cs/>
                <w:lang w:val="th-TH"/>
              </w:rPr>
              <w:t>งานด้านวาณิชธนกิจ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14:paraId="158853BB" w14:textId="77777777" w:rsidR="00DA0533" w:rsidRPr="00C24D5B" w:rsidRDefault="00DA0533" w:rsidP="00180D9D">
            <w:pPr>
              <w:spacing w:after="0" w:line="240" w:lineRule="auto"/>
              <w:ind w:left="72" w:right="-198" w:hanging="72"/>
              <w:jc w:val="center"/>
              <w:rPr>
                <w:rFonts w:ascii="Angsana New" w:hAnsi="Angsana New" w:cs="Angsana New"/>
                <w:sz w:val="28"/>
                <w:cs/>
                <w:lang w:val="th-TH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  <w:lang w:val="th-TH"/>
              </w:rPr>
              <w:t>ไทย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14:paraId="2A00DC11" w14:textId="2BC0ADCB" w:rsidR="00DA0533" w:rsidRPr="00C24D5B" w:rsidRDefault="005A3943" w:rsidP="00180D9D">
            <w:pPr>
              <w:tabs>
                <w:tab w:val="decimal" w:pos="234"/>
              </w:tabs>
              <w:spacing w:after="0" w:line="240" w:lineRule="auto"/>
              <w:ind w:left="-106"/>
              <w:jc w:val="center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99.99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E073550" w14:textId="77777777" w:rsidR="00DA0533" w:rsidRPr="00C24D5B" w:rsidRDefault="00DA0533" w:rsidP="00180D9D">
            <w:pPr>
              <w:tabs>
                <w:tab w:val="decimal" w:pos="234"/>
              </w:tabs>
              <w:spacing w:after="0" w:line="240" w:lineRule="auto"/>
              <w:ind w:left="-106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99.99</w:t>
            </w:r>
          </w:p>
        </w:tc>
      </w:tr>
    </w:tbl>
    <w:p w14:paraId="7AC479F6" w14:textId="7A7EE8AA" w:rsidR="00DA0533" w:rsidRPr="00C24D5B" w:rsidRDefault="00DA0533" w:rsidP="00180D9D">
      <w:pPr>
        <w:spacing w:before="120" w:after="120" w:line="240" w:lineRule="auto"/>
        <w:ind w:left="907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ข)</w:t>
      </w:r>
      <w:r w:rsidRPr="00C24D5B">
        <w:rPr>
          <w:rFonts w:ascii="Angsana New" w:hAnsi="Angsana New" w:cs="Angsana New" w:hint="cs"/>
          <w:sz w:val="28"/>
          <w:cs/>
        </w:rPr>
        <w:tab/>
      </w:r>
      <w:r w:rsidRPr="00C24D5B">
        <w:rPr>
          <w:rFonts w:ascii="Angsana New" w:hAnsi="Angsana New" w:cs="Angsana New" w:hint="cs"/>
          <w:spacing w:val="-2"/>
          <w:sz w:val="28"/>
          <w:cs/>
        </w:rPr>
        <w:t>บริษัทฯจะถือว่ามีการควบคุมกิจการที่เข้าไปลงทุนหรือบริษัทย่อยได้ หากบริษัทฯมีสิทธิได้รับหรือมีส่วนได้เสีย</w:t>
      </w:r>
      <w:r w:rsidRPr="00C24D5B">
        <w:rPr>
          <w:rFonts w:ascii="Angsana New" w:hAnsi="Angsana New" w:cs="Angsana New" w:hint="cs"/>
          <w:sz w:val="28"/>
          <w:cs/>
        </w:rPr>
        <w:t xml:space="preserve">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5E87D7F6" w14:textId="77777777" w:rsidR="00DA0533" w:rsidRPr="00C24D5B" w:rsidRDefault="00DA0533" w:rsidP="00180D9D">
      <w:pPr>
        <w:spacing w:before="120" w:after="120" w:line="240" w:lineRule="auto"/>
        <w:ind w:left="900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 xml:space="preserve">ค) </w:t>
      </w:r>
      <w:r w:rsidRPr="00C24D5B">
        <w:rPr>
          <w:rFonts w:ascii="Angsana New" w:hAnsi="Angsana New" w:cs="Angsana New" w:hint="cs"/>
          <w:sz w:val="28"/>
          <w:cs/>
        </w:rPr>
        <w:tab/>
      </w:r>
      <w:r w:rsidRPr="00C24D5B">
        <w:rPr>
          <w:rFonts w:ascii="Angsana New" w:hAnsi="Angsana New" w:cs="Angsana New" w:hint="cs"/>
          <w:spacing w:val="-3"/>
          <w:sz w:val="28"/>
          <w:cs/>
        </w:rPr>
        <w:t>บริษัทฯนำงบการเงินของบริษัทย่อยมารวมในการจัดทำงบการเงินรวมตั้งแต่วันที่บริษัทฯมีอำนาจในการควบคุม</w:t>
      </w:r>
      <w:r w:rsidRPr="00C24D5B">
        <w:rPr>
          <w:rFonts w:ascii="Angsana New" w:hAnsi="Angsana New" w:cs="Angsana New" w:hint="cs"/>
          <w:sz w:val="28"/>
          <w:cs/>
        </w:rPr>
        <w:t>บริษัทย่อยจนถึงวันที่บริษัทฯสิ้นสุดการควบคุมบริษัทย่อยนั้น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 xml:space="preserve"> </w:t>
      </w:r>
    </w:p>
    <w:p w14:paraId="1C74F37A" w14:textId="31C238E2" w:rsidR="00DA0533" w:rsidRPr="00C24D5B" w:rsidRDefault="00DA0533" w:rsidP="00180D9D">
      <w:pPr>
        <w:spacing w:before="120" w:after="120" w:line="240" w:lineRule="auto"/>
        <w:ind w:left="900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ง)</w:t>
      </w:r>
      <w:r w:rsidRPr="00C24D5B">
        <w:rPr>
          <w:rFonts w:ascii="Angsana New" w:hAnsi="Angsana New" w:cs="Angsana New" w:hint="cs"/>
          <w:sz w:val="28"/>
          <w:cs/>
        </w:rPr>
        <w:tab/>
        <w:t>งบการเงินของบริษัทย่อยได้จัดทำขึ้นโดยใช้นโยบายการบัญชีที่สำคัญเช่นเดียวกันกับของบริษัทฯ</w:t>
      </w:r>
    </w:p>
    <w:p w14:paraId="1766A44D" w14:textId="2EE54406" w:rsidR="00303DDF" w:rsidRPr="00C24D5B" w:rsidRDefault="00DA0533" w:rsidP="00180D9D">
      <w:pPr>
        <w:spacing w:before="120" w:after="120" w:line="240" w:lineRule="auto"/>
        <w:ind w:left="907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จ)</w:t>
      </w:r>
      <w:r w:rsidRPr="00C24D5B">
        <w:rPr>
          <w:rFonts w:ascii="Angsana New" w:hAnsi="Angsana New" w:cs="Angsana New" w:hint="cs"/>
          <w:sz w:val="28"/>
          <w:cs/>
        </w:rPr>
        <w:tab/>
        <w:t xml:space="preserve">ยอดคงค้างระหว่างกลุ่มบริษัท รายการค้าระหว่างกันที่มีสาระสำคัญได้ถูกตัดออกจากงบการเงินรวมนี้แล้ว </w:t>
      </w:r>
    </w:p>
    <w:p w14:paraId="0D6960F2" w14:textId="1261734F" w:rsidR="00DA0533" w:rsidRPr="00C24D5B" w:rsidRDefault="00FB0316" w:rsidP="00180D9D">
      <w:pPr>
        <w:spacing w:before="120" w:after="120" w:line="240" w:lineRule="auto"/>
        <w:ind w:left="900" w:hanging="360"/>
        <w:jc w:val="thaiDistribute"/>
        <w:rPr>
          <w:rFonts w:ascii="Angsana New" w:hAnsi="Angsana New" w:cs="Angsana New"/>
          <w:sz w:val="28"/>
          <w:cs/>
        </w:rPr>
      </w:pPr>
      <w:r>
        <w:rPr>
          <w:rFonts w:ascii="Angsana New" w:hAnsi="Angsana New" w:cs="Angsana New" w:hint="cs"/>
          <w:sz w:val="28"/>
          <w:cs/>
        </w:rPr>
        <w:t>ฉ</w:t>
      </w:r>
      <w:r w:rsidR="00DA0533" w:rsidRPr="00C24D5B">
        <w:rPr>
          <w:rFonts w:ascii="Angsana New" w:hAnsi="Angsana New" w:cs="Angsana New" w:hint="cs"/>
          <w:sz w:val="28"/>
          <w:cs/>
        </w:rPr>
        <w:t>)</w:t>
      </w:r>
      <w:r w:rsidR="00DA0533" w:rsidRPr="00C24D5B">
        <w:rPr>
          <w:rFonts w:ascii="Angsana New" w:hAnsi="Angsana New" w:cs="Angsana New" w:hint="cs"/>
          <w:sz w:val="28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จำนวนกำไรหรือขาดทุนและสินทรัพย์สุทธิของบริษัทย่อยส่วนที่ไม่ได้เป็นของบริษัทฯ และแสดงเป็นรายการแยกต่างหากในส่วนของกำไรหรือขาดทุนรวมและส่วนของเจ้าของในงบแสดงฐานะการเงินรวม</w:t>
      </w:r>
    </w:p>
    <w:p w14:paraId="1EB8D8AA" w14:textId="77777777" w:rsidR="00DA0533" w:rsidRPr="00C24D5B" w:rsidRDefault="00DA0533" w:rsidP="00180D9D">
      <w:pPr>
        <w:tabs>
          <w:tab w:val="left" w:pos="1440"/>
        </w:tabs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</w:rPr>
        <w:t>2.3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บริษัทฯจัดทำงบการเงินเฉพาะกิจการ โดยแสดงเงินลงทุนในบริษัทย่อยตามวิธีราคาทุน</w:t>
      </w:r>
    </w:p>
    <w:p w14:paraId="52D6B592" w14:textId="345CC6CD" w:rsidR="00292644" w:rsidRPr="00C24D5B" w:rsidRDefault="00292644" w:rsidP="00180D9D">
      <w:pPr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lastRenderedPageBreak/>
        <w:t>3.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มาตรฐานการรายงานทางการเงินใหม่</w:t>
      </w:r>
    </w:p>
    <w:p w14:paraId="12007909" w14:textId="6611A9ED" w:rsidR="00292644" w:rsidRPr="00C24D5B" w:rsidRDefault="005C1A42" w:rsidP="00180D9D">
      <w:pPr>
        <w:tabs>
          <w:tab w:val="left" w:pos="900"/>
        </w:tabs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3.1</w:t>
      </w:r>
      <w:r w:rsidR="00292644" w:rsidRPr="00C24D5B">
        <w:rPr>
          <w:rFonts w:ascii="Angsana New" w:hAnsi="Angsana New" w:cs="Angsana New" w:hint="cs"/>
          <w:b/>
          <w:bCs/>
          <w:sz w:val="28"/>
        </w:rPr>
        <w:tab/>
      </w:r>
      <w:r w:rsidR="00292644" w:rsidRPr="00C24D5B">
        <w:rPr>
          <w:rFonts w:ascii="Angsana New" w:hAnsi="Angsana New" w:cs="Angsana New" w:hint="cs"/>
          <w:b/>
          <w:bCs/>
          <w:sz w:val="28"/>
          <w:cs/>
        </w:rPr>
        <w:t>มาตรฐานการรายงานทางการเงินที่เริ่มมีผลบังคับใช้ใน</w:t>
      </w:r>
      <w:r w:rsidR="00280438" w:rsidRPr="00C24D5B">
        <w:rPr>
          <w:rFonts w:ascii="Angsana New" w:hAnsi="Angsana New" w:cs="Angsana New" w:hint="cs"/>
          <w:b/>
          <w:bCs/>
          <w:sz w:val="28"/>
          <w:cs/>
        </w:rPr>
        <w:t>ปี</w:t>
      </w:r>
      <w:r w:rsidR="00292644" w:rsidRPr="00C24D5B">
        <w:rPr>
          <w:rFonts w:ascii="Angsana New" w:hAnsi="Angsana New" w:cs="Angsana New" w:hint="cs"/>
          <w:b/>
          <w:bCs/>
          <w:sz w:val="28"/>
          <w:cs/>
        </w:rPr>
        <w:t>ปัจจุบัน</w:t>
      </w:r>
    </w:p>
    <w:p w14:paraId="60ABDC4C" w14:textId="77777777" w:rsidR="003A4543" w:rsidRDefault="003A454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3A4543">
        <w:rPr>
          <w:rFonts w:ascii="Angsana New" w:hAnsi="Angsana New" w:cs="Angsana New"/>
          <w:sz w:val="28"/>
          <w:cs/>
        </w:rPr>
        <w:t xml:space="preserve">ในระหว่างปี กลุ่มบริษัทได้นำมาตรฐานการรายงานทางการเงินฉบับปรับปรุงหลายฉบับ ซึ่งมีผลบังคับใช้สำหรับงบการเงินที่มีรอบระยะเวลาบัญชีที่เริ่มในหรือหลังวันที่ 1 มกราคม 2566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</w:t>
      </w:r>
    </w:p>
    <w:p w14:paraId="26B7CAF2" w14:textId="779DA4E6" w:rsidR="001C3028" w:rsidRDefault="001C3028" w:rsidP="001C3028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1C3028">
        <w:rPr>
          <w:rFonts w:ascii="Angsana New" w:hAnsi="Angsana New" w:cs="Angsana New"/>
          <w:sz w:val="28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กลุ่มบริษัท</w:t>
      </w:r>
    </w:p>
    <w:p w14:paraId="0F2D61B8" w14:textId="5B2B49B7" w:rsidR="00E62C83" w:rsidRPr="00C24D5B" w:rsidRDefault="005C1A42" w:rsidP="001C3028">
      <w:pPr>
        <w:tabs>
          <w:tab w:val="left" w:pos="900"/>
        </w:tabs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3</w:t>
      </w:r>
      <w:r w:rsidR="00292644" w:rsidRPr="00C24D5B">
        <w:rPr>
          <w:rFonts w:ascii="Angsana New" w:hAnsi="Angsana New" w:cs="Angsana New" w:hint="cs"/>
          <w:b/>
          <w:bCs/>
          <w:sz w:val="28"/>
          <w:cs/>
        </w:rPr>
        <w:t>.</w:t>
      </w:r>
      <w:r w:rsidRPr="00C24D5B">
        <w:rPr>
          <w:rFonts w:ascii="Angsana New" w:hAnsi="Angsana New" w:cs="Angsana New" w:hint="cs"/>
          <w:b/>
          <w:bCs/>
          <w:sz w:val="28"/>
        </w:rPr>
        <w:t>2</w:t>
      </w:r>
      <w:r w:rsidR="00292644" w:rsidRPr="00C24D5B">
        <w:rPr>
          <w:rFonts w:ascii="Angsana New" w:hAnsi="Angsana New" w:cs="Angsana New" w:hint="cs"/>
          <w:b/>
          <w:bCs/>
          <w:sz w:val="28"/>
        </w:rPr>
        <w:tab/>
      </w:r>
      <w:r w:rsidR="00E62C83" w:rsidRPr="00C24D5B">
        <w:rPr>
          <w:rFonts w:ascii="Angsana New" w:hAnsi="Angsana New" w:cs="Angsana New" w:hint="cs"/>
          <w:b/>
          <w:bCs/>
          <w:sz w:val="28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="00E62C83" w:rsidRPr="00C24D5B">
        <w:rPr>
          <w:rFonts w:ascii="Angsana New" w:hAnsi="Angsana New" w:cs="Angsana New" w:hint="cs"/>
          <w:b/>
          <w:bCs/>
          <w:sz w:val="28"/>
        </w:rPr>
        <w:t>1</w:t>
      </w:r>
      <w:r w:rsidR="00E62C83" w:rsidRPr="00C24D5B">
        <w:rPr>
          <w:rFonts w:ascii="Angsana New" w:hAnsi="Angsana New" w:cs="Angsana New" w:hint="cs"/>
          <w:b/>
          <w:bCs/>
          <w:sz w:val="28"/>
          <w:cs/>
        </w:rPr>
        <w:t xml:space="preserve"> มกราคม </w:t>
      </w:r>
      <w:r w:rsidR="00E62C83" w:rsidRPr="00C24D5B">
        <w:rPr>
          <w:rFonts w:ascii="Angsana New" w:hAnsi="Angsana New" w:cs="Angsana New" w:hint="cs"/>
          <w:b/>
          <w:bCs/>
          <w:sz w:val="28"/>
        </w:rPr>
        <w:t>256</w:t>
      </w:r>
      <w:r w:rsidR="00DD77A3">
        <w:rPr>
          <w:rFonts w:ascii="Angsana New" w:hAnsi="Angsana New" w:cs="Angsana New"/>
          <w:b/>
          <w:bCs/>
          <w:sz w:val="28"/>
        </w:rPr>
        <w:t>7</w:t>
      </w:r>
    </w:p>
    <w:p w14:paraId="1A8EC0CB" w14:textId="77777777" w:rsidR="00B44E12" w:rsidRDefault="00E62C8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ซึ่งจะมีผลบังคับใช้สำหรับงบการเงินที่มีรอบระยะเวลาบัญชีที่เริ่มในหรือหลังวันที่</w:t>
      </w:r>
      <w:r w:rsidRPr="00C24D5B">
        <w:rPr>
          <w:rFonts w:ascii="Angsana New" w:hAnsi="Angsana New" w:cs="Angsana New" w:hint="cs"/>
          <w:sz w:val="28"/>
        </w:rPr>
        <w:t xml:space="preserve"> 1 </w:t>
      </w:r>
      <w:r w:rsidRPr="00C24D5B">
        <w:rPr>
          <w:rFonts w:ascii="Angsana New" w:hAnsi="Angsana New" w:cs="Angsana New" w:hint="cs"/>
          <w:sz w:val="28"/>
          <w:cs/>
        </w:rPr>
        <w:t>มกราคม</w:t>
      </w:r>
      <w:r w:rsidRPr="00C24D5B">
        <w:rPr>
          <w:rFonts w:ascii="Angsana New" w:hAnsi="Angsana New" w:cs="Angsana New" w:hint="cs"/>
          <w:sz w:val="28"/>
        </w:rPr>
        <w:t xml:space="preserve"> 256</w:t>
      </w:r>
      <w:r w:rsidR="00DD77A3">
        <w:rPr>
          <w:rFonts w:ascii="Angsana New" w:hAnsi="Angsana New" w:cs="Angsana New"/>
          <w:sz w:val="28"/>
        </w:rPr>
        <w:t>7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</w:t>
      </w:r>
    </w:p>
    <w:p w14:paraId="024D60F6" w14:textId="77777777" w:rsidR="00F51A44" w:rsidRDefault="00F51A44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bookmarkStart w:id="1" w:name="_Hlk159426903"/>
      <w:r w:rsidRPr="00250A64">
        <w:rPr>
          <w:rFonts w:ascii="Angsana New" w:hAnsi="Angsana New" w:cs="Angsana New" w:hint="cs"/>
          <w:sz w:val="28"/>
          <w:cs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งบการเงินของกลุ่มบริษัท</w:t>
      </w:r>
    </w:p>
    <w:bookmarkEnd w:id="1"/>
    <w:p w14:paraId="6B5E75DA" w14:textId="77777777" w:rsidR="00DA0533" w:rsidRPr="00C24D5B" w:rsidRDefault="00DA0533" w:rsidP="00180D9D">
      <w:pPr>
        <w:tabs>
          <w:tab w:val="left" w:pos="1440"/>
          <w:tab w:val="left" w:pos="4140"/>
        </w:tabs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</w:t>
      </w:r>
      <w:r w:rsidRPr="00C24D5B">
        <w:rPr>
          <w:rFonts w:ascii="Angsana New" w:hAnsi="Angsana New" w:cs="Angsana New" w:hint="cs"/>
          <w:b/>
          <w:bCs/>
          <w:sz w:val="28"/>
          <w:cs/>
        </w:rPr>
        <w:t>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นโยบายการบัญชีที่สำคัญ</w:t>
      </w:r>
    </w:p>
    <w:p w14:paraId="21DC109A" w14:textId="5DFE4281" w:rsidR="00DA0533" w:rsidRPr="00C24D5B" w:rsidRDefault="00DA0533" w:rsidP="00180D9D">
      <w:pPr>
        <w:tabs>
          <w:tab w:val="left" w:pos="1440"/>
          <w:tab w:val="left" w:pos="4140"/>
        </w:tabs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C24D5B">
        <w:rPr>
          <w:rFonts w:ascii="Angsana New" w:hAnsi="Angsana New" w:cs="Angsana New" w:hint="cs"/>
          <w:b/>
          <w:bCs/>
          <w:sz w:val="28"/>
        </w:rPr>
        <w:t>4.1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การรับรู้รายได้</w:t>
      </w:r>
      <w:r w:rsidR="005C1A42" w:rsidRPr="00C24D5B">
        <w:rPr>
          <w:rFonts w:ascii="Angsana New" w:hAnsi="Angsana New" w:cs="Angsana New" w:hint="cs"/>
          <w:b/>
          <w:bCs/>
          <w:sz w:val="28"/>
          <w:cs/>
        </w:rPr>
        <w:t>และค่าใช้จ่าย</w:t>
      </w:r>
    </w:p>
    <w:p w14:paraId="1275A6B6" w14:textId="77777777" w:rsidR="00DA0533" w:rsidRPr="00C24D5B" w:rsidRDefault="00DA0533" w:rsidP="00180D9D">
      <w:pPr>
        <w:tabs>
          <w:tab w:val="left" w:pos="1080"/>
          <w:tab w:val="left" w:pos="2160"/>
          <w:tab w:val="left" w:pos="4140"/>
        </w:tabs>
        <w:spacing w:before="120" w:after="120" w:line="240" w:lineRule="auto"/>
        <w:ind w:left="1080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>รายได้ค่านายหน้า</w:t>
      </w:r>
    </w:p>
    <w:p w14:paraId="46894186" w14:textId="5E0677BA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รายได้ค่านายหน้าจากการซื้อขายหลักทรัพย์และสัญญาซื้อขายล่วงหน้าถือเป็นรายได้ ณ เวลาใดเวลาหนึ่งในวันที่</w:t>
      </w:r>
      <w:r w:rsidR="005C1A42" w:rsidRPr="00C24D5B">
        <w:rPr>
          <w:rFonts w:ascii="Angsana New" w:hAnsi="Angsana New" w:cs="Angsana New" w:hint="cs"/>
          <w:sz w:val="28"/>
          <w:cs/>
        </w:rPr>
        <w:t xml:space="preserve">               </w:t>
      </w:r>
      <w:r w:rsidRPr="00C24D5B">
        <w:rPr>
          <w:rFonts w:ascii="Angsana New" w:hAnsi="Angsana New" w:cs="Angsana New" w:hint="cs"/>
          <w:sz w:val="28"/>
          <w:cs/>
        </w:rPr>
        <w:t>ที่เกิดรายการ</w:t>
      </w:r>
      <w:r w:rsidR="005C1A42" w:rsidRPr="00C24D5B">
        <w:rPr>
          <w:rFonts w:ascii="Angsana New" w:hAnsi="Angsana New" w:cs="Angsana New" w:hint="cs"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โดยคิดในอัตราร้อยละของมูลค่าการทำธุรกรรมการซื้อขายหลักทรัพย์และสัญญาซื้อขายล่วงหน้า</w:t>
      </w:r>
    </w:p>
    <w:p w14:paraId="1AA38E5E" w14:textId="77777777" w:rsidR="00DA0533" w:rsidRPr="00C24D5B" w:rsidRDefault="00DA0533" w:rsidP="00180D9D">
      <w:pPr>
        <w:tabs>
          <w:tab w:val="left" w:pos="1080"/>
          <w:tab w:val="left" w:pos="2160"/>
          <w:tab w:val="left" w:pos="4140"/>
        </w:tabs>
        <w:spacing w:before="120" w:after="120" w:line="240" w:lineRule="auto"/>
        <w:ind w:left="1080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>รายได้ค่าธรรมเนียมและบริการ</w:t>
      </w:r>
    </w:p>
    <w:p w14:paraId="0F997A14" w14:textId="392C06FE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b/>
          <w:bCs/>
          <w:i/>
          <w:iCs/>
          <w:sz w:val="28"/>
        </w:rPr>
      </w:pPr>
      <w:r w:rsidRPr="00C24D5B">
        <w:rPr>
          <w:rFonts w:ascii="Angsana New" w:hAnsi="Angsana New" w:cs="Angsana New" w:hint="cs"/>
          <w:b/>
          <w:bCs/>
          <w:i/>
          <w:iCs/>
          <w:sz w:val="28"/>
          <w:cs/>
        </w:rPr>
        <w:t>ค่าธรรมเนียมการจัดจำหน่ายหลักทรัพย์และค่าธรรมเนียมที่ปรึกษาในการจัดหาแหล่งเงินทุน</w:t>
      </w:r>
    </w:p>
    <w:p w14:paraId="0DED0126" w14:textId="5B73BBF0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DD77A3">
        <w:rPr>
          <w:rFonts w:ascii="Angsana New" w:hAnsi="Angsana New" w:cs="Angsana New" w:hint="cs"/>
          <w:spacing w:val="-2"/>
          <w:sz w:val="28"/>
          <w:cs/>
        </w:rPr>
        <w:t>รายได้ค่าธรรมเนียมการจัดจำหน่ายหลักทรัพย์และค่าธรรมเนียมที่ปรึกษาในการจัดหาแหล่งเงินทุน</w:t>
      </w:r>
      <w:r w:rsidRPr="00DD77A3">
        <w:rPr>
          <w:rFonts w:ascii="Angsana New" w:hAnsi="Angsana New" w:cs="Angsana New" w:hint="cs"/>
          <w:spacing w:val="-2"/>
          <w:sz w:val="28"/>
        </w:rPr>
        <w:t xml:space="preserve"> </w:t>
      </w:r>
      <w:r w:rsidRPr="00DD77A3">
        <w:rPr>
          <w:rFonts w:ascii="Angsana New" w:hAnsi="Angsana New" w:cs="Angsana New" w:hint="cs"/>
          <w:spacing w:val="-2"/>
          <w:sz w:val="28"/>
          <w:cs/>
        </w:rPr>
        <w:t>จะรับรู้ ณ เวลาใด</w:t>
      </w:r>
      <w:r w:rsidRPr="00C24D5B">
        <w:rPr>
          <w:rFonts w:ascii="Angsana New" w:hAnsi="Angsana New" w:cs="Angsana New" w:hint="cs"/>
          <w:sz w:val="28"/>
          <w:cs/>
        </w:rPr>
        <w:t>เวลาหนึ่งเมื่อมีการจัดจำหน่ายหลักทรัพย์หรือจัดหาแหล่งเงินทุนแล้วเสร็จตามสัญญา</w:t>
      </w:r>
    </w:p>
    <w:p w14:paraId="5851C4E7" w14:textId="660FE526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b/>
          <w:bCs/>
          <w:i/>
          <w:iCs/>
          <w:sz w:val="28"/>
        </w:rPr>
      </w:pPr>
      <w:r w:rsidRPr="00C24D5B">
        <w:rPr>
          <w:rFonts w:ascii="Angsana New" w:hAnsi="Angsana New" w:cs="Angsana New" w:hint="cs"/>
          <w:b/>
          <w:bCs/>
          <w:i/>
          <w:iCs/>
          <w:sz w:val="28"/>
          <w:cs/>
        </w:rPr>
        <w:t>ค่าธรรมเนียมที่ปรึกษาทางการเงิน</w:t>
      </w:r>
    </w:p>
    <w:p w14:paraId="53FBB14D" w14:textId="57A73CF3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  <w:cs/>
        </w:rPr>
        <w:t>รายได้ค่าธรรมเนียมที่ปรึกษาทางการเงินจะรับรู้เมื่อกลุ่มบริษัทได้ป</w:t>
      </w:r>
      <w:r w:rsidR="005C1A42" w:rsidRPr="00C24D5B">
        <w:rPr>
          <w:rFonts w:ascii="Angsana New" w:hAnsi="Angsana New" w:cs="Angsana New" w:hint="cs"/>
          <w:sz w:val="28"/>
          <w:cs/>
        </w:rPr>
        <w:t>ฏิ</w:t>
      </w:r>
      <w:r w:rsidRPr="00C24D5B">
        <w:rPr>
          <w:rFonts w:ascii="Angsana New" w:hAnsi="Angsana New" w:cs="Angsana New" w:hint="cs"/>
          <w:sz w:val="28"/>
          <w:cs/>
        </w:rPr>
        <w:t>บัติตามภาระที่ต้องปฏิบัติเสร็จสิ้นตลอดช่วงเวลาใดเวลาหนึ่งที่ให้บริการแก่ลูกค้า และรับรู้ตามอัตราที่ตกลงไว้ในสัญญากับลูกค้า</w:t>
      </w:r>
    </w:p>
    <w:p w14:paraId="7A72D754" w14:textId="77777777" w:rsidR="00250A64" w:rsidRDefault="00250A64">
      <w:pPr>
        <w:spacing w:line="259" w:lineRule="auto"/>
        <w:rPr>
          <w:rFonts w:ascii="Angsana New" w:hAnsi="Angsana New" w:cs="Angsana New"/>
          <w:b/>
          <w:bCs/>
          <w:i/>
          <w:iCs/>
          <w:sz w:val="28"/>
          <w:cs/>
        </w:rPr>
      </w:pPr>
      <w:r>
        <w:rPr>
          <w:rFonts w:ascii="Angsana New" w:hAnsi="Angsana New" w:cs="Angsana New"/>
          <w:b/>
          <w:bCs/>
          <w:i/>
          <w:iCs/>
          <w:sz w:val="28"/>
          <w:cs/>
        </w:rPr>
        <w:br w:type="page"/>
      </w:r>
    </w:p>
    <w:p w14:paraId="79CDB993" w14:textId="3DA4E85C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b/>
          <w:bCs/>
          <w:i/>
          <w:iCs/>
          <w:sz w:val="28"/>
          <w:cs/>
        </w:rPr>
      </w:pPr>
      <w:r w:rsidRPr="00C24D5B">
        <w:rPr>
          <w:rFonts w:ascii="Angsana New" w:hAnsi="Angsana New" w:cs="Angsana New" w:hint="cs"/>
          <w:b/>
          <w:bCs/>
          <w:i/>
          <w:iCs/>
          <w:sz w:val="28"/>
          <w:cs/>
        </w:rPr>
        <w:lastRenderedPageBreak/>
        <w:t>ค่าธรรมเนียมการบริหารจัดการกองทุนส่วนบุคคล</w:t>
      </w:r>
    </w:p>
    <w:p w14:paraId="64553E1A" w14:textId="77777777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  <w:cs/>
        </w:rPr>
        <w:t>รายได้ค่าธรรมเนียมการบริหารจัดการกองทุนส่วนบุคคลจะรับรู้ตลอดช่วงเวลาใดเวลาหนึ่งที่กลุ่มบริษัทได้บริหารจัดการกองทุน โดยคิดในอัตราร้อยละของมูลค่าสินทรัพย์สุทธิของกองทุนตามอัตราที่ระบุไว้ในสัญญา</w:t>
      </w:r>
    </w:p>
    <w:p w14:paraId="353C5578" w14:textId="77777777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b/>
          <w:bCs/>
          <w:i/>
          <w:iCs/>
          <w:sz w:val="28"/>
        </w:rPr>
      </w:pPr>
      <w:r w:rsidRPr="00C24D5B">
        <w:rPr>
          <w:rFonts w:ascii="Angsana New" w:hAnsi="Angsana New" w:cs="Angsana New" w:hint="cs"/>
          <w:b/>
          <w:bCs/>
          <w:i/>
          <w:iCs/>
          <w:sz w:val="28"/>
          <w:cs/>
        </w:rPr>
        <w:t>ค่าธรรมเนียมจากการซื้อขายหน่วยลงทุน</w:t>
      </w:r>
    </w:p>
    <w:p w14:paraId="66A7B741" w14:textId="28CAB22E" w:rsidR="00DA0533" w:rsidRPr="00FB0316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pacing w:val="-2"/>
          <w:sz w:val="28"/>
          <w:cs/>
        </w:rPr>
      </w:pPr>
      <w:r w:rsidRPr="00FB0316">
        <w:rPr>
          <w:rFonts w:ascii="Angsana New" w:hAnsi="Angsana New" w:cs="Angsana New" w:hint="cs"/>
          <w:spacing w:val="-2"/>
          <w:sz w:val="28"/>
          <w:cs/>
        </w:rPr>
        <w:t xml:space="preserve">ค่าธรรมเนียมจากการซื้อขายหน่วยลงทุนเป็นรายได้จากการเป็นตัวแทนสนับสนุนการขายหรือรับซื้อคืนหน่วยลงทุนของกองทุนรวม ค่าธรรมเนียมดังกล่าวประกอบด้วย ค่าธรรมเนียมการซื้อขายหน่วยลงทุนซึ่งรับรู้ ณ เวลาใดเวลาหนึ่งเมื่อบริการเสร็จสิ้น และค่าตอบแทนหลังจากรับเป็นลูกค้า </w:t>
      </w:r>
      <w:r w:rsidRPr="00FB0316">
        <w:rPr>
          <w:rFonts w:ascii="Angsana New" w:hAnsi="Angsana New" w:cs="Angsana New" w:hint="cs"/>
          <w:spacing w:val="-2"/>
          <w:sz w:val="28"/>
        </w:rPr>
        <w:t>(Retaining fee)</w:t>
      </w:r>
      <w:r w:rsidRPr="00FB0316">
        <w:rPr>
          <w:rFonts w:ascii="Angsana New" w:hAnsi="Angsana New" w:cs="Angsana New" w:hint="cs"/>
          <w:spacing w:val="-2"/>
          <w:sz w:val="28"/>
          <w:cs/>
        </w:rPr>
        <w:t xml:space="preserve"> </w:t>
      </w:r>
      <w:r w:rsidR="00FB0316" w:rsidRPr="00FB0316">
        <w:rPr>
          <w:rFonts w:ascii="Angsana New" w:hAnsi="Angsana New" w:cs="Angsana New" w:hint="cs"/>
          <w:spacing w:val="-2"/>
          <w:sz w:val="28"/>
          <w:cs/>
        </w:rPr>
        <w:t>ซึ่ง</w:t>
      </w:r>
      <w:r w:rsidRPr="00FB0316">
        <w:rPr>
          <w:rFonts w:ascii="Angsana New" w:hAnsi="Angsana New" w:cs="Angsana New" w:hint="cs"/>
          <w:spacing w:val="-2"/>
          <w:sz w:val="28"/>
          <w:cs/>
        </w:rPr>
        <w:t>รับรู้ตลอดช่วงเวลาที่ให้บริการ</w:t>
      </w:r>
    </w:p>
    <w:p w14:paraId="4B2E3093" w14:textId="577F43E2" w:rsidR="00DA0533" w:rsidRPr="00C24D5B" w:rsidRDefault="00DA0533" w:rsidP="00180D9D">
      <w:pPr>
        <w:tabs>
          <w:tab w:val="left" w:pos="1080"/>
          <w:tab w:val="left" w:pos="2160"/>
          <w:tab w:val="left" w:pos="4140"/>
        </w:tabs>
        <w:spacing w:before="120" w:after="120" w:line="240" w:lineRule="auto"/>
        <w:ind w:left="1080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>รายได้ดอกเบี้ย</w:t>
      </w:r>
    </w:p>
    <w:p w14:paraId="460A49D3" w14:textId="77777777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pacing w:val="-4"/>
          <w:sz w:val="28"/>
          <w:cs/>
        </w:rPr>
        <w:t>รายได้ดอกเบี้ยรับรู้ตามเกณฑ์คงค้างด้วยวิธีดอกเบี้ยที่แท้จริง โดยจะนำมูลค่าตามบัญชีขั้นต้นของสินทรัพย์ทางการเงิน</w:t>
      </w:r>
      <w:r w:rsidRPr="00C24D5B">
        <w:rPr>
          <w:rFonts w:ascii="Angsana New" w:hAnsi="Angsana New" w:cs="Angsana New" w:hint="cs"/>
          <w:sz w:val="28"/>
          <w:cs/>
        </w:rPr>
        <w:t>มาคูณกับอัตราดอกเบี้ยที่แท้จริง ยกเว้นสินทรัพย์ทางการเงินที่เกิดการด้อยค่าด้านเครดิตในภายหลัง ที่จะนำมูลค่าตามบัญชีสุทธิของสินทรัพย์ทางการเงิน (สุทธิจากค่าเผื่อผลขาดทุนด้านเครดิตที่คาดว่าจะเกิดขึ้น) มาคูณกับอัตราดอกเบี้ยที่แท้จริง</w:t>
      </w:r>
    </w:p>
    <w:p w14:paraId="13BEF600" w14:textId="13F7E186" w:rsidR="00DA0533" w:rsidRPr="00C24D5B" w:rsidRDefault="00DA0533" w:rsidP="00180D9D">
      <w:pPr>
        <w:tabs>
          <w:tab w:val="left" w:pos="1080"/>
          <w:tab w:val="left" w:pos="2160"/>
          <w:tab w:val="left" w:pos="4140"/>
        </w:tabs>
        <w:spacing w:before="120" w:after="120" w:line="240" w:lineRule="auto"/>
        <w:ind w:left="1080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>กำไร</w:t>
      </w:r>
      <w:r w:rsidR="005C1A42" w:rsidRPr="00C24D5B">
        <w:rPr>
          <w:rFonts w:ascii="Angsana New" w:hAnsi="Angsana New" w:cs="Angsana New" w:hint="cs"/>
          <w:b/>
          <w:bCs/>
          <w:sz w:val="28"/>
        </w:rPr>
        <w:t xml:space="preserve"> (</w:t>
      </w:r>
      <w:r w:rsidR="005C1A42" w:rsidRPr="00C24D5B">
        <w:rPr>
          <w:rFonts w:ascii="Angsana New" w:hAnsi="Angsana New" w:cs="Angsana New" w:hint="cs"/>
          <w:b/>
          <w:bCs/>
          <w:sz w:val="28"/>
          <w:cs/>
        </w:rPr>
        <w:t xml:space="preserve">ขาดทุน) </w:t>
      </w:r>
      <w:r w:rsidRPr="00C24D5B">
        <w:rPr>
          <w:rFonts w:ascii="Angsana New" w:hAnsi="Angsana New" w:cs="Angsana New" w:hint="cs"/>
          <w:b/>
          <w:bCs/>
          <w:sz w:val="28"/>
          <w:cs/>
        </w:rPr>
        <w:t>และผลตอบแทนจากเครื่องมือทางการเงิน</w:t>
      </w:r>
    </w:p>
    <w:p w14:paraId="1FF02961" w14:textId="77777777" w:rsidR="00DA0533" w:rsidRPr="00C24D5B" w:rsidRDefault="00DA0533" w:rsidP="00180D9D">
      <w:pPr>
        <w:tabs>
          <w:tab w:val="left" w:pos="1080"/>
          <w:tab w:val="left" w:pos="2160"/>
          <w:tab w:val="left" w:pos="4140"/>
        </w:tabs>
        <w:spacing w:before="120" w:after="120" w:line="240" w:lineRule="auto"/>
        <w:ind w:left="1080" w:hanging="540"/>
        <w:jc w:val="thaiDistribute"/>
        <w:rPr>
          <w:rFonts w:ascii="Angsana New" w:hAnsi="Angsana New" w:cs="Angsana New"/>
          <w:b/>
          <w:bCs/>
          <w:i/>
          <w:iCs/>
          <w:sz w:val="28"/>
        </w:rPr>
      </w:pPr>
      <w:r w:rsidRPr="00C24D5B">
        <w:rPr>
          <w:rFonts w:ascii="Angsana New" w:hAnsi="Angsana New" w:cs="Angsana New" w:hint="cs"/>
          <w:b/>
          <w:bCs/>
          <w:i/>
          <w:iCs/>
          <w:sz w:val="28"/>
          <w:cs/>
        </w:rPr>
        <w:t>กำไร</w:t>
      </w:r>
      <w:r w:rsidRPr="00C24D5B">
        <w:rPr>
          <w:rFonts w:ascii="Angsana New" w:hAnsi="Angsana New" w:cs="Angsana New" w:hint="cs"/>
          <w:b/>
          <w:bCs/>
          <w:i/>
          <w:iCs/>
          <w:sz w:val="28"/>
        </w:rPr>
        <w:t xml:space="preserve"> (</w:t>
      </w:r>
      <w:r w:rsidRPr="00C24D5B">
        <w:rPr>
          <w:rFonts w:ascii="Angsana New" w:hAnsi="Angsana New" w:cs="Angsana New" w:hint="cs"/>
          <w:b/>
          <w:bCs/>
          <w:i/>
          <w:iCs/>
          <w:sz w:val="28"/>
          <w:cs/>
        </w:rPr>
        <w:t>ขาดทุน) จากการซื้อขายเงินลงทุนและตราสารอนุพันธ์</w:t>
      </w:r>
    </w:p>
    <w:p w14:paraId="5B703DBC" w14:textId="77777777" w:rsidR="00DA0533" w:rsidRPr="00DD77A3" w:rsidRDefault="00DA0533" w:rsidP="00180D9D">
      <w:pPr>
        <w:tabs>
          <w:tab w:val="left" w:pos="1080"/>
          <w:tab w:val="left" w:pos="2160"/>
          <w:tab w:val="left" w:pos="4140"/>
        </w:tabs>
        <w:spacing w:before="120" w:after="120" w:line="240" w:lineRule="auto"/>
        <w:ind w:left="1094" w:hanging="547"/>
        <w:jc w:val="thaiDistribute"/>
        <w:rPr>
          <w:rFonts w:ascii="Angsana New" w:hAnsi="Angsana New" w:cs="Angsana New"/>
          <w:sz w:val="28"/>
        </w:rPr>
      </w:pPr>
      <w:r w:rsidRPr="00DD77A3">
        <w:rPr>
          <w:rFonts w:ascii="Angsana New" w:hAnsi="Angsana New" w:cs="Angsana New" w:hint="cs"/>
          <w:sz w:val="28"/>
          <w:cs/>
        </w:rPr>
        <w:t>กำไร</w:t>
      </w:r>
      <w:r w:rsidRPr="00DD77A3">
        <w:rPr>
          <w:rFonts w:ascii="Angsana New" w:hAnsi="Angsana New" w:cs="Angsana New" w:hint="cs"/>
          <w:sz w:val="28"/>
        </w:rPr>
        <w:t xml:space="preserve"> (</w:t>
      </w:r>
      <w:r w:rsidRPr="00DD77A3">
        <w:rPr>
          <w:rFonts w:ascii="Angsana New" w:hAnsi="Angsana New" w:cs="Angsana New" w:hint="cs"/>
          <w:sz w:val="28"/>
          <w:cs/>
        </w:rPr>
        <w:t>ขาดทุน) จากการซื้อขายเงินลงทุนและตราสารอนุพันธ์ถือเป็นรายได้หรือค่าใช้จ่าย ณ วันที่ที่เกิดรายการ</w:t>
      </w:r>
    </w:p>
    <w:p w14:paraId="7BFD4AC8" w14:textId="4ECD70EB" w:rsidR="00DA0533" w:rsidRPr="00C24D5B" w:rsidRDefault="00DA0533" w:rsidP="00180D9D">
      <w:pPr>
        <w:tabs>
          <w:tab w:val="left" w:pos="1080"/>
          <w:tab w:val="left" w:pos="2160"/>
          <w:tab w:val="left" w:pos="4140"/>
        </w:tabs>
        <w:spacing w:before="120" w:after="120" w:line="240" w:lineRule="auto"/>
        <w:ind w:left="1080" w:hanging="540"/>
        <w:jc w:val="thaiDistribute"/>
        <w:rPr>
          <w:rFonts w:ascii="Angsana New" w:hAnsi="Angsana New" w:cs="Angsana New"/>
          <w:b/>
          <w:bCs/>
          <w:i/>
          <w:iCs/>
          <w:sz w:val="28"/>
        </w:rPr>
      </w:pPr>
      <w:r w:rsidRPr="00C24D5B">
        <w:rPr>
          <w:rFonts w:ascii="Angsana New" w:hAnsi="Angsana New" w:cs="Angsana New" w:hint="cs"/>
          <w:b/>
          <w:bCs/>
          <w:i/>
          <w:iCs/>
          <w:sz w:val="28"/>
          <w:cs/>
        </w:rPr>
        <w:t>เงินปันผล</w:t>
      </w:r>
      <w:r w:rsidR="00250A64">
        <w:rPr>
          <w:rFonts w:ascii="Angsana New" w:hAnsi="Angsana New" w:cs="Angsana New" w:hint="cs"/>
          <w:b/>
          <w:bCs/>
          <w:i/>
          <w:iCs/>
          <w:sz w:val="28"/>
          <w:cs/>
        </w:rPr>
        <w:t>รับ</w:t>
      </w:r>
    </w:p>
    <w:p w14:paraId="3F2AD3AA" w14:textId="63EBC495" w:rsidR="00DA0533" w:rsidRPr="00C24D5B" w:rsidRDefault="00DA0533" w:rsidP="00180D9D">
      <w:pPr>
        <w:tabs>
          <w:tab w:val="left" w:pos="1080"/>
          <w:tab w:val="left" w:pos="2160"/>
          <w:tab w:val="left" w:pos="4140"/>
        </w:tabs>
        <w:spacing w:before="120" w:after="120" w:line="240" w:lineRule="auto"/>
        <w:ind w:left="1094" w:hanging="547"/>
        <w:jc w:val="thaiDistribute"/>
        <w:rPr>
          <w:rFonts w:ascii="Angsana New" w:hAnsi="Angsana New" w:cs="Angsana New"/>
          <w:spacing w:val="-2"/>
          <w:sz w:val="28"/>
        </w:rPr>
      </w:pPr>
      <w:r w:rsidRPr="00C24D5B">
        <w:rPr>
          <w:rFonts w:ascii="Angsana New" w:hAnsi="Angsana New" w:cs="Angsana New" w:hint="cs"/>
          <w:spacing w:val="-2"/>
          <w:sz w:val="28"/>
          <w:cs/>
        </w:rPr>
        <w:t>เงินปันผลจากเงินลงทุนถือเป็นรายได้เมื่อ</w:t>
      </w:r>
      <w:r w:rsidR="000F390A">
        <w:rPr>
          <w:rFonts w:ascii="Angsana New" w:hAnsi="Angsana New" w:cs="Angsana New" w:hint="cs"/>
          <w:spacing w:val="-2"/>
          <w:sz w:val="28"/>
          <w:cs/>
        </w:rPr>
        <w:t>กลุ่ม</w:t>
      </w:r>
      <w:r w:rsidRPr="00C24D5B">
        <w:rPr>
          <w:rFonts w:ascii="Angsana New" w:hAnsi="Angsana New" w:cs="Angsana New" w:hint="cs"/>
          <w:spacing w:val="-2"/>
          <w:sz w:val="28"/>
          <w:cs/>
        </w:rPr>
        <w:t>บริษัทมีสิทธิในการรับเงินปันผล</w:t>
      </w:r>
    </w:p>
    <w:p w14:paraId="502891D6" w14:textId="14BA7675" w:rsidR="005C1A42" w:rsidRPr="00C24D5B" w:rsidRDefault="005C1A42" w:rsidP="00180D9D">
      <w:pPr>
        <w:tabs>
          <w:tab w:val="left" w:pos="1080"/>
          <w:tab w:val="left" w:pos="2160"/>
          <w:tab w:val="left" w:pos="4140"/>
        </w:tabs>
        <w:spacing w:before="120" w:after="120" w:line="240" w:lineRule="auto"/>
        <w:ind w:left="1094" w:hanging="547"/>
        <w:jc w:val="thaiDistribute"/>
        <w:rPr>
          <w:rFonts w:ascii="Angsana New" w:hAnsi="Angsana New" w:cs="Angsana New"/>
          <w:b/>
          <w:bCs/>
          <w:spacing w:val="-2"/>
          <w:sz w:val="28"/>
        </w:rPr>
      </w:pPr>
      <w:r w:rsidRPr="00C24D5B">
        <w:rPr>
          <w:rFonts w:ascii="Angsana New" w:hAnsi="Angsana New" w:cs="Angsana New" w:hint="cs"/>
          <w:b/>
          <w:bCs/>
          <w:spacing w:val="-2"/>
          <w:sz w:val="28"/>
          <w:cs/>
        </w:rPr>
        <w:t>ค่าธรรมเนียม ค่าบริการจ่ายและค่าใช้จ่ายในการดำเนินงาน</w:t>
      </w:r>
    </w:p>
    <w:p w14:paraId="71FBB852" w14:textId="7173F4E1" w:rsidR="00DA0533" w:rsidRPr="00C24D5B" w:rsidRDefault="00DA0533" w:rsidP="00180D9D">
      <w:pPr>
        <w:tabs>
          <w:tab w:val="left" w:pos="1080"/>
          <w:tab w:val="left" w:pos="2160"/>
          <w:tab w:val="left" w:pos="4140"/>
        </w:tabs>
        <w:spacing w:before="120" w:after="120" w:line="240" w:lineRule="auto"/>
        <w:ind w:left="1094" w:hanging="547"/>
        <w:jc w:val="thaiDistribute"/>
        <w:rPr>
          <w:rFonts w:ascii="Angsana New" w:hAnsi="Angsana New" w:cs="Angsana New"/>
          <w:spacing w:val="-2"/>
          <w:sz w:val="28"/>
        </w:rPr>
      </w:pPr>
      <w:r w:rsidRPr="00C24D5B">
        <w:rPr>
          <w:rFonts w:ascii="Angsana New" w:hAnsi="Angsana New" w:cs="Angsana New" w:hint="cs"/>
          <w:spacing w:val="-2"/>
          <w:sz w:val="28"/>
          <w:cs/>
        </w:rPr>
        <w:t>ค่าธรรมเนียม</w:t>
      </w:r>
      <w:r w:rsidR="005C1A42" w:rsidRPr="00C24D5B">
        <w:rPr>
          <w:rFonts w:ascii="Angsana New" w:hAnsi="Angsana New" w:cs="Angsana New" w:hint="cs"/>
          <w:spacing w:val="-2"/>
          <w:sz w:val="28"/>
          <w:cs/>
        </w:rPr>
        <w:t xml:space="preserve"> ค่า</w:t>
      </w:r>
      <w:r w:rsidRPr="00C24D5B">
        <w:rPr>
          <w:rFonts w:ascii="Angsana New" w:hAnsi="Angsana New" w:cs="Angsana New" w:hint="cs"/>
          <w:spacing w:val="-2"/>
          <w:sz w:val="28"/>
          <w:cs/>
        </w:rPr>
        <w:t>บริการจ่ายและค่าใช้จ่ายในการดำเนินงานบันทึกตามเกณฑ์คงค้าง</w:t>
      </w:r>
    </w:p>
    <w:p w14:paraId="60DB0D16" w14:textId="41A2FE58" w:rsidR="00DA0533" w:rsidRPr="00C24D5B" w:rsidRDefault="007C2E7A" w:rsidP="00180D9D">
      <w:pPr>
        <w:tabs>
          <w:tab w:val="left" w:pos="1080"/>
          <w:tab w:val="left" w:pos="2160"/>
          <w:tab w:val="left" w:pos="4140"/>
        </w:tabs>
        <w:spacing w:before="120" w:after="120" w:line="240" w:lineRule="auto"/>
        <w:ind w:left="1080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>ค่าใช้จ่ายดอกเบี้ย</w:t>
      </w:r>
    </w:p>
    <w:p w14:paraId="4E91E307" w14:textId="77777777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ค่าใช้จ่ายดอกเบี้ยจากหนี้สินทางการเงินที่วัดมูลค่าด้วยราคาทุนตัดจำหน่ายคำนวณโดยใช้วิธีดอกเบี้ยที่แท้จริงและรับรู้ตามเกณฑ์คงค้าง</w:t>
      </w:r>
    </w:p>
    <w:p w14:paraId="4DBF5BCF" w14:textId="3DA40DD3" w:rsidR="00DA0533" w:rsidRPr="00C24D5B" w:rsidRDefault="00DA0533" w:rsidP="00180D9D">
      <w:pPr>
        <w:tabs>
          <w:tab w:val="left" w:pos="540"/>
        </w:tabs>
        <w:spacing w:before="120" w:after="120" w:line="240" w:lineRule="auto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</w:t>
      </w:r>
      <w:r w:rsidR="00F3429B" w:rsidRPr="00C24D5B">
        <w:rPr>
          <w:rFonts w:ascii="Angsana New" w:hAnsi="Angsana New" w:cs="Angsana New" w:hint="cs"/>
          <w:b/>
          <w:bCs/>
          <w:sz w:val="28"/>
        </w:rPr>
        <w:t>2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การรับรู้สินทรัพย์ของลูกค้า</w:t>
      </w:r>
    </w:p>
    <w:p w14:paraId="283D86F2" w14:textId="77777777" w:rsidR="00054469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กลุ่มบริษัทบันทึกเงินที่ลูกค้าวางไว้กับกลุ่มบริษัทเพื่อการซื้อขายหลักทรัพย์บัญชีเงินสด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การซื้อขายหลักทรัพย์บัญชีเงินฝาก การซื้อขายหลักทรัพย์ในระบบเครดิตบาลานซ์ และการซื้อขายสัญญาซื้อขายล่วงหน้าเป็นสินทรัพย์และหนี้สินของกลุ่มบริษัท</w:t>
      </w:r>
    </w:p>
    <w:p w14:paraId="4131ECFD" w14:textId="3EBB0863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  <w:cs/>
        </w:rPr>
        <w:t>ณ วันที่ในงบแสดงฐานะการเงิน กลุ่มบริษัทได้ตัดรายการดังกล่าวออกทั้งด้านสินทรัพย์และหนี้สิน โดยจะแสดงเฉพาะสินทรัพย์และหนี้สินที่เป็นของกลุ่มบริษัทเท่านั้น</w:t>
      </w:r>
    </w:p>
    <w:p w14:paraId="3A2D795B" w14:textId="77777777" w:rsidR="00250A64" w:rsidRDefault="00250A64">
      <w:pPr>
        <w:spacing w:line="259" w:lineRule="auto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sz w:val="28"/>
        </w:rPr>
        <w:br w:type="page"/>
      </w:r>
    </w:p>
    <w:p w14:paraId="335D891E" w14:textId="3A71C8B4" w:rsidR="00DA0533" w:rsidRPr="00C24D5B" w:rsidRDefault="00DA0533" w:rsidP="00180D9D">
      <w:pPr>
        <w:spacing w:before="120" w:after="120" w:line="240" w:lineRule="auto"/>
        <w:ind w:left="547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lastRenderedPageBreak/>
        <w:t>4.</w:t>
      </w:r>
      <w:r w:rsidR="00F3429B" w:rsidRPr="00C24D5B">
        <w:rPr>
          <w:rFonts w:ascii="Angsana New" w:hAnsi="Angsana New" w:cs="Angsana New" w:hint="cs"/>
          <w:b/>
          <w:bCs/>
          <w:sz w:val="28"/>
        </w:rPr>
        <w:t>3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เงินสดและรายการเทียบเท่าเงินสด</w:t>
      </w:r>
    </w:p>
    <w:p w14:paraId="7F157E01" w14:textId="59691D4D" w:rsidR="0013587B" w:rsidRPr="00C24D5B" w:rsidRDefault="00DA0533" w:rsidP="00180D9D">
      <w:pPr>
        <w:spacing w:before="120" w:after="120" w:line="240" w:lineRule="auto"/>
        <w:ind w:left="547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ab/>
      </w:r>
      <w:r w:rsidR="0013587B" w:rsidRPr="00C24D5B">
        <w:rPr>
          <w:rFonts w:ascii="Angsana New" w:hAnsi="Angsana New" w:cs="Angsana New" w:hint="cs"/>
          <w:sz w:val="28"/>
          <w:cs/>
        </w:rPr>
        <w:t xml:space="preserve">เงินสดและรายการเทียบเท่าเงินสด หมายถึง เงินสดและเงินฝากธนาคาร และเงินลงทุนระยะสั้นที่มีสภาพคล่องสูง </w:t>
      </w:r>
      <w:r w:rsidR="0013587B" w:rsidRPr="00C24D5B">
        <w:rPr>
          <w:rFonts w:ascii="Angsana New" w:hAnsi="Angsana New" w:cs="Angsana New" w:hint="cs"/>
          <w:sz w:val="28"/>
        </w:rPr>
        <w:t xml:space="preserve">    </w:t>
      </w:r>
      <w:r w:rsidR="0013587B" w:rsidRPr="00C24D5B">
        <w:rPr>
          <w:rFonts w:ascii="Angsana New" w:hAnsi="Angsana New" w:cs="Angsana New" w:hint="cs"/>
          <w:sz w:val="28"/>
          <w:cs/>
        </w:rPr>
        <w:t xml:space="preserve">ซึ่งถึงกำหนดจ่ายคืนภายในระยะเวลาไม่เกิน </w:t>
      </w:r>
      <w:r w:rsidR="0013587B" w:rsidRPr="00C24D5B">
        <w:rPr>
          <w:rFonts w:ascii="Angsana New" w:hAnsi="Angsana New" w:cs="Angsana New" w:hint="cs"/>
          <w:sz w:val="28"/>
        </w:rPr>
        <w:t>3</w:t>
      </w:r>
      <w:r w:rsidR="0013587B" w:rsidRPr="00C24D5B">
        <w:rPr>
          <w:rFonts w:ascii="Angsana New" w:hAnsi="Angsana New" w:cs="Angsana New" w:hint="cs"/>
          <w:sz w:val="28"/>
          <w:cs/>
        </w:rPr>
        <w:t xml:space="preserve"> เดือนนับจากวันที่ได้มาและไม่มีข้อจำกัดในการเบิกใช้</w:t>
      </w:r>
    </w:p>
    <w:p w14:paraId="1A304EF6" w14:textId="763BEBB7" w:rsidR="00DA0533" w:rsidRPr="00C24D5B" w:rsidRDefault="00DA0533" w:rsidP="00180D9D">
      <w:pPr>
        <w:tabs>
          <w:tab w:val="left" w:pos="540"/>
        </w:tabs>
        <w:spacing w:before="120" w:after="120" w:line="240" w:lineRule="auto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</w:t>
      </w:r>
      <w:r w:rsidR="00F3429B" w:rsidRPr="00C24D5B">
        <w:rPr>
          <w:rFonts w:ascii="Angsana New" w:hAnsi="Angsana New" w:cs="Angsana New" w:hint="cs"/>
          <w:b/>
          <w:bCs/>
          <w:sz w:val="28"/>
        </w:rPr>
        <w:t>4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ลูกหนี้</w:t>
      </w:r>
      <w:r w:rsidRPr="00C24D5B">
        <w:rPr>
          <w:rFonts w:ascii="Angsana New" w:hAnsi="Angsana New" w:cs="Angsana New" w:hint="cs"/>
          <w:b/>
          <w:bCs/>
          <w:sz w:val="28"/>
        </w:rPr>
        <w:t>/</w:t>
      </w:r>
      <w:r w:rsidRPr="00C24D5B">
        <w:rPr>
          <w:rFonts w:ascii="Angsana New" w:hAnsi="Angsana New" w:cs="Angsana New" w:hint="cs"/>
          <w:b/>
          <w:bCs/>
          <w:sz w:val="28"/>
          <w:cs/>
        </w:rPr>
        <w:t>เจ้าหนี้สำนักหักบัญชีและบริษัทหลักทรัพย์</w:t>
      </w:r>
    </w:p>
    <w:p w14:paraId="4A51E3B2" w14:textId="46771CD1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ยอดดุลสุทธิลูกหนี้หรือเจ้าหนี้ที่เกิดจากการชำระราคาซื้อขายหลักทรัพย์และสัญญาซื้อขายล่วงหน้าผ่านสำนัก</w:t>
      </w:r>
      <w:r w:rsidR="00531AC9" w:rsidRPr="00C24D5B">
        <w:rPr>
          <w:rFonts w:ascii="Angsana New" w:hAnsi="Angsana New" w:cs="Angsana New" w:hint="cs"/>
          <w:sz w:val="28"/>
        </w:rPr>
        <w:t xml:space="preserve">                 </w:t>
      </w:r>
      <w:r w:rsidRPr="00C24D5B">
        <w:rPr>
          <w:rFonts w:ascii="Angsana New" w:hAnsi="Angsana New" w:cs="Angsana New" w:hint="cs"/>
          <w:sz w:val="28"/>
          <w:cs/>
        </w:rPr>
        <w:t>หักบัญชีของศูนย์รับฝากหลักทรัพย์ในแต่ละวันและยอดดุลสุทธิลูกหนี้หรือเจ้าหนี้บริษัทหลักทรัพย์ต่างประเทศ</w:t>
      </w:r>
      <w:r w:rsidR="00531AC9" w:rsidRPr="00C24D5B">
        <w:rPr>
          <w:rFonts w:ascii="Angsana New" w:hAnsi="Angsana New" w:cs="Angsana New" w:hint="cs"/>
          <w:sz w:val="28"/>
        </w:rPr>
        <w:t xml:space="preserve">                  </w:t>
      </w:r>
      <w:r w:rsidRPr="00C24D5B">
        <w:rPr>
          <w:rFonts w:ascii="Angsana New" w:hAnsi="Angsana New" w:cs="Angsana New" w:hint="cs"/>
          <w:sz w:val="28"/>
          <w:cs/>
        </w:rPr>
        <w:t>ที่เกิดจากการชำระราคาซื้อขายหลักทรัพย์ในต่างประเทศผ่านบริษัทหลักทรัพย์ต่างประเทศ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แสดงเป็นยอดดุลสุทธิลูกหนี้หรือเจ้าหนี้สำนักหักบัญชี</w:t>
      </w:r>
      <w:r w:rsidR="007C2E7A" w:rsidRPr="00C24D5B">
        <w:rPr>
          <w:rFonts w:ascii="Angsana New" w:hAnsi="Angsana New" w:cs="Angsana New" w:hint="cs"/>
          <w:sz w:val="28"/>
          <w:cs/>
        </w:rPr>
        <w:t>และบริษัทหลักทรัพย์</w:t>
      </w:r>
      <w:r w:rsidRPr="00C24D5B">
        <w:rPr>
          <w:rFonts w:ascii="Angsana New" w:hAnsi="Angsana New" w:cs="Angsana New" w:hint="cs"/>
          <w:sz w:val="28"/>
          <w:cs/>
        </w:rPr>
        <w:t xml:space="preserve"> </w:t>
      </w:r>
    </w:p>
    <w:p w14:paraId="42990393" w14:textId="2DE64CB0" w:rsidR="00DA0533" w:rsidRPr="00C24D5B" w:rsidRDefault="00DA0533" w:rsidP="00180D9D">
      <w:pPr>
        <w:tabs>
          <w:tab w:val="left" w:pos="540"/>
        </w:tabs>
        <w:spacing w:before="120" w:after="120" w:line="240" w:lineRule="auto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</w:t>
      </w:r>
      <w:r w:rsidR="00F3429B" w:rsidRPr="00C24D5B">
        <w:rPr>
          <w:rFonts w:ascii="Angsana New" w:hAnsi="Angsana New" w:cs="Angsana New" w:hint="cs"/>
          <w:b/>
          <w:bCs/>
          <w:sz w:val="28"/>
        </w:rPr>
        <w:t>5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ลูกหนี้ธุรกิจหลักทรัพย์และสัญญาซื้อขายล่วงหน้า</w:t>
      </w:r>
    </w:p>
    <w:p w14:paraId="032AE510" w14:textId="77777777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ลูกหนี้ธุรกิจหลักทรัพย์และสัญญาซื้อขายล่วงหน้า หมายถึง ยอดดุลสุทธิลูกหนี้ธุรกิจหลักทรัพย์และลูกหนี้ธุรกิจสัญญาซื้อขายล่วงหน้าบวกดอกเบี้ยค้างรับหลังหักค่าเผื่อผลขาดทุนด้านเครดิตที่คาดว่าจะเกิดขึ้น</w:t>
      </w:r>
    </w:p>
    <w:p w14:paraId="1FA2554E" w14:textId="77777777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pacing w:val="-2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ทั้งนี้ ลูกหนี้ธุรกิจหลักทรัพย์รวมถึงยอดดุลสุทธิลูกหนี้ที่ซื้อขายหลักทรัพย์ด้วยเงินสด ลูกหนี้เงินให้กู้ยืมเพื่อซื้อหลักทรัพย์โดยใช้ทรัพย์สินที่ซื้อนั้นมาวางเป็นประกัน ลูกหนี้ธุรกรรมยืมและให้ยืมหลักทรัพย์ และลูกหนี้ทรัพย์สิน</w:t>
      </w:r>
      <w:r w:rsidRPr="00C24D5B">
        <w:rPr>
          <w:rFonts w:ascii="Angsana New" w:hAnsi="Angsana New" w:cs="Angsana New" w:hint="cs"/>
          <w:spacing w:val="-2"/>
          <w:sz w:val="28"/>
          <w:cs/>
        </w:rPr>
        <w:t>วางประกัน อันได้แก่ เงินที่นำไปวางเป็นประกันกับเจ้าหนี้หุ้นยืม และลูกหนี้อื่น เช่น ลูกหนี้ซื้อหลักทรัพย์ด้วยเงินสดที่ไม่สามารถชำระเงินได้ภายในระยะเวลาที่กำหนด ลูกหนี้ที่อยู่ระหว่างดำเนินคดี ประนอมหนี้หรือผ่อนชำระ เป็นต้น</w:t>
      </w:r>
    </w:p>
    <w:p w14:paraId="31AF578C" w14:textId="01C995B8" w:rsidR="00DA0533" w:rsidRPr="00C24D5B" w:rsidRDefault="00DA0533" w:rsidP="00180D9D">
      <w:pPr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</w:t>
      </w:r>
      <w:r w:rsidR="00F3429B" w:rsidRPr="00C24D5B">
        <w:rPr>
          <w:rFonts w:ascii="Angsana New" w:hAnsi="Angsana New" w:cs="Angsana New" w:hint="cs"/>
          <w:b/>
          <w:bCs/>
          <w:sz w:val="28"/>
        </w:rPr>
        <w:t>6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การยืมและให้ยืมหลักทรัพย์</w:t>
      </w:r>
    </w:p>
    <w:p w14:paraId="2EBE67E8" w14:textId="77777777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bookmarkStart w:id="2" w:name="_Hlk80369707"/>
      <w:r w:rsidRPr="00C24D5B">
        <w:rPr>
          <w:rFonts w:ascii="Angsana New" w:hAnsi="Angsana New" w:cs="Angsana New" w:hint="cs"/>
          <w:sz w:val="28"/>
          <w:cs/>
        </w:rPr>
        <w:t>กลุ่มบริษัทประกอบธุรกรรมการยืมและให้ยืมหลักทรัพย์เฉพาะในฐานะเป็นตัวการ (</w:t>
      </w:r>
      <w:r w:rsidRPr="00C24D5B">
        <w:rPr>
          <w:rFonts w:ascii="Angsana New" w:hAnsi="Angsana New" w:cs="Angsana New" w:hint="cs"/>
          <w:sz w:val="28"/>
        </w:rPr>
        <w:t>Principal)</w:t>
      </w:r>
      <w:r w:rsidRPr="00C24D5B">
        <w:rPr>
          <w:rFonts w:ascii="Angsana New" w:hAnsi="Angsana New" w:cs="Angsana New" w:hint="cs"/>
          <w:sz w:val="28"/>
          <w:cs/>
        </w:rPr>
        <w:t xml:space="preserve"> โดยเข้าเป็นคู่สัญญากับผู้ยืมและผู้ให้ยืมหลักทรัพย์</w:t>
      </w:r>
    </w:p>
    <w:p w14:paraId="59A50526" w14:textId="650A61D9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pacing w:val="-4"/>
          <w:sz w:val="28"/>
          <w:cs/>
        </w:rPr>
        <w:t>กลุ่มบริษัทบันทึกบัญชีรับรู้ภาระที่ต้องส่งคืนหลักทรัพย์ที่ยืมมาซึ่งได้นำไปขายเป็น “เจ้าหนี้ธุรกรรมการยืมและให้ยืม</w:t>
      </w:r>
      <w:r w:rsidRPr="00C24D5B">
        <w:rPr>
          <w:rFonts w:ascii="Angsana New" w:hAnsi="Angsana New" w:cs="Angsana New" w:hint="cs"/>
          <w:spacing w:val="-3"/>
          <w:sz w:val="28"/>
          <w:cs/>
        </w:rPr>
        <w:t>หลักทรัพย์” ในงบแสดงฐานะการเงิน ณ วันสิ้นรอบระยะเวลารายงาน กลุ่มบริษัทปรับปรุงบัญชีเจ้าหนี้ธุรกรรมการยืม</w:t>
      </w:r>
      <w:r w:rsidRPr="00C24D5B">
        <w:rPr>
          <w:rFonts w:ascii="Angsana New" w:hAnsi="Angsana New" w:cs="Angsana New" w:hint="cs"/>
          <w:sz w:val="28"/>
          <w:cs/>
        </w:rPr>
        <w:t>และให้ยืมหลักทรัพย์โดยคำนวณจากราคาเสนอขายล่าสุด ณ สิ้นวันทำการสุดท้ายของ</w:t>
      </w:r>
      <w:r w:rsidR="007C2E7A" w:rsidRPr="00C24D5B">
        <w:rPr>
          <w:rFonts w:ascii="Angsana New" w:hAnsi="Angsana New" w:cs="Angsana New" w:hint="cs"/>
          <w:sz w:val="28"/>
          <w:cs/>
        </w:rPr>
        <w:t>งวด</w:t>
      </w:r>
      <w:r w:rsidRPr="00C24D5B">
        <w:rPr>
          <w:rFonts w:ascii="Angsana New" w:hAnsi="Angsana New" w:cs="Angsana New" w:hint="cs"/>
          <w:sz w:val="28"/>
          <w:cs/>
        </w:rPr>
        <w:t>ของตลาดหลักทรัพย์แห่ง</w:t>
      </w:r>
      <w:r w:rsidRPr="00C24D5B">
        <w:rPr>
          <w:rFonts w:ascii="Angsana New" w:hAnsi="Angsana New" w:cs="Angsana New" w:hint="cs"/>
          <w:spacing w:val="-3"/>
          <w:sz w:val="28"/>
          <w:cs/>
        </w:rPr>
        <w:t>ประเทศไทย กลุ่มบริษัทบันทึกการเปลี่ยนแปลงมูลค่าดังกล่าวเป็นรายการกำไรหรือขาดทุนในงบกำไรขาดทุนเบ็ดเสร็จ</w:t>
      </w:r>
      <w:r w:rsidRPr="00C24D5B">
        <w:rPr>
          <w:rFonts w:ascii="Angsana New" w:hAnsi="Angsana New" w:cs="Angsana New" w:hint="cs"/>
          <w:sz w:val="28"/>
          <w:cs/>
        </w:rPr>
        <w:t xml:space="preserve"> นอกจากนี้เงินสดที่</w:t>
      </w:r>
      <w:r w:rsidR="00AF7925" w:rsidRPr="00C24D5B">
        <w:rPr>
          <w:rFonts w:ascii="Angsana New" w:hAnsi="Angsana New" w:cs="Angsana New" w:hint="cs"/>
          <w:sz w:val="28"/>
          <w:cs/>
        </w:rPr>
        <w:t>กลุ่ม</w:t>
      </w:r>
      <w:r w:rsidRPr="00C24D5B">
        <w:rPr>
          <w:rFonts w:ascii="Angsana New" w:hAnsi="Angsana New" w:cs="Angsana New" w:hint="cs"/>
          <w:sz w:val="28"/>
          <w:cs/>
        </w:rPr>
        <w:t xml:space="preserve">บริษัทนำไปวางเป็นหลักประกันบันทึกในบัญชี  “ลูกหนี้ทรัพย์สินวางประกัน” </w:t>
      </w:r>
    </w:p>
    <w:bookmarkEnd w:id="2"/>
    <w:p w14:paraId="2AC362CA" w14:textId="0482C2F9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ค่าธรรมเนียมการยืมและการให้ยืมหลักทรัพย์บันทึกตามเกณฑ์คงค้างตามระยะเวลา</w:t>
      </w:r>
      <w:r w:rsidR="005A4B38" w:rsidRPr="00C24D5B">
        <w:rPr>
          <w:rFonts w:ascii="Angsana New" w:hAnsi="Angsana New" w:cs="Angsana New" w:hint="cs"/>
          <w:sz w:val="28"/>
          <w:cs/>
        </w:rPr>
        <w:t>การยืม</w:t>
      </w:r>
    </w:p>
    <w:p w14:paraId="24B1AD03" w14:textId="582C090C" w:rsidR="00DA0533" w:rsidRPr="00C24D5B" w:rsidRDefault="00DA0533" w:rsidP="00180D9D">
      <w:pPr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</w:t>
      </w:r>
      <w:r w:rsidR="00F3429B" w:rsidRPr="00C24D5B">
        <w:rPr>
          <w:rFonts w:ascii="Angsana New" w:hAnsi="Angsana New" w:cs="Angsana New" w:hint="cs"/>
          <w:b/>
          <w:bCs/>
          <w:sz w:val="28"/>
        </w:rPr>
        <w:t>7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หลักทรัพย์ขายโดยมีสัญญาซื้อคืน</w:t>
      </w:r>
    </w:p>
    <w:p w14:paraId="4F470675" w14:textId="4BDFAF61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กลุ่มบริษัททำสัญญาขายหลักทรัพย์โดยมีสัญญาซื้อคืน โดยมีการกำหนดวันที่และราคาที่แน่นอนในอนาคต หลักทรัพย์ขายโดยมีสัญญาซื้อคืนแสดงเป็นหนี้สินในงบแสดงฐานะการเงินด้วยจำนวนเงินที่ได้รับจากการขายหลักทรัพย์ดังกล่าว ผลต่างระหว่างราคาขายและราคาซื้อจะถูกรับรู้ตามเกณฑ์คงค้างตามระยะเวลาของรายการ</w:t>
      </w:r>
      <w:r w:rsidR="000F390A">
        <w:rPr>
          <w:rFonts w:ascii="Angsana New" w:hAnsi="Angsana New" w:cs="Angsana New" w:hint="cs"/>
          <w:sz w:val="28"/>
          <w:cs/>
        </w:rPr>
        <w:t xml:space="preserve">                 </w:t>
      </w:r>
      <w:r w:rsidRPr="00C24D5B">
        <w:rPr>
          <w:rFonts w:ascii="Angsana New" w:hAnsi="Angsana New" w:cs="Angsana New" w:hint="cs"/>
          <w:sz w:val="28"/>
          <w:cs/>
        </w:rPr>
        <w:t>ซึ่งแสดงรวมอยู่ใน</w:t>
      </w:r>
      <w:r w:rsidR="007C2E7A" w:rsidRPr="00C24D5B">
        <w:rPr>
          <w:rFonts w:ascii="Angsana New" w:hAnsi="Angsana New" w:cs="Angsana New" w:hint="cs"/>
          <w:sz w:val="28"/>
          <w:cs/>
        </w:rPr>
        <w:t>ค่าใช้จ่ายดอกเบี้ย</w:t>
      </w:r>
      <w:r w:rsidRPr="00C24D5B">
        <w:rPr>
          <w:rFonts w:ascii="Angsana New" w:hAnsi="Angsana New" w:cs="Angsana New" w:hint="cs"/>
          <w:sz w:val="28"/>
          <w:cs/>
        </w:rPr>
        <w:t xml:space="preserve"> หลักทรัพย์ภายใต้สัญญาดังกล่าวถือเป็นหลักประกัน</w:t>
      </w:r>
    </w:p>
    <w:p w14:paraId="6AA985EE" w14:textId="77777777" w:rsidR="00250A64" w:rsidRDefault="00250A64">
      <w:pPr>
        <w:spacing w:line="259" w:lineRule="auto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sz w:val="28"/>
        </w:rPr>
        <w:br w:type="page"/>
      </w:r>
    </w:p>
    <w:p w14:paraId="72CFA372" w14:textId="7D957B56" w:rsidR="00DA0533" w:rsidRPr="00C24D5B" w:rsidRDefault="00DA0533" w:rsidP="00180D9D">
      <w:pPr>
        <w:spacing w:before="120" w:after="120" w:line="240" w:lineRule="auto"/>
        <w:ind w:left="547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</w:t>
      </w:r>
      <w:r w:rsidR="00651ED7" w:rsidRPr="00C24D5B">
        <w:rPr>
          <w:rFonts w:ascii="Angsana New" w:hAnsi="Angsana New" w:cs="Angsana New" w:hint="cs"/>
          <w:b/>
          <w:bCs/>
          <w:sz w:val="28"/>
        </w:rPr>
        <w:t>8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เจ้าหนี้ธุรกิจหลักทรัพย์และสัญญาซื้อขายล่วงหน้า</w:t>
      </w:r>
    </w:p>
    <w:p w14:paraId="22BE50AA" w14:textId="6842B31C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เจ้าหนี้ธุรกิจหลักทรัพย์และสัญญาซื้อขายล่วงหน้า หมายถึง ภาระของกลุ่มบริษัทจากการประกอบธุรกิจหลักทรัพย์และธุรกิจสัญญาซื้อขายล่วงหน้าที่มีต่อบุคคลภายนอก เช่น ยอดดุลสุทธิเจ้าหนี้ลูกค้าที่ซื้อขายหลักทรัพย์ด้วยเงินสด ภาระที่ต้องส่งมอบหลักทรัพย์เนื่องจากการขายชอร์ตหรือการยืมหลักทรัพย์ และภาระที่ต้องส่งคืนทรัพย์สิน</w:t>
      </w:r>
      <w:r w:rsidR="000F390A">
        <w:rPr>
          <w:rFonts w:ascii="Angsana New" w:hAnsi="Angsana New" w:cs="Angsana New" w:hint="cs"/>
          <w:sz w:val="28"/>
          <w:cs/>
        </w:rPr>
        <w:t xml:space="preserve">                   </w:t>
      </w:r>
      <w:r w:rsidRPr="00C24D5B">
        <w:rPr>
          <w:rFonts w:ascii="Angsana New" w:hAnsi="Angsana New" w:cs="Angsana New" w:hint="cs"/>
          <w:sz w:val="28"/>
          <w:cs/>
        </w:rPr>
        <w:t>ที่กลุ่มบริษัทถือไว้เพื่อเป็นประกันการให้ยืมหลักทรัพย์ เป็นต้น</w:t>
      </w:r>
    </w:p>
    <w:p w14:paraId="7A295429" w14:textId="273A36DA" w:rsidR="00DA0533" w:rsidRPr="00C24D5B" w:rsidRDefault="00DA0533" w:rsidP="00180D9D">
      <w:pPr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</w:t>
      </w:r>
      <w:r w:rsidR="00651ED7" w:rsidRPr="00C24D5B">
        <w:rPr>
          <w:rFonts w:ascii="Angsana New" w:hAnsi="Angsana New" w:cs="Angsana New" w:hint="cs"/>
          <w:b/>
          <w:bCs/>
          <w:sz w:val="28"/>
        </w:rPr>
        <w:t>9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เครื่องมือทางการเงิน</w:t>
      </w:r>
    </w:p>
    <w:p w14:paraId="1E8E90E6" w14:textId="61B460AA" w:rsidR="00DA0533" w:rsidRPr="00C24D5B" w:rsidRDefault="00DA0533" w:rsidP="00180D9D">
      <w:pPr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i/>
          <w:iCs/>
          <w:sz w:val="28"/>
        </w:rPr>
        <w:tab/>
      </w:r>
      <w:r w:rsidRPr="00C24D5B">
        <w:rPr>
          <w:rFonts w:ascii="Angsana New" w:hAnsi="Angsana New" w:cs="Angsana New" w:hint="cs"/>
          <w:color w:val="000000"/>
          <w:sz w:val="28"/>
          <w:cs/>
        </w:rPr>
        <w:t>กลุ่มบริษัทรับรู้รายการเมื่อเริ่มแรกของสินทรัพย์ทางการเงินด้วยมูลค่ายุติธรรม และบวกด้วยต้นทุนการทำรายการเฉพาะในกรณีที่เป็นสินทรัพย์ทางการเงิน</w:t>
      </w:r>
      <w:r w:rsidRPr="00C24D5B">
        <w:rPr>
          <w:rFonts w:ascii="Angsana New" w:hAnsi="Angsana New" w:cs="Angsana New" w:hint="cs"/>
          <w:sz w:val="28"/>
          <w:cs/>
        </w:rPr>
        <w:t>ที่ไม่ได้วัดมูลค่าด้วยมูลค่ายุติธรรมผ่านกำไรหรือขาดทุน อย่างไรก็ตาม สำหรับ</w:t>
      </w:r>
      <w:r w:rsidR="007C2E7A" w:rsidRPr="00C24D5B">
        <w:rPr>
          <w:rFonts w:ascii="Angsana New" w:hAnsi="Angsana New" w:cs="Angsana New" w:hint="cs"/>
          <w:sz w:val="28"/>
          <w:cs/>
        </w:rPr>
        <w:t>ลูกหนี้</w:t>
      </w:r>
      <w:r w:rsidRPr="00C24D5B">
        <w:rPr>
          <w:rFonts w:ascii="Angsana New" w:hAnsi="Angsana New" w:cs="Angsana New" w:hint="cs"/>
          <w:sz w:val="28"/>
          <w:cs/>
        </w:rPr>
        <w:t>ที่ไม่มีองค์ประกอบเกี่ยวกับการจัดหาเงินที่มีนัยสำคัญ กลุ่มบริษัทจะรับรู้สินทรัพย์ทางการเงินดังกล่าวด้วยราคาของรายการตามที่กล่าวไว้ในนโยบายการบัญชีเรื่องการรับรู้รายได้</w:t>
      </w:r>
    </w:p>
    <w:p w14:paraId="5E597F86" w14:textId="15CBB4C6" w:rsidR="00DA0533" w:rsidRPr="00C24D5B" w:rsidRDefault="009B5002" w:rsidP="00180D9D">
      <w:pPr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sz w:val="28"/>
        </w:rPr>
        <w:tab/>
      </w:r>
      <w:r w:rsidR="00DA0533" w:rsidRPr="00C24D5B">
        <w:rPr>
          <w:rFonts w:ascii="Angsana New" w:hAnsi="Angsana New" w:cs="Angsana New" w:hint="cs"/>
          <w:b/>
          <w:bCs/>
          <w:sz w:val="28"/>
          <w:cs/>
        </w:rPr>
        <w:t>การจัดประเภทรายการและการวัดมูลค่าของสินทรัพย์ทางการเงิน</w:t>
      </w:r>
    </w:p>
    <w:p w14:paraId="2A7E2BD2" w14:textId="3DFC2BCE" w:rsidR="00DA0533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เป็นสินทรัพย์ทางการเงินที่วัดมูลค่า</w:t>
      </w:r>
      <w:r w:rsidR="00651ED7" w:rsidRPr="00C24D5B">
        <w:rPr>
          <w:rFonts w:ascii="Angsana New" w:hAnsi="Angsana New" w:cs="Angsana New" w:hint="cs"/>
          <w:sz w:val="28"/>
        </w:rPr>
        <w:t xml:space="preserve">                  </w:t>
      </w:r>
      <w:r w:rsidRPr="00C24D5B">
        <w:rPr>
          <w:rFonts w:ascii="Angsana New" w:hAnsi="Angsana New" w:cs="Angsana New" w:hint="cs"/>
          <w:sz w:val="28"/>
          <w:cs/>
        </w:rPr>
        <w:t>ในภายหลังด้วยราคาทุนตัดจำหน่าย สินทรัพย์ทางการเงินที่วัดมูลค่าในภายหลังด้วยมูลค่ายุติธรรมผ่านกำไรขาดทุนเบ็ดเสร็จอื่น และสินทรัพย์ทางการเงินที่วัดมูลค่าในภายหลังด้วยมูลค่ายุติธรรมผ่านกำไรหรือขาดทุน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</w:t>
      </w:r>
    </w:p>
    <w:p w14:paraId="4563DF98" w14:textId="77777777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b/>
          <w:bCs/>
          <w:i/>
          <w:iCs/>
          <w:sz w:val="28"/>
        </w:rPr>
      </w:pPr>
      <w:r w:rsidRPr="00C24D5B">
        <w:rPr>
          <w:rFonts w:ascii="Angsana New" w:hAnsi="Angsana New" w:cs="Angsana New" w:hint="cs"/>
          <w:b/>
          <w:bCs/>
          <w:i/>
          <w:iCs/>
          <w:sz w:val="28"/>
          <w:cs/>
        </w:rPr>
        <w:t>สินทรัพย์ทางการเงินที่วัดมูลค่าด้วยราคาทุนตัดจำหน่าย</w:t>
      </w:r>
      <w:r w:rsidRPr="00C24D5B">
        <w:rPr>
          <w:rFonts w:ascii="Angsana New" w:hAnsi="Angsana New" w:cs="Angsana New" w:hint="cs"/>
          <w:b/>
          <w:bCs/>
          <w:i/>
          <w:iCs/>
          <w:sz w:val="28"/>
        </w:rPr>
        <w:t xml:space="preserve"> </w:t>
      </w:r>
    </w:p>
    <w:p w14:paraId="2385AEED" w14:textId="371FC00A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กลุ่มบริษัทวัดมูลค่าสินทรัพย์ทางการเงินด้วยราคาทุนตัดจำหน่าย เมื่อกลุ่มบริษัทถือครองสินทรัพย์ทางการเงินนั้นเพื่อรับกระแสเงินสดตามสัญญา และเงื่อนไขตามสัญญาของสินทรัพย์ทางการเงินก่อให้เกิดกระแสเงินสดที่เป็น</w:t>
      </w:r>
      <w:r w:rsidR="00651ED7" w:rsidRPr="00C24D5B">
        <w:rPr>
          <w:rFonts w:ascii="Angsana New" w:hAnsi="Angsana New" w:cs="Angsana New" w:hint="cs"/>
          <w:sz w:val="28"/>
        </w:rPr>
        <w:t xml:space="preserve">            </w:t>
      </w:r>
      <w:r w:rsidRPr="00C24D5B">
        <w:rPr>
          <w:rFonts w:ascii="Angsana New" w:hAnsi="Angsana New" w:cs="Angsana New" w:hint="cs"/>
          <w:sz w:val="28"/>
          <w:cs/>
        </w:rPr>
        <w:t xml:space="preserve">การรับชำระเพียงเงินต้นและดอกเบี้ยจากยอดคงเหลือของเงินต้นในวันที่ระบุไว้เท่านั้น </w:t>
      </w:r>
    </w:p>
    <w:p w14:paraId="5A94725E" w14:textId="00B34B76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  <w:cs/>
        </w:rPr>
        <w:t xml:space="preserve">สินทรัพย์ทางการเงินดังกล่าววัดมูลค่าในภายหลังโดยใช้วิธีดอกเบี้ยที่แท้จริงและต้องมีการประเมินการด้อยค่า </w:t>
      </w:r>
      <w:r w:rsidR="000F390A">
        <w:rPr>
          <w:rFonts w:ascii="Angsana New" w:hAnsi="Angsana New" w:cs="Angsana New" w:hint="cs"/>
          <w:sz w:val="28"/>
          <w:cs/>
        </w:rPr>
        <w:t xml:space="preserve">           </w:t>
      </w:r>
      <w:r w:rsidRPr="00C24D5B">
        <w:rPr>
          <w:rFonts w:ascii="Angsana New" w:hAnsi="Angsana New" w:cs="Angsana New" w:hint="cs"/>
          <w:sz w:val="28"/>
          <w:cs/>
        </w:rPr>
        <w:t>ทั้งนี้ ผลกำไรและขาดทุนที่เกิดขึ้นจากการตัดรายการ การเปลี่ยนแปลง หรือการด้อยค่าของสินทรัพย์ดังกล่าวจะรับรู้</w:t>
      </w:r>
      <w:r w:rsidR="00651ED7" w:rsidRPr="00C24D5B">
        <w:rPr>
          <w:rFonts w:ascii="Angsana New" w:hAnsi="Angsana New" w:cs="Angsana New" w:hint="cs"/>
          <w:sz w:val="28"/>
        </w:rPr>
        <w:t xml:space="preserve">                  </w:t>
      </w:r>
      <w:r w:rsidRPr="00C24D5B">
        <w:rPr>
          <w:rFonts w:ascii="Angsana New" w:hAnsi="Angsana New" w:cs="Angsana New" w:hint="cs"/>
          <w:sz w:val="28"/>
          <w:cs/>
        </w:rPr>
        <w:t xml:space="preserve">ในส่วนของกำไรหรือขาดทุน   </w:t>
      </w:r>
    </w:p>
    <w:p w14:paraId="37ADC053" w14:textId="77777777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b/>
          <w:bCs/>
          <w:i/>
          <w:iCs/>
          <w:sz w:val="28"/>
        </w:rPr>
      </w:pPr>
      <w:r w:rsidRPr="00C24D5B">
        <w:rPr>
          <w:rFonts w:ascii="Angsana New" w:hAnsi="Angsana New" w:cs="Angsana New" w:hint="cs"/>
          <w:b/>
          <w:bCs/>
          <w:i/>
          <w:iCs/>
          <w:sz w:val="28"/>
          <w:cs/>
        </w:rPr>
        <w:t xml:space="preserve">สินทรัพย์ทางการเงินที่มีการกำหนดให้วัดมูลค่าด้วยมูลค่ายุติธรรมผ่านกำไรขาดทุนเบ็ดเสร็จอื่น (ตราสารทุน) </w:t>
      </w:r>
    </w:p>
    <w:p w14:paraId="1FB8141C" w14:textId="1549B0C0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 xml:space="preserve">ณ วันที่รับรู้รายการวันแรก กลุ่มบริษัทสามารถเลือกจัดประเภทเงินลงทุนในตราสารทุนซึ่งไม่ได้ถือไว้เพื่อค้า </w:t>
      </w:r>
      <w:r w:rsidR="00651ED7" w:rsidRPr="00C24D5B">
        <w:rPr>
          <w:rFonts w:ascii="Angsana New" w:hAnsi="Angsana New" w:cs="Angsana New" w:hint="cs"/>
          <w:sz w:val="28"/>
        </w:rPr>
        <w:t xml:space="preserve">                  </w:t>
      </w:r>
      <w:r w:rsidRPr="00C24D5B">
        <w:rPr>
          <w:rFonts w:ascii="Angsana New" w:hAnsi="Angsana New" w:cs="Angsana New" w:hint="cs"/>
          <w:sz w:val="28"/>
          <w:cs/>
        </w:rPr>
        <w:t>เป็นตราสารทุนที่กำหนดให้วัดมูลค่าด้วยมูลค่ายุติธรรมผ่านกำไรขาดทุนเบ็ดเสร็จอื่น โดยไม่สามารถเปลี่ยน</w:t>
      </w:r>
      <w:r w:rsidR="005C19ED" w:rsidRPr="00C24D5B">
        <w:rPr>
          <w:rFonts w:ascii="Angsana New" w:hAnsi="Angsana New" w:cs="Angsana New" w:hint="cs"/>
          <w:sz w:val="28"/>
          <w:cs/>
        </w:rPr>
        <w:t xml:space="preserve">                     </w:t>
      </w:r>
      <w:r w:rsidRPr="00C24D5B">
        <w:rPr>
          <w:rFonts w:ascii="Angsana New" w:hAnsi="Angsana New" w:cs="Angsana New" w:hint="cs"/>
          <w:sz w:val="28"/>
          <w:cs/>
        </w:rPr>
        <w:t>การจัดประเภทในภายหลังได้ ทั้งนี้ การจัดประเภทรายการจะพิจารณาเป็นรายตราสาร</w:t>
      </w:r>
      <w:r w:rsidRPr="00C24D5B">
        <w:rPr>
          <w:rFonts w:ascii="Angsana New" w:hAnsi="Angsana New" w:cs="Angsana New" w:hint="cs"/>
          <w:sz w:val="28"/>
        </w:rPr>
        <w:t xml:space="preserve"> </w:t>
      </w:r>
    </w:p>
    <w:p w14:paraId="73E8357C" w14:textId="77777777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 xml:space="preserve">ผลกำไรและขาดทุนที่รับรู้ในกำไรขาดทุนเบ็ดเสร็จอื่นของสินทรัพย์ทางการเงินนี้จะไม่สามารถโอนไปรับรู้ในส่วนของกำไรหรือขาดทุนได้ในภายหลัง </w:t>
      </w:r>
    </w:p>
    <w:p w14:paraId="2E58C28B" w14:textId="04B25C19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 xml:space="preserve">เงินปันผลรับจากเงินลงทุนดังกล่าวถือเป็นรายได้อื่นในส่วนของกำไรหรือขาดทุน เว้นแต่ในกรณีที่เป็นการได้รับคืนของต้นทุนการลงทุนในสินทรัพย์ทางการเงินอย่างชัดเจน กลุ่มบริษัทจะรับรู้รายการนั้นในกำไรขาดทุนเบ็ดเสร็จอื่น </w:t>
      </w:r>
    </w:p>
    <w:p w14:paraId="1E2C28F0" w14:textId="1109005B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  <w:cs/>
        </w:rPr>
        <w:t>นอกจากนี้ เงินลงทุนในตรา</w:t>
      </w:r>
      <w:r w:rsidR="00651ED7" w:rsidRPr="00C24D5B">
        <w:rPr>
          <w:rFonts w:ascii="Angsana New" w:hAnsi="Angsana New" w:cs="Angsana New" w:hint="cs"/>
          <w:sz w:val="28"/>
          <w:cs/>
        </w:rPr>
        <w:t>สาร</w:t>
      </w:r>
      <w:r w:rsidRPr="00C24D5B">
        <w:rPr>
          <w:rFonts w:ascii="Angsana New" w:hAnsi="Angsana New" w:cs="Angsana New" w:hint="cs"/>
          <w:sz w:val="28"/>
          <w:cs/>
        </w:rPr>
        <w:t xml:space="preserve">ทุนที่กำหนดให้วัดมูลค่าด้วยมูลค่ายุติธรรมผ่านกำไรขาดทุนเบ็ดเสร็จอื่นไม่มีข้อกำหนดให้ประเมินการด้อยค่า </w:t>
      </w:r>
    </w:p>
    <w:p w14:paraId="1F2B3BE2" w14:textId="76D3D3E5" w:rsidR="00DA0533" w:rsidRPr="00C24D5B" w:rsidRDefault="00DA0533" w:rsidP="00E003B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b/>
          <w:bCs/>
          <w:i/>
          <w:iCs/>
          <w:sz w:val="28"/>
        </w:rPr>
      </w:pPr>
      <w:r w:rsidRPr="00C24D5B">
        <w:rPr>
          <w:rFonts w:ascii="Angsana New" w:hAnsi="Angsana New" w:cs="Angsana New" w:hint="cs"/>
          <w:b/>
          <w:bCs/>
          <w:i/>
          <w:iCs/>
          <w:sz w:val="28"/>
          <w:cs/>
        </w:rPr>
        <w:t>สินทรัพย์ทางการเงินที่วัดมูลค่าด้วยมูลค่ายุติธรรมผ่านกำไรหรือขาดทุน</w:t>
      </w:r>
    </w:p>
    <w:p w14:paraId="58A50585" w14:textId="77777777" w:rsidR="00DA0533" w:rsidRPr="00C24D5B" w:rsidRDefault="00DA0533" w:rsidP="00E003B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สินทรัพย์ทางการเงินที่วัดมูลค่าด้วยมูลค่ายุติธรรมผ่านกำไรหรือขาดทุน จะแสดงในงบแสดงฐานะการเงินด้วยมูลค่ายุติธรรม โดยรับรู้การเปลี่ยนแปลงสุทธิของมูลค่ายุติธรรมในส่วนของกำไรหรือขาดทุน</w:t>
      </w:r>
    </w:p>
    <w:p w14:paraId="4DD1B6E7" w14:textId="465800C6" w:rsidR="00DA0533" w:rsidRPr="00C24D5B" w:rsidRDefault="00DA0533" w:rsidP="00E003B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ทั้งนี้ สินทรัพย์ทางการเงินดังกล่าว หมาย</w:t>
      </w:r>
      <w:r w:rsidR="00640FDE" w:rsidRPr="00C24D5B">
        <w:rPr>
          <w:rFonts w:ascii="Angsana New" w:hAnsi="Angsana New" w:cs="Angsana New" w:hint="cs"/>
          <w:sz w:val="28"/>
          <w:cs/>
        </w:rPr>
        <w:t>ความ</w:t>
      </w:r>
      <w:r w:rsidRPr="00C24D5B">
        <w:rPr>
          <w:rFonts w:ascii="Angsana New" w:hAnsi="Angsana New" w:cs="Angsana New" w:hint="cs"/>
          <w:sz w:val="28"/>
          <w:cs/>
        </w:rPr>
        <w:t xml:space="preserve">รวมถึง ตราสารอนุพันธ์ เงินลงทุนในหลักทรัพย์ที่ถือไว้เพื่อค้า </w:t>
      </w:r>
      <w:r w:rsidR="000F390A">
        <w:rPr>
          <w:rFonts w:ascii="Angsana New" w:hAnsi="Angsana New" w:cs="Angsana New" w:hint="cs"/>
          <w:sz w:val="28"/>
          <w:cs/>
        </w:rPr>
        <w:t xml:space="preserve">                    </w:t>
      </w:r>
      <w:r w:rsidRPr="00C24D5B">
        <w:rPr>
          <w:rFonts w:ascii="Angsana New" w:hAnsi="Angsana New" w:cs="Angsana New" w:hint="cs"/>
          <w:sz w:val="28"/>
          <w:cs/>
        </w:rPr>
        <w:t>เงินลงทุนในตราสารทุนซึ่งกลุ่มบริษัทไม่ได้เลือกจัดประเภทให้วัดมูลค่าด้วยมูลค่ายุติธรรมผ่านกำไรขาดทุนเบ็ดเสร็จอื่น และสินทรัพย์ทางการเงินที่มีกระแสเงินสดที่ไม่ได้รับชำระเพียงเงินต้นและดอกเบี้ย</w:t>
      </w:r>
    </w:p>
    <w:p w14:paraId="016291DD" w14:textId="77777777" w:rsidR="00DA0533" w:rsidRPr="00C24D5B" w:rsidRDefault="00DA0533" w:rsidP="00E003B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  <w:cs/>
        </w:rPr>
        <w:t xml:space="preserve">เงินปันผลรับจากเงินลงทุนในตราสารทุนของบริษัทจดทะเบียนถือเป็นรายได้อื่นในส่วนของกำไรหรือขาดทุน </w:t>
      </w:r>
    </w:p>
    <w:p w14:paraId="3D828BE0" w14:textId="4A33C747" w:rsidR="00DA0533" w:rsidRPr="00C24D5B" w:rsidRDefault="00DA0533" w:rsidP="00E003B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>การจัดประเภทรายการและการวัดมูลค่าของหนี้สินทางการเงิน</w:t>
      </w:r>
    </w:p>
    <w:p w14:paraId="543CD9E1" w14:textId="39229761" w:rsidR="00DA0533" w:rsidRPr="00C24D5B" w:rsidRDefault="00DA0533" w:rsidP="00E003B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ยกเว้นหนี้สินตราสารอนุพันธ์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กลุ่มบริษัทรับรู้รายการเมื่อเริ่มแรกสำหรับหนี้สินทางการเงินด้วยมูลค่ายุติธรรมหักต้นทุนการทำรายการ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และจัดประเภทหนี้สินทางการเงินเป็นหนี้สินทางการเงินที่วัดมูลค่าในภายหลังด้วยราคาทุนตัดจำหน่ายโดยใช้วิธีดอกเบี้ยที่แท้จริง ทั้งนี้ ผลกำไรและขาดทุนที่เกิดขึ้นจากการตัดรายการหนี้สินทางการเงินและการตัดจำหน่ายตามวิธีดอกเบี้ยที่แท้จริงจะรับรู้ในส่วนของกำไรหรือขาดทุน โดยการคำนวณมูลค่าราคาทุน</w:t>
      </w:r>
      <w:r w:rsidR="00640FDE" w:rsidRPr="00C24D5B">
        <w:rPr>
          <w:rFonts w:ascii="Angsana New" w:hAnsi="Angsana New" w:cs="Angsana New" w:hint="cs"/>
          <w:sz w:val="28"/>
          <w:cs/>
        </w:rPr>
        <w:t xml:space="preserve">                 </w:t>
      </w:r>
      <w:r w:rsidRPr="00C24D5B">
        <w:rPr>
          <w:rFonts w:ascii="Angsana New" w:hAnsi="Angsana New" w:cs="Angsana New" w:hint="cs"/>
          <w:sz w:val="28"/>
          <w:cs/>
        </w:rPr>
        <w:t>ตัดจำหน่ายคำนึงถึงส่วนลดหรือส่วนเกินมูลค่า รวมถึงค่าธรรมเนียมหรือต้นทุนที่ถือเป็นส่วนหนึ่งของอัตราดอกเบี้ยที่แท้จริงนั้นด้วย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ค่าตัดจำหน่ายตามวิธีดอกเบี้ยที่แท้จริงแสดงเป็นส่วนหนึ่งของ</w:t>
      </w:r>
      <w:r w:rsidR="007C2E7A" w:rsidRPr="00C24D5B">
        <w:rPr>
          <w:rFonts w:ascii="Angsana New" w:hAnsi="Angsana New" w:cs="Angsana New" w:hint="cs"/>
          <w:sz w:val="28"/>
          <w:cs/>
        </w:rPr>
        <w:t>ค่าใช้จ่ายดอกเบี้ย</w:t>
      </w:r>
      <w:r w:rsidRPr="00C24D5B">
        <w:rPr>
          <w:rFonts w:ascii="Angsana New" w:hAnsi="Angsana New" w:cs="Angsana New" w:hint="cs"/>
          <w:sz w:val="28"/>
          <w:cs/>
        </w:rPr>
        <w:t>ในส่วนของกำไรหรือขาดทุน</w:t>
      </w:r>
      <w:r w:rsidRPr="00C24D5B">
        <w:rPr>
          <w:rFonts w:ascii="Angsana New" w:hAnsi="Angsana New" w:cs="Angsana New" w:hint="cs"/>
          <w:sz w:val="28"/>
          <w:cs/>
        </w:rPr>
        <w:tab/>
      </w:r>
    </w:p>
    <w:p w14:paraId="3D7F794F" w14:textId="77777777" w:rsidR="00DA0533" w:rsidRPr="00C24D5B" w:rsidRDefault="00DA0533" w:rsidP="00E003B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>การตัดรายการของเครื่องมือทางการเงิน</w:t>
      </w:r>
    </w:p>
    <w:p w14:paraId="5E5DAD1B" w14:textId="5CE22B3C" w:rsidR="00DA0533" w:rsidRPr="00C24D5B" w:rsidRDefault="00DA0533" w:rsidP="00E003B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</w:t>
      </w:r>
    </w:p>
    <w:p w14:paraId="4AC6C3BE" w14:textId="785B22AE" w:rsidR="00DA0533" w:rsidRPr="00C24D5B" w:rsidRDefault="00DA0533" w:rsidP="00E003B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  <w:cs/>
        </w:rPr>
        <w:t xml:space="preserve">กลุ่มบริษัทตัดรายการหนี้สินทางการเงินก็ต่อเมื่อได้มีการปฏิบัติตามภาระผูกพันของหนี้สินนั้นแล้ว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 </w:t>
      </w:r>
    </w:p>
    <w:p w14:paraId="46502F2F" w14:textId="77777777" w:rsidR="00DA0533" w:rsidRPr="00C24D5B" w:rsidRDefault="00DA0533" w:rsidP="00E003B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>การด้อยค่าของสินทรัพย์ทางการเงิน</w:t>
      </w:r>
    </w:p>
    <w:p w14:paraId="0D2EEBC7" w14:textId="77777777" w:rsidR="00DA0533" w:rsidRPr="00C24D5B" w:rsidRDefault="00DA0533" w:rsidP="00E003B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กลุ่มบริษัทรับรู้ค่าเผื่อผลขาดทุนด้านเครดิตที่คาดว่าจะเกิดขึ้นของตราสารหนี้ทั้งหมดที่ไม่ได้วัดมูลค่าด้วยมูลค่ายุติธรรมผ่านกำไรหรือขาดทุน ผลขาดทุนด้านเครดิตที่คาดว่าจะเกิดขึ้นคำนวณจากผลต่างของกระแสเงินสดที่จะครบกำหนดชำระตามสัญญากับกระแสเงินสดทั้งหมดที่กลุ่มบริษัทคาดว่าจะได้รับชำระ และคิดลดด้วยอัตราดอกเบี้ย</w:t>
      </w:r>
      <w:r w:rsidRPr="00C24D5B">
        <w:rPr>
          <w:rFonts w:ascii="Angsana New" w:hAnsi="Angsana New" w:cs="Angsana New" w:hint="cs"/>
          <w:spacing w:val="-4"/>
          <w:sz w:val="28"/>
          <w:cs/>
        </w:rPr>
        <w:t>ที่แท้จริงโดยประมาณของสินทรัพย์ทางการเงิน ณ วันที่ได้มา โดยกระแสเงินสดที่คาดว่าจะได้รับ รวมถึงกระแสเงินสด</w:t>
      </w:r>
      <w:r w:rsidRPr="00C24D5B">
        <w:rPr>
          <w:rFonts w:ascii="Angsana New" w:hAnsi="Angsana New" w:cs="Angsana New" w:hint="cs"/>
          <w:sz w:val="28"/>
          <w:cs/>
        </w:rPr>
        <w:t>ที่ได้มาจากขายหลักประกันที่ถือไว้ หรือส่วนปรับปรุงด้านเครดิตอื่น ๆ ซึ่งถือเป็นส่วนหนึ่งของเงื่อนไขตามสัญญา</w:t>
      </w:r>
    </w:p>
    <w:p w14:paraId="0F402CB5" w14:textId="77777777" w:rsidR="00E003BD" w:rsidRDefault="00E003BD">
      <w:pPr>
        <w:spacing w:line="259" w:lineRule="auto"/>
        <w:rPr>
          <w:rFonts w:ascii="Angsana New" w:hAnsi="Angsana New" w:cs="Angsana New"/>
          <w:spacing w:val="-4"/>
          <w:sz w:val="28"/>
          <w:cs/>
        </w:rPr>
      </w:pPr>
      <w:r>
        <w:rPr>
          <w:rFonts w:ascii="Angsana New" w:hAnsi="Angsana New" w:cs="Angsana New"/>
          <w:spacing w:val="-4"/>
          <w:sz w:val="28"/>
          <w:cs/>
        </w:rPr>
        <w:br w:type="page"/>
      </w:r>
    </w:p>
    <w:p w14:paraId="5C17F2A1" w14:textId="2BFFD108" w:rsidR="00DA0533" w:rsidRDefault="00DA0533" w:rsidP="00E003B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pacing w:val="-4"/>
          <w:sz w:val="28"/>
          <w:cs/>
        </w:rPr>
        <w:t>ในกรณีที่ความเสี่ยงด้านเครดิตของสินทรัพย์ไม่ได้เพิ่มขึ้นอย่างมีนัยสำคัญนับตั้งแต่การรับรู้รายการเริ่มแรก กลุ่มบริษัท</w:t>
      </w:r>
      <w:r w:rsidRPr="00C24D5B">
        <w:rPr>
          <w:rFonts w:ascii="Angsana New" w:hAnsi="Angsana New" w:cs="Angsana New" w:hint="cs"/>
          <w:sz w:val="28"/>
          <w:cs/>
        </w:rPr>
        <w:t xml:space="preserve">วัดมูลค่าผลขาดทุนด้านเครดิตที่คาดว่าจะเกิดขึ้นโดยพิจารณาจากการผิดสัญญาที่อาจจะเกิดขึ้นใน </w:t>
      </w:r>
      <w:r w:rsidRPr="00C24D5B">
        <w:rPr>
          <w:rFonts w:ascii="Angsana New" w:hAnsi="Angsana New" w:cs="Angsana New" w:hint="cs"/>
          <w:sz w:val="28"/>
        </w:rPr>
        <w:t xml:space="preserve">12 </w:t>
      </w:r>
      <w:r w:rsidRPr="00C24D5B">
        <w:rPr>
          <w:rFonts w:ascii="Angsana New" w:hAnsi="Angsana New" w:cs="Angsana New" w:hint="cs"/>
          <w:sz w:val="28"/>
          <w:cs/>
        </w:rPr>
        <w:t>เดือนข้างหน้า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pacing w:val="-4"/>
          <w:sz w:val="28"/>
          <w:cs/>
        </w:rPr>
        <w:t>ในขณะที่หากความเสี่ยงด้านเครดิตของสินทรัพย์เพิ่มขึ้นอย่างมีนัยสำคัญนับตั้งแต่การรับรู้รายการเริ่มแรก กลุ่มบริษัท</w:t>
      </w:r>
      <w:r w:rsidRPr="00C24D5B">
        <w:rPr>
          <w:rFonts w:ascii="Angsana New" w:hAnsi="Angsana New" w:cs="Angsana New" w:hint="cs"/>
          <w:sz w:val="28"/>
          <w:cs/>
        </w:rPr>
        <w:t xml:space="preserve">วัดมูลค่าผลขาดทุนด้วยจำนวนเงินที่เท่ากับผลขาดทุนด้านเครดิตที่คาดว่าจะเกิดขึ้นตลอดอายุที่เหลืออยู่ของเครื่องมือทางการเงิน </w:t>
      </w:r>
    </w:p>
    <w:p w14:paraId="1DC3F351" w14:textId="4DF47201" w:rsidR="00DA0533" w:rsidRPr="00C24D5B" w:rsidRDefault="00DA0533" w:rsidP="00E003B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  <w:cs/>
        </w:rPr>
        <w:t>ผลขาดทุนด้านเครดิตที่คาดว่าจะเกิดขึ้นตลอดอายุแสดงถึงผลขาดทุนด้านเครดิตที่คาดว่าจะเกิดขึ้นจากเหตุการณ์ปฏิบัติผิดสัญญาที่มีความเป็นไปได้ว่าจะเกิดขึ้นตลอดอายุของเครื่องมือทางการเงินที่คาดไว้ ในทางกลับกัน</w:t>
      </w:r>
      <w:r w:rsidR="0006660B" w:rsidRPr="00C24D5B">
        <w:rPr>
          <w:rFonts w:ascii="Angsana New" w:hAnsi="Angsana New" w:cs="Angsana New" w:hint="cs"/>
          <w:sz w:val="28"/>
          <w:cs/>
        </w:rPr>
        <w:t xml:space="preserve">                    </w:t>
      </w:r>
      <w:r w:rsidRPr="00C24D5B">
        <w:rPr>
          <w:rFonts w:ascii="Angsana New" w:hAnsi="Angsana New" w:cs="Angsana New" w:hint="cs"/>
          <w:sz w:val="28"/>
          <w:cs/>
        </w:rPr>
        <w:t xml:space="preserve">ผลขาดทุนด้านเครดิตที่คาดว่าจะเกิดขึ้นใน </w:t>
      </w:r>
      <w:r w:rsidRPr="00C24D5B">
        <w:rPr>
          <w:rFonts w:ascii="Angsana New" w:hAnsi="Angsana New" w:cs="Angsana New" w:hint="cs"/>
          <w:sz w:val="28"/>
        </w:rPr>
        <w:t xml:space="preserve">12 </w:t>
      </w:r>
      <w:r w:rsidRPr="00C24D5B">
        <w:rPr>
          <w:rFonts w:ascii="Angsana New" w:hAnsi="Angsana New" w:cs="Angsana New" w:hint="cs"/>
          <w:sz w:val="28"/>
          <w:cs/>
        </w:rPr>
        <w:t xml:space="preserve">เดือนข้างหน้าแสดงถึงสัดส่วนของผลขาดทุนด้านเครดิตที่คาดว่าจะเกิดจากเหตุการณ์ปฏิบัติผิดสัญญาของเครื่องมือทางการเงินที่มีความเป็นไปได้ว่าจะเกิดขึ้นภายใน </w:t>
      </w:r>
      <w:r w:rsidRPr="00C24D5B">
        <w:rPr>
          <w:rFonts w:ascii="Angsana New" w:hAnsi="Angsana New" w:cs="Angsana New" w:hint="cs"/>
          <w:sz w:val="28"/>
        </w:rPr>
        <w:t xml:space="preserve">12 </w:t>
      </w:r>
      <w:r w:rsidRPr="00C24D5B">
        <w:rPr>
          <w:rFonts w:ascii="Angsana New" w:hAnsi="Angsana New" w:cs="Angsana New" w:hint="cs"/>
          <w:sz w:val="28"/>
          <w:cs/>
        </w:rPr>
        <w:t>เดือนหลังจากวันที่รายงาน</w:t>
      </w:r>
    </w:p>
    <w:p w14:paraId="015A2254" w14:textId="44538754" w:rsidR="00DA0533" w:rsidRPr="00C24D5B" w:rsidRDefault="00DA0533" w:rsidP="00E003B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  <w:cs/>
        </w:rPr>
        <w:t>กลุ่มบริษัทตัดรายการสินทรัพย์ทางการเงินเมื่อมีข้อมูลที่บ่งชี้ว่าลูกหนี้มีปัญหาด้านการเงินอย่างร้ายแรงและไม่มี</w:t>
      </w:r>
      <w:r w:rsidRPr="00C24D5B">
        <w:rPr>
          <w:rFonts w:ascii="Angsana New" w:hAnsi="Angsana New" w:cs="Angsana New" w:hint="cs"/>
          <w:spacing w:val="-4"/>
          <w:sz w:val="28"/>
          <w:cs/>
        </w:rPr>
        <w:t>ความเป็นไปได้ที่จะได้รับคืน เช่น เมื่อลูกหนี้อยู่ระหว่างชำระบัญชี หรือล้มละลาย แล้วแต่เหตุการณ์ใดจะเกิดขึ้นก่อน</w:t>
      </w:r>
      <w:r w:rsidRPr="00C24D5B">
        <w:rPr>
          <w:rFonts w:ascii="Angsana New" w:hAnsi="Angsana New" w:cs="Angsana New" w:hint="cs"/>
          <w:sz w:val="28"/>
          <w:cs/>
        </w:rPr>
        <w:t xml:space="preserve"> สินทรัพย์ทางการเงินที่ถูกตัดรายการอาจขึ้นอยู่กับวิธีการบังคับภายใต้กระบวนการทวงถามของกลุ่มบริษัท โดยใช้คำปรึกษาทางกฎหมายตามความเหมาะสม เงินที่ได้รับคืนรับรู้ในกำไรหรือขาดทุน</w:t>
      </w:r>
    </w:p>
    <w:p w14:paraId="79E390F5" w14:textId="77777777" w:rsidR="00DA0533" w:rsidRPr="00C24D5B" w:rsidRDefault="00DA0533" w:rsidP="00E003B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>การหักกลบของเครื่องมือทางการเงิน</w:t>
      </w:r>
    </w:p>
    <w:p w14:paraId="2A3CF9CC" w14:textId="60DE272F" w:rsidR="00DA0533" w:rsidRPr="00C24D5B" w:rsidRDefault="00DA0533" w:rsidP="00E003B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สินทรัพย์ทางการเงินและหนี้สินทางการเงินจะนำมาหักกลบกัน และแสดงด้วยยอดสุทธิในงบแสดงฐานะการเงิน</w:t>
      </w:r>
      <w:r w:rsidR="0006660B" w:rsidRPr="00C24D5B">
        <w:rPr>
          <w:rFonts w:ascii="Angsana New" w:hAnsi="Angsana New" w:cs="Angsana New" w:hint="cs"/>
          <w:sz w:val="28"/>
          <w:cs/>
        </w:rPr>
        <w:t xml:space="preserve">               </w:t>
      </w:r>
      <w:r w:rsidRPr="00C24D5B">
        <w:rPr>
          <w:rFonts w:ascii="Angsana New" w:hAnsi="Angsana New" w:cs="Angsana New" w:hint="cs"/>
          <w:sz w:val="28"/>
          <w:cs/>
        </w:rPr>
        <w:t xml:space="preserve">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0047D09E" w14:textId="10E9DCDF" w:rsidR="00DA0533" w:rsidRPr="00C24D5B" w:rsidRDefault="00DA0533" w:rsidP="00E003BD">
      <w:pPr>
        <w:spacing w:before="120" w:after="120" w:line="240" w:lineRule="auto"/>
        <w:ind w:left="547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4.1</w:t>
      </w:r>
      <w:r w:rsidR="0006660B" w:rsidRPr="00C24D5B">
        <w:rPr>
          <w:rFonts w:ascii="Angsana New" w:hAnsi="Angsana New" w:cs="Angsana New" w:hint="cs"/>
          <w:b/>
          <w:bCs/>
          <w:sz w:val="28"/>
        </w:rPr>
        <w:t>0</w:t>
      </w:r>
      <w:r w:rsidRPr="00C24D5B">
        <w:rPr>
          <w:rFonts w:ascii="Angsana New" w:hAnsi="Angsana New" w:cs="Angsana New" w:hint="cs"/>
          <w:b/>
          <w:bCs/>
          <w:sz w:val="28"/>
          <w:cs/>
        </w:rPr>
        <w:tab/>
        <w:t>หุ้นกู้อนุพันธ์</w:t>
      </w:r>
    </w:p>
    <w:p w14:paraId="5E1AF824" w14:textId="10B14C6E" w:rsidR="00DA0533" w:rsidRPr="00C24D5B" w:rsidRDefault="00DA0533" w:rsidP="00E003BD">
      <w:pPr>
        <w:spacing w:before="120" w:after="120" w:line="240" w:lineRule="auto"/>
        <w:ind w:left="547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>หุ้นกู้อนุพันธ์เป็นหุ้นกู้ที่กลุ่มบริษัทออกและเสนอขายให้แก่ลูกค้าซึ่งเป็นผู้ลงทุนสถาบันหรือผู้ลงทุนรายใหญ่</w:t>
      </w:r>
      <w:r w:rsidR="0006660B" w:rsidRPr="00C24D5B">
        <w:rPr>
          <w:rFonts w:ascii="Angsana New" w:hAnsi="Angsana New" w:cs="Angsana New" w:hint="cs"/>
          <w:sz w:val="28"/>
        </w:rPr>
        <w:t xml:space="preserve">    </w:t>
      </w:r>
      <w:r w:rsidRPr="00C24D5B">
        <w:rPr>
          <w:rFonts w:ascii="Angsana New" w:hAnsi="Angsana New" w:cs="Angsana New" w:hint="cs"/>
          <w:sz w:val="28"/>
          <w:cs/>
        </w:rPr>
        <w:t xml:space="preserve">โดยเฉพาะเจาะจง โดยออกจำหน่ายภายใต้เงื่อนไขที่ได้รับอนุมัติจากสำนักงานคณะกรรมการกำกับหลักทรัพย์และตลาดหลักทรัพย์ หุ้นกู้อนุพันธ์ดังกล่าวมีการอ้างอิงกับราคาหุ้นสามัญในตลาดหลักทรัพย์แห่งประเทศไทย </w:t>
      </w:r>
    </w:p>
    <w:p w14:paraId="4BAE6681" w14:textId="33579FAA" w:rsidR="00DA0533" w:rsidRPr="00C24D5B" w:rsidRDefault="00DA0533" w:rsidP="00E003BD">
      <w:pPr>
        <w:spacing w:before="120" w:after="120" w:line="240" w:lineRule="auto"/>
        <w:ind w:left="547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>หุ้นกู้แสดงด้วยราคาทุนที่ขายปรับด้วยส่วนต่ำกว่ามูลค่าของหุ้นกู้ที่ตัดจำหน่ายตามอัตราดอกเบี้ยที่แท้จริง ซึ่งจำนวนที่ตัดจำหน่ายนี้จะแสดงเป็น</w:t>
      </w:r>
      <w:r w:rsidR="007C2E7A" w:rsidRPr="00C24D5B">
        <w:rPr>
          <w:rFonts w:ascii="Angsana New" w:hAnsi="Angsana New" w:cs="Angsana New" w:hint="cs"/>
          <w:sz w:val="28"/>
          <w:cs/>
        </w:rPr>
        <w:t>ค่าใช้จ่ายดอกเบี้ย</w:t>
      </w:r>
      <w:r w:rsidRPr="00C24D5B">
        <w:rPr>
          <w:rFonts w:ascii="Angsana New" w:hAnsi="Angsana New" w:cs="Angsana New" w:hint="cs"/>
          <w:sz w:val="28"/>
          <w:cs/>
        </w:rPr>
        <w:t>ในส่วนของกำไรหรือขาดทุน</w:t>
      </w:r>
    </w:p>
    <w:p w14:paraId="7C9F3A87" w14:textId="6D71E96F" w:rsidR="00DA0533" w:rsidRPr="00C24D5B" w:rsidRDefault="00DA0533" w:rsidP="00E003B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อนุพันธ์ทางการเงินแฝงแสดงภายใต้บัญชีสินทรัพย์</w:t>
      </w:r>
      <w:r w:rsidRPr="00C24D5B">
        <w:rPr>
          <w:rFonts w:ascii="Angsana New" w:hAnsi="Angsana New" w:cs="Angsana New" w:hint="cs"/>
          <w:sz w:val="28"/>
        </w:rPr>
        <w:t>/</w:t>
      </w:r>
      <w:r w:rsidRPr="00C24D5B">
        <w:rPr>
          <w:rFonts w:ascii="Angsana New" w:hAnsi="Angsana New" w:cs="Angsana New" w:hint="cs"/>
          <w:sz w:val="28"/>
          <w:cs/>
        </w:rPr>
        <w:t>หนี้สินตราสารอนุพันธ์โดยแสดงด้วยมูลค่ายุติธรรมและรับรู้</w:t>
      </w:r>
      <w:r w:rsidRPr="00C24D5B">
        <w:rPr>
          <w:rFonts w:ascii="Angsana New" w:hAnsi="Angsana New" w:cs="Angsana New" w:hint="cs"/>
          <w:sz w:val="28"/>
        </w:rPr>
        <w:t xml:space="preserve">            </w:t>
      </w:r>
      <w:r w:rsidRPr="00C24D5B">
        <w:rPr>
          <w:rFonts w:ascii="Angsana New" w:hAnsi="Angsana New" w:cs="Angsana New" w:hint="cs"/>
          <w:sz w:val="28"/>
          <w:cs/>
        </w:rPr>
        <w:t>การเปลี่ยนแปลงมูลค่ายุติธรรมในส่วนของกำไรหรือขาดทุน ซึ่งมูลค่ายุติธรรมคำนวณโดยใช้เทคนิคและแบบจำลองตามทฤษฎีในการประเมินมูลค่า ซึ่งตัวแปรที่ใช้ในแบบจำลองได้มาจากการเทียบเคียงกับตัวแปรที่มีอยู่ในตลาด</w:t>
      </w:r>
      <w:r w:rsidR="0006660B" w:rsidRPr="00C24D5B">
        <w:rPr>
          <w:rFonts w:ascii="Angsana New" w:hAnsi="Angsana New" w:cs="Angsana New" w:hint="cs"/>
          <w:sz w:val="28"/>
        </w:rPr>
        <w:t xml:space="preserve">            </w:t>
      </w:r>
      <w:r w:rsidRPr="00C24D5B">
        <w:rPr>
          <w:rFonts w:ascii="Angsana New" w:hAnsi="Angsana New" w:cs="Angsana New" w:hint="cs"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spacing w:val="-4"/>
          <w:sz w:val="28"/>
          <w:cs/>
        </w:rPr>
        <w:t>โดยคำนึงถึงข้อมูลความสัมพันธ์ของสภาพคล่อง เงินปันผล อัตราดอกเบี้ย ราคาของสินค้าอ้างอิง และการเปลี่ยนแปลง</w:t>
      </w:r>
      <w:r w:rsidRPr="00C24D5B">
        <w:rPr>
          <w:rFonts w:ascii="Angsana New" w:hAnsi="Angsana New" w:cs="Angsana New" w:hint="cs"/>
          <w:sz w:val="28"/>
          <w:cs/>
        </w:rPr>
        <w:t>ของมูลค่าของสินค้าอ้างอิง</w:t>
      </w:r>
    </w:p>
    <w:p w14:paraId="03953AD1" w14:textId="357D84CC" w:rsidR="00DA0533" w:rsidRPr="00C24D5B" w:rsidRDefault="00DA0533" w:rsidP="00E003BD">
      <w:pPr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</w:t>
      </w:r>
      <w:r w:rsidRPr="00C24D5B">
        <w:rPr>
          <w:rFonts w:ascii="Angsana New" w:hAnsi="Angsana New" w:cs="Angsana New" w:hint="cs"/>
          <w:b/>
          <w:bCs/>
          <w:sz w:val="28"/>
          <w:cs/>
        </w:rPr>
        <w:t>1</w:t>
      </w:r>
      <w:r w:rsidR="0006660B" w:rsidRPr="00C24D5B">
        <w:rPr>
          <w:rFonts w:ascii="Angsana New" w:hAnsi="Angsana New" w:cs="Angsana New" w:hint="cs"/>
          <w:b/>
          <w:bCs/>
          <w:sz w:val="28"/>
        </w:rPr>
        <w:t>1</w:t>
      </w:r>
      <w:r w:rsidRPr="00C24D5B">
        <w:rPr>
          <w:rFonts w:ascii="Angsana New" w:hAnsi="Angsana New" w:cs="Angsana New" w:hint="cs"/>
          <w:b/>
          <w:bCs/>
          <w:sz w:val="28"/>
          <w:cs/>
        </w:rPr>
        <w:tab/>
        <w:t xml:space="preserve">เงินลงทุนในบริษัทย่อย </w:t>
      </w:r>
    </w:p>
    <w:p w14:paraId="0EFE1B73" w14:textId="20D5FAAD" w:rsidR="00DA0533" w:rsidRPr="00C24D5B" w:rsidRDefault="00DA0533" w:rsidP="00E003B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เงินลงทุนในบริษัทย่อยที่แสดงอยู่ในงบการเงินเฉพาะกิจการแสดงมูลค่าตามวิธีราคาทุน</w:t>
      </w:r>
    </w:p>
    <w:p w14:paraId="769B5DDB" w14:textId="77777777" w:rsidR="007440B1" w:rsidRPr="00C24D5B" w:rsidRDefault="007440B1" w:rsidP="00E003B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 xml:space="preserve">การด้อยค่า (ถ้ามี) ของเงินลงทุนในบริษัทย่อยจะรับรู้ในส่วนของกำไรหรือขาดทุน   </w:t>
      </w:r>
    </w:p>
    <w:p w14:paraId="26EBDC2F" w14:textId="77777777" w:rsidR="00E003BD" w:rsidRDefault="00E003BD">
      <w:pPr>
        <w:spacing w:line="259" w:lineRule="auto"/>
        <w:rPr>
          <w:rFonts w:ascii="Angsana New" w:hAnsi="Angsana New" w:cs="Angsana New"/>
          <w:b/>
          <w:bCs/>
          <w:sz w:val="28"/>
        </w:rPr>
      </w:pPr>
      <w:bookmarkStart w:id="3" w:name="OLE_LINK3"/>
      <w:bookmarkStart w:id="4" w:name="OLE_LINK4"/>
      <w:r>
        <w:rPr>
          <w:rFonts w:ascii="Angsana New" w:hAnsi="Angsana New" w:cs="Angsana New"/>
          <w:b/>
          <w:bCs/>
          <w:sz w:val="28"/>
        </w:rPr>
        <w:br w:type="page"/>
      </w:r>
    </w:p>
    <w:p w14:paraId="456FD51B" w14:textId="70A93890" w:rsidR="00DA0533" w:rsidRPr="00C24D5B" w:rsidRDefault="00DA0533" w:rsidP="00E003BD">
      <w:pPr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4.1</w:t>
      </w:r>
      <w:r w:rsidR="0006660B" w:rsidRPr="00C24D5B">
        <w:rPr>
          <w:rFonts w:ascii="Angsana New" w:hAnsi="Angsana New" w:cs="Angsana New" w:hint="cs"/>
          <w:b/>
          <w:bCs/>
          <w:sz w:val="28"/>
        </w:rPr>
        <w:t>2</w:t>
      </w:r>
      <w:r w:rsidRPr="00C24D5B">
        <w:rPr>
          <w:rFonts w:ascii="Angsana New" w:hAnsi="Angsana New" w:cs="Angsana New" w:hint="cs"/>
          <w:b/>
          <w:bCs/>
          <w:sz w:val="28"/>
          <w:cs/>
        </w:rPr>
        <w:tab/>
        <w:t>อสังหาริมทรัพย์เพื่อการลงทุน</w:t>
      </w:r>
      <w:r w:rsidR="007C2E7A" w:rsidRPr="00C24D5B">
        <w:rPr>
          <w:rFonts w:ascii="Angsana New" w:hAnsi="Angsana New" w:cs="Angsana New" w:hint="cs"/>
          <w:b/>
          <w:bCs/>
          <w:sz w:val="28"/>
          <w:cs/>
        </w:rPr>
        <w:t>และค่าเสื่อมราคา</w:t>
      </w:r>
    </w:p>
    <w:bookmarkEnd w:id="3"/>
    <w:bookmarkEnd w:id="4"/>
    <w:p w14:paraId="6E4F4DD7" w14:textId="77777777" w:rsidR="00DA0533" w:rsidRPr="00C24D5B" w:rsidRDefault="00DA0533" w:rsidP="00E003B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color w:val="000000"/>
          <w:sz w:val="28"/>
        </w:rPr>
      </w:pPr>
      <w:r w:rsidRPr="00C24D5B">
        <w:rPr>
          <w:rFonts w:ascii="Angsana New" w:hAnsi="Angsana New" w:cs="Angsana New" w:hint="cs"/>
          <w:color w:val="000000"/>
          <w:spacing w:val="-4"/>
          <w:sz w:val="28"/>
          <w:cs/>
        </w:rPr>
        <w:t>กลุ่มบริษัทบันทึกมูลค่าเริ่มแรกของอสังหาริมทรัพย์เพื่อการลงทุนในราคาทุนซึ่งรวมต้นทุนการทำรายการ หลังจากนั้น</w:t>
      </w:r>
      <w:r w:rsidRPr="00C24D5B">
        <w:rPr>
          <w:rFonts w:ascii="Angsana New" w:hAnsi="Angsana New" w:cs="Angsana New" w:hint="cs"/>
          <w:color w:val="000000"/>
          <w:sz w:val="28"/>
          <w:cs/>
        </w:rPr>
        <w:t xml:space="preserve"> กลุ่มบริษัทจะบันทึกอสังหาริมทรัพย์เพื่อการลงทุนด้วยราคาทุนหักค่าเสื่อมราคาสะสมและค่าเผื่อการด้อยค่า</w:t>
      </w:r>
      <w:r w:rsidRPr="00C24D5B">
        <w:rPr>
          <w:rFonts w:ascii="Angsana New" w:hAnsi="Angsana New" w:cs="Angsana New" w:hint="cs"/>
          <w:color w:val="000000"/>
          <w:sz w:val="28"/>
        </w:rPr>
        <w:t xml:space="preserve"> </w:t>
      </w:r>
      <w:r w:rsidRPr="00C24D5B">
        <w:rPr>
          <w:rFonts w:ascii="Angsana New" w:hAnsi="Angsana New" w:cs="Angsana New" w:hint="cs"/>
          <w:color w:val="000000"/>
          <w:sz w:val="28"/>
          <w:cs/>
        </w:rPr>
        <w:t>(ถ้ามี)</w:t>
      </w:r>
    </w:p>
    <w:p w14:paraId="736A138F" w14:textId="455F5BD1" w:rsidR="00DA0533" w:rsidRPr="00C24D5B" w:rsidRDefault="00DA0533" w:rsidP="00E003B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color w:val="000000"/>
          <w:sz w:val="28"/>
        </w:rPr>
      </w:pPr>
      <w:r w:rsidRPr="00C24D5B">
        <w:rPr>
          <w:rFonts w:ascii="Angsana New" w:hAnsi="Angsana New" w:cs="Angsana New" w:hint="cs"/>
          <w:color w:val="000000"/>
          <w:spacing w:val="-6"/>
          <w:sz w:val="28"/>
          <w:cs/>
        </w:rPr>
        <w:t>ค่าเสื่อมราคาของอสังหาริมทรัพย์เพื่อการลงทุนคำนวณจากราคาทุนโดยวิธีเส้นตรงตามอายุการให้ประโยชน์</w:t>
      </w:r>
      <w:r w:rsidRPr="00C24D5B">
        <w:rPr>
          <w:rFonts w:ascii="Angsana New" w:hAnsi="Angsana New" w:cs="Angsana New" w:hint="cs"/>
          <w:color w:val="000000"/>
          <w:spacing w:val="-6"/>
          <w:sz w:val="28"/>
        </w:rPr>
        <w:t xml:space="preserve"> 5</w:t>
      </w:r>
      <w:r w:rsidR="00557DEF" w:rsidRPr="00C24D5B">
        <w:rPr>
          <w:rFonts w:ascii="Angsana New" w:hAnsi="Angsana New" w:cs="Angsana New" w:hint="cs"/>
          <w:color w:val="000000"/>
          <w:spacing w:val="-6"/>
          <w:sz w:val="28"/>
        </w:rPr>
        <w:t xml:space="preserve"> </w:t>
      </w:r>
      <w:r w:rsidR="0006660B" w:rsidRPr="00C24D5B">
        <w:rPr>
          <w:rFonts w:ascii="Angsana New" w:hAnsi="Angsana New" w:cs="Angsana New" w:hint="cs"/>
          <w:color w:val="000000"/>
          <w:spacing w:val="-6"/>
          <w:sz w:val="28"/>
          <w:cs/>
        </w:rPr>
        <w:t>ปี</w:t>
      </w:r>
      <w:r w:rsidR="00557DEF" w:rsidRPr="00C24D5B">
        <w:rPr>
          <w:rFonts w:ascii="Angsana New" w:hAnsi="Angsana New" w:cs="Angsana New" w:hint="cs"/>
          <w:color w:val="000000"/>
          <w:spacing w:val="-6"/>
          <w:sz w:val="28"/>
          <w:cs/>
        </w:rPr>
        <w:t xml:space="preserve">และ </w:t>
      </w:r>
      <w:r w:rsidR="0006660B" w:rsidRPr="00C24D5B">
        <w:rPr>
          <w:rFonts w:ascii="Angsana New" w:hAnsi="Angsana New" w:cs="Angsana New" w:hint="cs"/>
          <w:color w:val="000000"/>
          <w:spacing w:val="-6"/>
          <w:sz w:val="28"/>
          <w:cs/>
        </w:rPr>
        <w:t xml:space="preserve">                 </w:t>
      </w:r>
      <w:r w:rsidR="00557DEF" w:rsidRPr="00C24D5B">
        <w:rPr>
          <w:rFonts w:ascii="Angsana New" w:hAnsi="Angsana New" w:cs="Angsana New" w:hint="cs"/>
          <w:color w:val="000000"/>
          <w:spacing w:val="-6"/>
          <w:sz w:val="28"/>
        </w:rPr>
        <w:t>20</w:t>
      </w:r>
      <w:r w:rsidRPr="00C24D5B">
        <w:rPr>
          <w:rFonts w:ascii="Angsana New" w:hAnsi="Angsana New" w:cs="Angsana New" w:hint="cs"/>
          <w:color w:val="000000"/>
          <w:spacing w:val="-6"/>
          <w:sz w:val="28"/>
        </w:rPr>
        <w:t xml:space="preserve"> </w:t>
      </w:r>
      <w:r w:rsidRPr="00C24D5B">
        <w:rPr>
          <w:rFonts w:ascii="Angsana New" w:hAnsi="Angsana New" w:cs="Angsana New" w:hint="cs"/>
          <w:color w:val="000000"/>
          <w:spacing w:val="-6"/>
          <w:sz w:val="28"/>
          <w:cs/>
        </w:rPr>
        <w:t>ปี</w:t>
      </w:r>
      <w:r w:rsidRPr="00C24D5B">
        <w:rPr>
          <w:rFonts w:ascii="Angsana New" w:hAnsi="Angsana New" w:cs="Angsana New" w:hint="cs"/>
          <w:color w:val="000000"/>
          <w:sz w:val="28"/>
          <w:cs/>
        </w:rPr>
        <w:t xml:space="preserve"> </w:t>
      </w:r>
      <w:r w:rsidR="007C2E7A" w:rsidRPr="00C24D5B">
        <w:rPr>
          <w:rFonts w:ascii="Angsana New" w:hAnsi="Angsana New" w:cs="Angsana New" w:hint="cs"/>
          <w:color w:val="000000"/>
          <w:sz w:val="28"/>
          <w:cs/>
        </w:rPr>
        <w:t xml:space="preserve">โดยไม่มีการคิดค่าเสื่อมราคาของที่ดิน </w:t>
      </w:r>
      <w:r w:rsidRPr="00C24D5B">
        <w:rPr>
          <w:rFonts w:ascii="Angsana New" w:hAnsi="Angsana New" w:cs="Angsana New" w:hint="cs"/>
          <w:color w:val="000000"/>
          <w:sz w:val="28"/>
          <w:cs/>
        </w:rPr>
        <w:t>ค่าเสื่อมราคาของอสังหาริมทรัพย์เพื่อการลงทุนรวมอยู่ในการคำนวณผลการดำเนินงาน</w:t>
      </w:r>
    </w:p>
    <w:p w14:paraId="477D48DD" w14:textId="77777777" w:rsidR="00DA0533" w:rsidRPr="00C24D5B" w:rsidRDefault="00DA0533" w:rsidP="00E003B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color w:val="000000"/>
          <w:sz w:val="28"/>
        </w:rPr>
      </w:pPr>
      <w:r w:rsidRPr="00C24D5B">
        <w:rPr>
          <w:rFonts w:ascii="Angsana New" w:hAnsi="Angsana New" w:cs="Angsana New" w:hint="cs"/>
          <w:color w:val="000000"/>
          <w:sz w:val="28"/>
          <w:cs/>
        </w:rPr>
        <w:t>กลุ่มบริษัทรับรู้ผลต่างระหว่างจำนวนเงินที่ได้รับสุทธิจากการจำหน่ายกับมูลค่าตามบัญชีของสินทรัพย์ในส่วนของกำไรหรือขาดทุนในปีที่ตัดรายการอสังหาริมทรัพย์เพื่อการลงทุนออกจากบัญชี</w:t>
      </w:r>
    </w:p>
    <w:p w14:paraId="2C612020" w14:textId="40698410" w:rsidR="00DA0533" w:rsidRPr="00C24D5B" w:rsidRDefault="00DA0533" w:rsidP="00E003BD">
      <w:pPr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4.1</w:t>
      </w:r>
      <w:r w:rsidR="0006660B" w:rsidRPr="00C24D5B">
        <w:rPr>
          <w:rFonts w:ascii="Angsana New" w:hAnsi="Angsana New" w:cs="Angsana New" w:hint="cs"/>
          <w:b/>
          <w:bCs/>
          <w:sz w:val="28"/>
        </w:rPr>
        <w:t>3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ที่ดิน อาคาร และอุปกรณ์</w:t>
      </w:r>
      <w:r w:rsidR="007440B1" w:rsidRPr="00C24D5B">
        <w:rPr>
          <w:rFonts w:ascii="Angsana New" w:hAnsi="Angsana New" w:cs="Angsana New" w:hint="cs"/>
          <w:b/>
          <w:bCs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b/>
          <w:bCs/>
          <w:sz w:val="28"/>
          <w:cs/>
        </w:rPr>
        <w:t>และค่าเสื่อมราคา</w:t>
      </w:r>
    </w:p>
    <w:p w14:paraId="251A3D4C" w14:textId="77642CEF" w:rsidR="00DA0533" w:rsidRPr="00C24D5B" w:rsidRDefault="00DA0533" w:rsidP="00E003BD">
      <w:pPr>
        <w:spacing w:before="120" w:after="120" w:line="240" w:lineRule="auto"/>
        <w:ind w:left="547" w:right="-43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อาคารและอุปกรณ์แสดงมูลค่าตามราคาทุนหลังหักค่าเสื่อมราคาสะสมและค่าเผื่อการด้อยค่าของสินทรัพย์</w:t>
      </w:r>
      <w:r w:rsidRPr="00C24D5B">
        <w:rPr>
          <w:rFonts w:ascii="Angsana New" w:hAnsi="Angsana New" w:cs="Angsana New" w:hint="cs"/>
          <w:sz w:val="28"/>
        </w:rPr>
        <w:t xml:space="preserve"> (</w:t>
      </w:r>
      <w:r w:rsidRPr="00C24D5B">
        <w:rPr>
          <w:rFonts w:ascii="Angsana New" w:hAnsi="Angsana New" w:cs="Angsana New" w:hint="cs"/>
          <w:sz w:val="28"/>
          <w:cs/>
        </w:rPr>
        <w:t>ถ้ามี</w:t>
      </w:r>
      <w:r w:rsidRPr="00C24D5B">
        <w:rPr>
          <w:rFonts w:ascii="Angsana New" w:hAnsi="Angsana New" w:cs="Angsana New" w:hint="cs"/>
          <w:sz w:val="28"/>
        </w:rPr>
        <w:t>)</w:t>
      </w:r>
    </w:p>
    <w:p w14:paraId="7AAE65FF" w14:textId="68D328BD" w:rsidR="00DA0533" w:rsidRPr="00C24D5B" w:rsidRDefault="00DA0533" w:rsidP="00E003BD">
      <w:pPr>
        <w:spacing w:before="120" w:after="120" w:line="240" w:lineRule="auto"/>
        <w:ind w:left="547" w:right="-43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ค่าเสื่อมราคาของ</w:t>
      </w:r>
      <w:r w:rsidR="007C2E7A" w:rsidRPr="00C24D5B">
        <w:rPr>
          <w:rFonts w:ascii="Angsana New" w:hAnsi="Angsana New" w:cs="Angsana New" w:hint="cs"/>
          <w:sz w:val="28"/>
          <w:cs/>
        </w:rPr>
        <w:t>อาคารและ</w:t>
      </w:r>
      <w:r w:rsidRPr="00C24D5B">
        <w:rPr>
          <w:rFonts w:ascii="Angsana New" w:hAnsi="Angsana New" w:cs="Angsana New" w:hint="cs"/>
          <w:sz w:val="28"/>
          <w:cs/>
        </w:rPr>
        <w:t>อุปกรณ์คำนวณจากราคาทุนของสินทรัพย์โดยวิธีเส้นตรงตามอายุการให้ประโยชน์โดยประมาณดังนี้</w:t>
      </w:r>
    </w:p>
    <w:tbl>
      <w:tblPr>
        <w:tblW w:w="0" w:type="auto"/>
        <w:tblInd w:w="558" w:type="dxa"/>
        <w:tblLayout w:type="fixed"/>
        <w:tblLook w:val="0000" w:firstRow="0" w:lastRow="0" w:firstColumn="0" w:lastColumn="0" w:noHBand="0" w:noVBand="0"/>
      </w:tblPr>
      <w:tblGrid>
        <w:gridCol w:w="4500"/>
        <w:gridCol w:w="810"/>
        <w:gridCol w:w="2363"/>
      </w:tblGrid>
      <w:tr w:rsidR="00DA0533" w:rsidRPr="00C24D5B" w14:paraId="1C092B60" w14:textId="77777777" w:rsidTr="004761C2">
        <w:tc>
          <w:tcPr>
            <w:tcW w:w="4500" w:type="dxa"/>
          </w:tcPr>
          <w:p w14:paraId="0F8BDC3A" w14:textId="77777777" w:rsidR="00DA0533" w:rsidRPr="00C24D5B" w:rsidRDefault="00DA0533" w:rsidP="00E003BD">
            <w:pPr>
              <w:spacing w:after="0" w:line="240" w:lineRule="auto"/>
              <w:ind w:left="500" w:right="-43"/>
              <w:jc w:val="thaiDistribute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อาคาร</w:t>
            </w:r>
          </w:p>
        </w:tc>
        <w:tc>
          <w:tcPr>
            <w:tcW w:w="810" w:type="dxa"/>
          </w:tcPr>
          <w:p w14:paraId="038C68D4" w14:textId="77777777" w:rsidR="00DA0533" w:rsidRPr="00C24D5B" w:rsidRDefault="00DA0533" w:rsidP="00E003BD">
            <w:pPr>
              <w:spacing w:after="0" w:line="240" w:lineRule="auto"/>
              <w:ind w:right="-43"/>
              <w:jc w:val="right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20</w:t>
            </w:r>
          </w:p>
        </w:tc>
        <w:tc>
          <w:tcPr>
            <w:tcW w:w="2363" w:type="dxa"/>
          </w:tcPr>
          <w:p w14:paraId="3C9E32A1" w14:textId="77777777" w:rsidR="00DA0533" w:rsidRPr="00C24D5B" w:rsidRDefault="00DA0533" w:rsidP="00E003BD">
            <w:pPr>
              <w:spacing w:after="0" w:line="240" w:lineRule="auto"/>
              <w:ind w:left="260" w:right="-43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</w:tr>
      <w:tr w:rsidR="00DA0533" w:rsidRPr="00C24D5B" w14:paraId="34F7D7F6" w14:textId="77777777" w:rsidTr="004761C2">
        <w:tc>
          <w:tcPr>
            <w:tcW w:w="4500" w:type="dxa"/>
          </w:tcPr>
          <w:p w14:paraId="26D1B008" w14:textId="77777777" w:rsidR="00DA0533" w:rsidRPr="00C24D5B" w:rsidRDefault="00DA0533" w:rsidP="00E003BD">
            <w:pPr>
              <w:spacing w:after="0" w:line="240" w:lineRule="auto"/>
              <w:ind w:left="500" w:right="-43"/>
              <w:jc w:val="thaiDistribute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ส่วนปรับปรุงอาคาร</w:t>
            </w:r>
            <w:r w:rsidRPr="00C24D5B">
              <w:rPr>
                <w:rFonts w:ascii="Angsana New" w:hAnsi="Angsana New" w:cs="Angsana New" w:hint="cs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อาคารในที่เช่า</w:t>
            </w:r>
          </w:p>
        </w:tc>
        <w:tc>
          <w:tcPr>
            <w:tcW w:w="810" w:type="dxa"/>
          </w:tcPr>
          <w:p w14:paraId="555AF88C" w14:textId="77777777" w:rsidR="00DA0533" w:rsidRPr="00C24D5B" w:rsidRDefault="00DA0533" w:rsidP="00E003BD">
            <w:pPr>
              <w:spacing w:after="0" w:line="240" w:lineRule="auto"/>
              <w:ind w:right="-43"/>
              <w:jc w:val="right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5</w:t>
            </w:r>
          </w:p>
        </w:tc>
        <w:tc>
          <w:tcPr>
            <w:tcW w:w="2363" w:type="dxa"/>
          </w:tcPr>
          <w:p w14:paraId="1DFE044E" w14:textId="77777777" w:rsidR="00DA0533" w:rsidRPr="00C24D5B" w:rsidRDefault="00DA0533" w:rsidP="00E003BD">
            <w:pPr>
              <w:spacing w:after="0" w:line="240" w:lineRule="auto"/>
              <w:ind w:left="260" w:right="-43"/>
              <w:jc w:val="thaiDistribute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</w:tr>
      <w:tr w:rsidR="00DA0533" w:rsidRPr="00C24D5B" w14:paraId="05C1DE41" w14:textId="77777777" w:rsidTr="004761C2">
        <w:tc>
          <w:tcPr>
            <w:tcW w:w="4500" w:type="dxa"/>
          </w:tcPr>
          <w:p w14:paraId="2324D7FA" w14:textId="77777777" w:rsidR="00DA0533" w:rsidRPr="00C24D5B" w:rsidRDefault="00DA0533" w:rsidP="00E003BD">
            <w:pPr>
              <w:spacing w:after="0" w:line="240" w:lineRule="auto"/>
              <w:ind w:left="500" w:right="-43"/>
              <w:jc w:val="thaiDistribute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เครื่องตกแต่งและอุปกรณ์สำนักงาน</w:t>
            </w:r>
          </w:p>
        </w:tc>
        <w:tc>
          <w:tcPr>
            <w:tcW w:w="810" w:type="dxa"/>
          </w:tcPr>
          <w:p w14:paraId="577E62F7" w14:textId="77777777" w:rsidR="00DA0533" w:rsidRPr="00C24D5B" w:rsidRDefault="00DA0533" w:rsidP="00E003BD">
            <w:pPr>
              <w:spacing w:after="0" w:line="240" w:lineRule="auto"/>
              <w:ind w:right="-43"/>
              <w:jc w:val="right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3 - 5</w:t>
            </w:r>
          </w:p>
        </w:tc>
        <w:tc>
          <w:tcPr>
            <w:tcW w:w="2363" w:type="dxa"/>
          </w:tcPr>
          <w:p w14:paraId="26A79312" w14:textId="77777777" w:rsidR="00DA0533" w:rsidRPr="00C24D5B" w:rsidRDefault="00DA0533" w:rsidP="00E003BD">
            <w:pPr>
              <w:spacing w:after="0" w:line="240" w:lineRule="auto"/>
              <w:ind w:left="260" w:right="-43"/>
              <w:jc w:val="thaiDistribute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</w:tr>
      <w:tr w:rsidR="00DA0533" w:rsidRPr="00C24D5B" w14:paraId="440DA9B4" w14:textId="77777777" w:rsidTr="004761C2">
        <w:tc>
          <w:tcPr>
            <w:tcW w:w="4500" w:type="dxa"/>
          </w:tcPr>
          <w:p w14:paraId="79780660" w14:textId="77777777" w:rsidR="00DA0533" w:rsidRPr="00C24D5B" w:rsidRDefault="00DA0533" w:rsidP="00E003BD">
            <w:pPr>
              <w:spacing w:after="0" w:line="240" w:lineRule="auto"/>
              <w:ind w:left="500" w:right="-43"/>
              <w:jc w:val="thaiDistribute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ยานพาหนะ</w:t>
            </w:r>
          </w:p>
        </w:tc>
        <w:tc>
          <w:tcPr>
            <w:tcW w:w="810" w:type="dxa"/>
          </w:tcPr>
          <w:p w14:paraId="0C999BDF" w14:textId="77777777" w:rsidR="00DA0533" w:rsidRPr="00C24D5B" w:rsidRDefault="00DA0533" w:rsidP="00E003BD">
            <w:pPr>
              <w:spacing w:after="0" w:line="240" w:lineRule="auto"/>
              <w:ind w:right="-43"/>
              <w:jc w:val="right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5</w:t>
            </w:r>
          </w:p>
        </w:tc>
        <w:tc>
          <w:tcPr>
            <w:tcW w:w="2363" w:type="dxa"/>
          </w:tcPr>
          <w:p w14:paraId="7BFD6B63" w14:textId="77777777" w:rsidR="00DA0533" w:rsidRPr="00C24D5B" w:rsidRDefault="00DA0533" w:rsidP="00E003BD">
            <w:pPr>
              <w:spacing w:after="0" w:line="240" w:lineRule="auto"/>
              <w:ind w:left="260" w:right="-43"/>
              <w:jc w:val="thaiDistribute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</w:tr>
    </w:tbl>
    <w:p w14:paraId="5B34383A" w14:textId="77777777" w:rsidR="00DA0533" w:rsidRPr="00C24D5B" w:rsidRDefault="00DA0533" w:rsidP="00E003BD">
      <w:pPr>
        <w:spacing w:before="120" w:after="120" w:line="240" w:lineRule="auto"/>
        <w:ind w:left="547" w:right="-43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ค่าเสื่อมราคารวมอยู่ในการคำนวณผลการดำเนินงาน</w:t>
      </w:r>
    </w:p>
    <w:p w14:paraId="7D5E011A" w14:textId="6E5542AD" w:rsidR="00DA0533" w:rsidRPr="00C24D5B" w:rsidRDefault="00DA0533" w:rsidP="00E003BD">
      <w:pPr>
        <w:spacing w:before="120" w:after="120" w:line="240" w:lineRule="auto"/>
        <w:ind w:left="547" w:right="-43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ไม่มีการคิดค่าเสื่อมราคาสำหรับสินทรัพย์ระหว่างติดตั้ง</w:t>
      </w:r>
      <w:r w:rsidR="00D11A6E" w:rsidRPr="00C24D5B">
        <w:rPr>
          <w:rFonts w:ascii="Angsana New" w:hAnsi="Angsana New" w:cs="Angsana New" w:hint="cs"/>
          <w:sz w:val="28"/>
          <w:cs/>
        </w:rPr>
        <w:t>และงานระหว่างก่อสร้าง</w:t>
      </w:r>
    </w:p>
    <w:p w14:paraId="1A5D4233" w14:textId="19B4E440" w:rsidR="00DA0533" w:rsidRPr="00C24D5B" w:rsidRDefault="00DA0533" w:rsidP="00E003B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pacing w:val="-2"/>
          <w:sz w:val="28"/>
        </w:rPr>
      </w:pPr>
      <w:r w:rsidRPr="00C24D5B">
        <w:rPr>
          <w:rFonts w:ascii="Angsana New" w:hAnsi="Angsana New" w:cs="Angsana New" w:hint="cs"/>
          <w:spacing w:val="-2"/>
          <w:sz w:val="28"/>
          <w:cs/>
        </w:rPr>
        <w:t>กลุ่มบริษัทตัดรายการ</w:t>
      </w:r>
      <w:r w:rsidR="009B0890">
        <w:rPr>
          <w:rFonts w:ascii="Angsana New" w:hAnsi="Angsana New" w:cs="Angsana New" w:hint="cs"/>
          <w:spacing w:val="-2"/>
          <w:sz w:val="28"/>
          <w:cs/>
        </w:rPr>
        <w:t>อาคารและ</w:t>
      </w:r>
      <w:r w:rsidRPr="00C24D5B">
        <w:rPr>
          <w:rFonts w:ascii="Angsana New" w:hAnsi="Angsana New" w:cs="Angsana New" w:hint="cs"/>
          <w:spacing w:val="-2"/>
          <w:sz w:val="28"/>
          <w:cs/>
        </w:rPr>
        <w:t>อุปกรณ์ออกจากบัญชีเมื่อจำหน่ายสินทรัพย์หรือคาดว่าจะไม่ได้รับประโยชน์</w:t>
      </w:r>
      <w:r w:rsidR="009B0890">
        <w:rPr>
          <w:rFonts w:ascii="Angsana New" w:hAnsi="Angsana New" w:cs="Angsana New" w:hint="cs"/>
          <w:spacing w:val="-2"/>
          <w:sz w:val="28"/>
          <w:cs/>
        </w:rPr>
        <w:t xml:space="preserve">              </w:t>
      </w:r>
      <w:r w:rsidRPr="00C24D5B">
        <w:rPr>
          <w:rFonts w:ascii="Angsana New" w:hAnsi="Angsana New" w:cs="Angsana New" w:hint="cs"/>
          <w:spacing w:val="-2"/>
          <w:sz w:val="28"/>
          <w:cs/>
        </w:rPr>
        <w:t>เชิงเศรษฐกิจในอนาคตจากการใช้หรือการจำหน่ายสินทรัพย์ รายการผลกำไรหรือขาดทุนจากการจำหน่ายสินทรัพย์จะรับรู้ในส่วนของกำไรหรือขาดทุน</w:t>
      </w:r>
      <w:r w:rsidRPr="00C24D5B">
        <w:rPr>
          <w:rFonts w:ascii="Angsana New" w:hAnsi="Angsana New" w:cs="Angsana New" w:hint="cs"/>
          <w:color w:val="000000"/>
          <w:sz w:val="28"/>
          <w:cs/>
        </w:rPr>
        <w:t>เมื่อ</w:t>
      </w:r>
      <w:r w:rsidRPr="00C24D5B">
        <w:rPr>
          <w:rFonts w:ascii="Angsana New" w:hAnsi="Angsana New" w:cs="Angsana New" w:hint="cs"/>
          <w:spacing w:val="-2"/>
          <w:sz w:val="28"/>
          <w:cs/>
        </w:rPr>
        <w:t>กลุ่มบริษัทตัดรายการสินทรัพย์นั้นออกจากบัญชี</w:t>
      </w:r>
    </w:p>
    <w:p w14:paraId="06C16CD5" w14:textId="7E958553" w:rsidR="00DA0533" w:rsidRPr="00C24D5B" w:rsidRDefault="00DA0533" w:rsidP="00E003BD">
      <w:pPr>
        <w:spacing w:before="120" w:after="120" w:line="240" w:lineRule="auto"/>
        <w:ind w:left="547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4.1</w:t>
      </w:r>
      <w:r w:rsidR="0006660B" w:rsidRPr="00C24D5B">
        <w:rPr>
          <w:rFonts w:ascii="Angsana New" w:hAnsi="Angsana New" w:cs="Angsana New" w:hint="cs"/>
          <w:b/>
          <w:bCs/>
          <w:sz w:val="28"/>
        </w:rPr>
        <w:t>4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สินทรัพย์ไม่มีตัวตนและค่าตัดจำหน่าย</w:t>
      </w:r>
    </w:p>
    <w:p w14:paraId="07A84DC6" w14:textId="77777777" w:rsidR="003D01D5" w:rsidRDefault="00DA0533" w:rsidP="00E003B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สินทรัพย์ไม่มีตัวตนแสดงตามราคาทุนหักค่าตัดจำหน่ายสะสมและค่าเผื่อการด้อยค่าสะสม (ถ้ามี)</w:t>
      </w:r>
    </w:p>
    <w:p w14:paraId="475FC184" w14:textId="2ECDEE1E" w:rsidR="00DA0533" w:rsidRPr="00CA19D1" w:rsidRDefault="00DA0533" w:rsidP="00E003B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A19D1">
        <w:rPr>
          <w:rFonts w:ascii="Angsana New" w:hAnsi="Angsana New" w:cs="Angsana New" w:hint="cs"/>
          <w:sz w:val="28"/>
          <w:cs/>
        </w:rPr>
        <w:t>กลุ่มบริษัทตัดจำหน่ายสินทรัพย์ไม่มีตัวตนที่มีอายุการให้ประโยชน์จำกัด</w:t>
      </w:r>
      <w:r w:rsidR="000C4FBB" w:rsidRPr="00CA19D1">
        <w:rPr>
          <w:rFonts w:ascii="Angsana New" w:hAnsi="Angsana New" w:cs="Angsana New" w:hint="cs"/>
          <w:sz w:val="28"/>
          <w:cs/>
        </w:rPr>
        <w:t>โดยวิธีเส้นตรงตาม</w:t>
      </w:r>
      <w:r w:rsidRPr="00CA19D1">
        <w:rPr>
          <w:rFonts w:ascii="Angsana New" w:hAnsi="Angsana New" w:cs="Angsana New" w:hint="cs"/>
          <w:sz w:val="28"/>
          <w:cs/>
        </w:rPr>
        <w:t>อายุการให้ประโยชน์</w:t>
      </w:r>
      <w:r w:rsidRPr="00CA19D1">
        <w:rPr>
          <w:rFonts w:ascii="Angsana New" w:hAnsi="Angsana New" w:cs="Angsana New" w:hint="cs"/>
          <w:sz w:val="28"/>
        </w:rPr>
        <w:t xml:space="preserve">                    </w:t>
      </w:r>
      <w:r w:rsidRPr="00CA19D1">
        <w:rPr>
          <w:rFonts w:ascii="Angsana New" w:hAnsi="Angsana New" w:cs="Angsana New" w:hint="cs"/>
          <w:sz w:val="28"/>
          <w:cs/>
        </w:rPr>
        <w:t>เชิงเศรษฐกิจของสินทรัพย์นั้น และจะประเมินการด้อยค่าของสินทรัพย์ดังกล่าวเมื่อมีข้อบ่งชี้ว่าสินทรัพย์นั้น</w:t>
      </w:r>
      <w:r w:rsidR="005C19ED" w:rsidRPr="00CA19D1">
        <w:rPr>
          <w:rFonts w:ascii="Angsana New" w:hAnsi="Angsana New" w:cs="Angsana New" w:hint="cs"/>
          <w:sz w:val="28"/>
          <w:cs/>
        </w:rPr>
        <w:t xml:space="preserve">                     </w:t>
      </w:r>
      <w:r w:rsidRPr="00CA19D1">
        <w:rPr>
          <w:rFonts w:ascii="Angsana New" w:hAnsi="Angsana New" w:cs="Angsana New" w:hint="cs"/>
          <w:sz w:val="28"/>
          <w:cs/>
        </w:rPr>
        <w:t>เกิดการด้อยค่า กลุ่มบริษัทจะทบทวนระยะเวลาการตัดจำหน่ายและวิธีการตัดจำหน่ายของสินทรัพย์ไม่มีตัวตนดังกล่าวทุกสิ้นปีเป็นอย่างน้อย ค่าตัดจำหน่ายรับรู้เป็นค่าใช้จ่ายในส่วนของกำไรหรือขาดทุน</w:t>
      </w:r>
    </w:p>
    <w:p w14:paraId="3D9390DE" w14:textId="1FB5EBF9" w:rsidR="00B00B6A" w:rsidRPr="00CA19D1" w:rsidRDefault="00B00B6A" w:rsidP="00E003B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A19D1">
        <w:rPr>
          <w:rFonts w:ascii="Angsana New" w:hAnsi="Angsana New" w:cs="Angsana New" w:hint="cs"/>
          <w:sz w:val="28"/>
          <w:cs/>
        </w:rPr>
        <w:t>สินทรัพย์ไม่มีตัวตนที่มีอายุการให้ประโยชน์จำกัดมีดังนี้</w:t>
      </w:r>
    </w:p>
    <w:tbl>
      <w:tblPr>
        <w:tblW w:w="0" w:type="auto"/>
        <w:tblInd w:w="558" w:type="dxa"/>
        <w:tblLayout w:type="fixed"/>
        <w:tblLook w:val="0000" w:firstRow="0" w:lastRow="0" w:firstColumn="0" w:lastColumn="0" w:noHBand="0" w:noVBand="0"/>
      </w:tblPr>
      <w:tblGrid>
        <w:gridCol w:w="4500"/>
        <w:gridCol w:w="810"/>
        <w:gridCol w:w="2363"/>
      </w:tblGrid>
      <w:tr w:rsidR="005D22D9" w:rsidRPr="00CA19D1" w14:paraId="40DB861B" w14:textId="77777777" w:rsidTr="00B0381F">
        <w:tc>
          <w:tcPr>
            <w:tcW w:w="4500" w:type="dxa"/>
          </w:tcPr>
          <w:p w14:paraId="06BF0BD7" w14:textId="3EEDFB50" w:rsidR="005D22D9" w:rsidRPr="00CA19D1" w:rsidRDefault="00E604A0" w:rsidP="00E003BD">
            <w:pPr>
              <w:spacing w:after="0" w:line="240" w:lineRule="auto"/>
              <w:ind w:left="500" w:right="-43"/>
              <w:jc w:val="thaiDistribute"/>
              <w:rPr>
                <w:rFonts w:ascii="Angsana New" w:hAnsi="Angsana New" w:cs="Angsana New"/>
                <w:sz w:val="28"/>
              </w:rPr>
            </w:pPr>
            <w:r w:rsidRPr="00CA19D1">
              <w:rPr>
                <w:rFonts w:ascii="Angsana New" w:hAnsi="Angsana New" w:cs="Angsana New" w:hint="cs"/>
                <w:sz w:val="28"/>
                <w:cs/>
              </w:rPr>
              <w:t>ค่าสมาชิกธุรกิจสัญญาซื้อขายล่วงหน้า</w:t>
            </w:r>
          </w:p>
        </w:tc>
        <w:tc>
          <w:tcPr>
            <w:tcW w:w="810" w:type="dxa"/>
          </w:tcPr>
          <w:p w14:paraId="6A35FE49" w14:textId="1C0ADFFA" w:rsidR="005D22D9" w:rsidRPr="00CA19D1" w:rsidRDefault="000E2993" w:rsidP="00E003BD">
            <w:pPr>
              <w:spacing w:after="0" w:line="240" w:lineRule="auto"/>
              <w:ind w:right="-43"/>
              <w:jc w:val="right"/>
              <w:rPr>
                <w:rFonts w:ascii="Angsana New" w:hAnsi="Angsana New" w:cs="Angsana New"/>
                <w:sz w:val="28"/>
              </w:rPr>
            </w:pPr>
            <w:r w:rsidRPr="00CA19D1">
              <w:rPr>
                <w:rFonts w:ascii="Angsana New" w:hAnsi="Angsana New" w:cs="Angsana New"/>
                <w:sz w:val="28"/>
              </w:rPr>
              <w:t>10</w:t>
            </w:r>
          </w:p>
        </w:tc>
        <w:tc>
          <w:tcPr>
            <w:tcW w:w="2363" w:type="dxa"/>
          </w:tcPr>
          <w:p w14:paraId="346925CA" w14:textId="77777777" w:rsidR="005D22D9" w:rsidRPr="00CA19D1" w:rsidRDefault="005D22D9" w:rsidP="00E003BD">
            <w:pPr>
              <w:spacing w:after="0" w:line="240" w:lineRule="auto"/>
              <w:ind w:left="260" w:right="-43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CA19D1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</w:tr>
      <w:tr w:rsidR="005D22D9" w:rsidRPr="00CA19D1" w14:paraId="676A697E" w14:textId="77777777" w:rsidTr="00B0381F">
        <w:tc>
          <w:tcPr>
            <w:tcW w:w="4500" w:type="dxa"/>
          </w:tcPr>
          <w:p w14:paraId="40B49DD7" w14:textId="77031D3D" w:rsidR="005D22D9" w:rsidRPr="00CA19D1" w:rsidRDefault="00E604A0" w:rsidP="00E003BD">
            <w:pPr>
              <w:spacing w:after="0" w:line="240" w:lineRule="auto"/>
              <w:ind w:left="500" w:right="-43"/>
              <w:jc w:val="thaiDistribute"/>
              <w:rPr>
                <w:rFonts w:ascii="Angsana New" w:hAnsi="Angsana New" w:cs="Angsana New"/>
                <w:sz w:val="28"/>
              </w:rPr>
            </w:pPr>
            <w:r w:rsidRPr="00CA19D1">
              <w:rPr>
                <w:rFonts w:ascii="Angsana New" w:hAnsi="Angsana New" w:cs="Angsana New" w:hint="cs"/>
                <w:sz w:val="28"/>
                <w:cs/>
              </w:rPr>
              <w:t>ใบอนุญาตหลักทรัพย์</w:t>
            </w:r>
          </w:p>
        </w:tc>
        <w:tc>
          <w:tcPr>
            <w:tcW w:w="810" w:type="dxa"/>
          </w:tcPr>
          <w:p w14:paraId="6C180763" w14:textId="3F00C30E" w:rsidR="005D22D9" w:rsidRPr="00CA19D1" w:rsidRDefault="000E2993" w:rsidP="00E003BD">
            <w:pPr>
              <w:spacing w:after="0" w:line="240" w:lineRule="auto"/>
              <w:ind w:right="-43"/>
              <w:jc w:val="right"/>
              <w:rPr>
                <w:rFonts w:ascii="Angsana New" w:hAnsi="Angsana New" w:cs="Angsana New"/>
                <w:sz w:val="28"/>
              </w:rPr>
            </w:pPr>
            <w:r w:rsidRPr="00CA19D1">
              <w:rPr>
                <w:rFonts w:ascii="Angsana New" w:hAnsi="Angsana New" w:cs="Angsana New"/>
                <w:sz w:val="28"/>
              </w:rPr>
              <w:t xml:space="preserve">         10</w:t>
            </w:r>
          </w:p>
        </w:tc>
        <w:tc>
          <w:tcPr>
            <w:tcW w:w="2363" w:type="dxa"/>
          </w:tcPr>
          <w:p w14:paraId="70E04956" w14:textId="77777777" w:rsidR="005D22D9" w:rsidRPr="00CA19D1" w:rsidRDefault="005D22D9" w:rsidP="00E003BD">
            <w:pPr>
              <w:spacing w:after="0" w:line="240" w:lineRule="auto"/>
              <w:ind w:left="260" w:right="-43"/>
              <w:jc w:val="thaiDistribute"/>
              <w:rPr>
                <w:rFonts w:ascii="Angsana New" w:hAnsi="Angsana New" w:cs="Angsana New"/>
                <w:sz w:val="28"/>
              </w:rPr>
            </w:pPr>
            <w:r w:rsidRPr="00CA19D1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</w:tr>
      <w:tr w:rsidR="005D22D9" w:rsidRPr="00CA19D1" w14:paraId="35918923" w14:textId="77777777" w:rsidTr="00B0381F">
        <w:tc>
          <w:tcPr>
            <w:tcW w:w="4500" w:type="dxa"/>
          </w:tcPr>
          <w:p w14:paraId="785DED59" w14:textId="293A5EBB" w:rsidR="005D22D9" w:rsidRPr="00CA19D1" w:rsidRDefault="005D22D9" w:rsidP="00E003BD">
            <w:pPr>
              <w:spacing w:after="0" w:line="240" w:lineRule="auto"/>
              <w:ind w:left="500" w:right="-43"/>
              <w:jc w:val="thaiDistribute"/>
              <w:rPr>
                <w:rFonts w:ascii="Angsana New" w:hAnsi="Angsana New" w:cs="Angsana New"/>
                <w:sz w:val="28"/>
              </w:rPr>
            </w:pPr>
            <w:r w:rsidRPr="00CA19D1">
              <w:rPr>
                <w:rFonts w:ascii="Angsana New" w:hAnsi="Angsana New" w:cs="Angsana New" w:hint="cs"/>
                <w:sz w:val="28"/>
                <w:cs/>
              </w:rPr>
              <w:t>คอมพิวเตอร์ซอฟต์แวร์</w:t>
            </w:r>
            <w:r w:rsidRPr="00CA19D1">
              <w:rPr>
                <w:rFonts w:ascii="Angsana New" w:hAnsi="Angsana New" w:cs="Angsana New" w:hint="cs"/>
                <w:sz w:val="28"/>
              </w:rPr>
              <w:tab/>
            </w:r>
          </w:p>
        </w:tc>
        <w:tc>
          <w:tcPr>
            <w:tcW w:w="810" w:type="dxa"/>
          </w:tcPr>
          <w:p w14:paraId="466762B9" w14:textId="142B4EF7" w:rsidR="005D22D9" w:rsidRPr="00CA19D1" w:rsidRDefault="009B0890" w:rsidP="00E003BD">
            <w:pPr>
              <w:spacing w:after="0" w:line="240" w:lineRule="auto"/>
              <w:ind w:right="-43"/>
              <w:jc w:val="right"/>
              <w:rPr>
                <w:rFonts w:ascii="Angsana New" w:hAnsi="Angsana New" w:cs="Angsana New"/>
                <w:sz w:val="28"/>
              </w:rPr>
            </w:pPr>
            <w:r w:rsidRPr="00CA19D1">
              <w:rPr>
                <w:rFonts w:ascii="Angsana New" w:hAnsi="Angsana New" w:cs="Angsana New"/>
                <w:sz w:val="28"/>
              </w:rPr>
              <w:t xml:space="preserve">3 </w:t>
            </w:r>
            <w:r w:rsidRPr="00CA19D1">
              <w:rPr>
                <w:rFonts w:ascii="Angsana New" w:hAnsi="Angsana New" w:cs="Angsana New" w:hint="cs"/>
                <w:sz w:val="28"/>
                <w:cs/>
              </w:rPr>
              <w:t>-</w:t>
            </w:r>
            <w:r w:rsidRPr="00CA19D1">
              <w:rPr>
                <w:rFonts w:ascii="Angsana New" w:hAnsi="Angsana New" w:cs="Angsana New"/>
                <w:sz w:val="28"/>
              </w:rPr>
              <w:t xml:space="preserve"> </w:t>
            </w:r>
            <w:r w:rsidR="000E2993" w:rsidRPr="00CA19D1">
              <w:rPr>
                <w:rFonts w:ascii="Angsana New" w:hAnsi="Angsana New" w:cs="Angsana New"/>
                <w:sz w:val="28"/>
              </w:rPr>
              <w:t>10</w:t>
            </w:r>
          </w:p>
        </w:tc>
        <w:tc>
          <w:tcPr>
            <w:tcW w:w="2363" w:type="dxa"/>
          </w:tcPr>
          <w:p w14:paraId="0743228F" w14:textId="77777777" w:rsidR="005D22D9" w:rsidRPr="00CA19D1" w:rsidRDefault="005D22D9" w:rsidP="00E003BD">
            <w:pPr>
              <w:spacing w:after="0" w:line="240" w:lineRule="auto"/>
              <w:ind w:left="260" w:right="-43"/>
              <w:jc w:val="thaiDistribute"/>
              <w:rPr>
                <w:rFonts w:ascii="Angsana New" w:hAnsi="Angsana New" w:cs="Angsana New"/>
                <w:sz w:val="28"/>
              </w:rPr>
            </w:pPr>
            <w:r w:rsidRPr="00CA19D1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</w:tr>
    </w:tbl>
    <w:p w14:paraId="0C07ED11" w14:textId="1F76E52B" w:rsidR="00361A18" w:rsidRDefault="00361A18" w:rsidP="00E003BD">
      <w:pPr>
        <w:tabs>
          <w:tab w:val="left" w:pos="144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A19D1">
        <w:rPr>
          <w:rFonts w:ascii="Angsana New" w:hAnsi="Angsana New" w:cs="Angsana New"/>
          <w:sz w:val="28"/>
          <w:cs/>
        </w:rPr>
        <w:tab/>
      </w:r>
      <w:r w:rsidRPr="00CA19D1">
        <w:rPr>
          <w:rFonts w:ascii="Angsana New" w:hAnsi="Angsana New" w:cs="Angsana New" w:hint="cs"/>
          <w:sz w:val="28"/>
          <w:cs/>
        </w:rPr>
        <w:t>ไม่มีการคิดค่าตัดจำหน่ายสำหรับคอมพิวเตอร์ซอฟต์แวร์ระหว่างติดตั้ง</w:t>
      </w:r>
    </w:p>
    <w:p w14:paraId="56BE2925" w14:textId="277069B0" w:rsidR="00DA0533" w:rsidRPr="00C24D5B" w:rsidRDefault="00DA0533" w:rsidP="00E003BD">
      <w:pPr>
        <w:tabs>
          <w:tab w:val="left" w:pos="144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</w:t>
      </w:r>
      <w:r w:rsidRPr="00C24D5B">
        <w:rPr>
          <w:rFonts w:ascii="Angsana New" w:hAnsi="Angsana New" w:cs="Angsana New" w:hint="cs"/>
          <w:b/>
          <w:bCs/>
          <w:sz w:val="28"/>
          <w:cs/>
        </w:rPr>
        <w:t>1</w:t>
      </w:r>
      <w:r w:rsidR="006B232D" w:rsidRPr="00C24D5B">
        <w:rPr>
          <w:rFonts w:ascii="Angsana New" w:hAnsi="Angsana New" w:cs="Angsana New" w:hint="cs"/>
          <w:b/>
          <w:bCs/>
          <w:sz w:val="28"/>
        </w:rPr>
        <w:t>5</w:t>
      </w:r>
      <w:r w:rsidRPr="00C24D5B">
        <w:rPr>
          <w:rFonts w:ascii="Angsana New" w:hAnsi="Angsana New" w:cs="Angsana New" w:hint="cs"/>
          <w:b/>
          <w:bCs/>
          <w:sz w:val="28"/>
          <w:cs/>
        </w:rPr>
        <w:tab/>
        <w:t>สัญญาเช่า</w:t>
      </w:r>
    </w:p>
    <w:p w14:paraId="583D627B" w14:textId="77777777" w:rsidR="00DA0533" w:rsidRPr="00C24D5B" w:rsidRDefault="00DA0533" w:rsidP="00E003B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ณ วันเริ่มต้นสัญญาเช่า กลุ่มบริษัทจะประเมินว่าสัญญาเป็นสัญญาเช่าหรือประกอบด้วยสัญญาเช่าหรือไม่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ก็ต่อเมื่อสัญญานั้นมีการให้สิทธิในการควบคุมการใช้สินทรัพย์ที่ระบุได้สำหรับช่วงเวลาหนึ่งเพื่อเป็นการแลกเปลี่ยนกับสิ่งตอบแทน</w:t>
      </w:r>
    </w:p>
    <w:p w14:paraId="45F7F40E" w14:textId="77777777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b/>
          <w:bCs/>
          <w:spacing w:val="-4"/>
          <w:sz w:val="28"/>
        </w:rPr>
      </w:pPr>
      <w:r w:rsidRPr="00C24D5B">
        <w:rPr>
          <w:rFonts w:ascii="Angsana New" w:hAnsi="Angsana New" w:cs="Angsana New" w:hint="cs"/>
          <w:b/>
          <w:bCs/>
          <w:spacing w:val="-4"/>
          <w:sz w:val="28"/>
          <w:cs/>
        </w:rPr>
        <w:t>กลุ่มบริษัทในฐานะผู้เช่า</w:t>
      </w:r>
    </w:p>
    <w:p w14:paraId="545AA217" w14:textId="1A713DAF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 xml:space="preserve">กลุ่มบริษัทใช้วิธีการบัญชีเดียวสำหรับการรับรู้รายการและการวัดมูลค่าสัญญาเช่าทุกสัญญา เว้นแต่สัญญาเช่าระยะสั้นและสัญญาเช่าที่สินทรัพย์อ้างอิงมีมูลค่าต่ำ ณ วันที่สัญญาเช่าเริ่มมีผล (วันที่สินทรัพย์อ้างอิงพร้อมใช้งาน) </w:t>
      </w:r>
      <w:r w:rsidR="006B232D" w:rsidRPr="00C24D5B">
        <w:rPr>
          <w:rFonts w:ascii="Angsana New" w:hAnsi="Angsana New" w:cs="Angsana New" w:hint="cs"/>
          <w:sz w:val="28"/>
        </w:rPr>
        <w:t xml:space="preserve">                  </w:t>
      </w:r>
      <w:r w:rsidRPr="00C24D5B">
        <w:rPr>
          <w:rFonts w:ascii="Angsana New" w:hAnsi="Angsana New" w:cs="Angsana New" w:hint="cs"/>
          <w:sz w:val="28"/>
          <w:cs/>
        </w:rPr>
        <w:t>กลุ่มบริษัทบันทึกสินทรัพย์สิทธิการใช้ซึ่งแสดงสิทธิในการใช้สินทรัพย์อ้างอิงและหนี้สินตามสัญญาเช่าตามการจ่ายชำระตามสัญญาเช่า</w:t>
      </w:r>
    </w:p>
    <w:p w14:paraId="34092080" w14:textId="77777777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b/>
          <w:bCs/>
          <w:i/>
          <w:iCs/>
          <w:sz w:val="28"/>
        </w:rPr>
      </w:pPr>
      <w:r w:rsidRPr="00C24D5B">
        <w:rPr>
          <w:rFonts w:ascii="Angsana New" w:hAnsi="Angsana New" w:cs="Angsana New" w:hint="cs"/>
          <w:b/>
          <w:bCs/>
          <w:i/>
          <w:iCs/>
          <w:sz w:val="28"/>
          <w:cs/>
        </w:rPr>
        <w:t>สินทรัพย์สิทธิการใช้</w:t>
      </w:r>
    </w:p>
    <w:p w14:paraId="5D30A7AA" w14:textId="77777777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สินทรัพย์สิทธิการใช้วัดมูลค่าด้วยราคาทุนหักค่าเสื่อมราคาสะสม ผลขาดทุนจากการด้อยค่าสะสม และปรับปรุงด้วยการวัดมูลค่าของหนี้สินตามสัญญาเช่าใหม่ ราคาทุนของสินทรัพย์สิทธิการใช้ประกอบด้วยจำนวนเงินของหนี้สินตามสัญญาเช่าจากการรับรู้เริ่มแรก ต้นทุนทางตรงเริ่มแรกที่เกิดขึ้น จำนวนเงินที่จ่ายชำระตามสัญญาเช่า ณ วันที่สัญญาเช่าเริ่มมีผลหรือก่อนวันที่สัญญาเช่าเริ่มมีผล และหักด้วยสิ่งจูงใจตามสัญญาเช่าที่ได้รับ</w:t>
      </w:r>
    </w:p>
    <w:p w14:paraId="2E9D0471" w14:textId="34E179F4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pacing w:val="-2"/>
          <w:sz w:val="28"/>
          <w:cs/>
        </w:rPr>
        <w:t>ค่าเสื่อมราคาของสินทรัพย์สิทธิการใช้คำนวณจากราคาทุนโดยวิธีเส้นตรงตามอายุสัญญาเช่าหรืออายุการให้ประโยชน์</w:t>
      </w:r>
      <w:r w:rsidRPr="00C24D5B">
        <w:rPr>
          <w:rFonts w:ascii="Angsana New" w:hAnsi="Angsana New" w:cs="Angsana New" w:hint="cs"/>
          <w:sz w:val="28"/>
          <w:cs/>
        </w:rPr>
        <w:t>ของสินทรัพย์สิทธิการใช้แล้วแต่ระยะเวลาใดจะสั้นกว่า ดังนี้</w:t>
      </w:r>
    </w:p>
    <w:tbl>
      <w:tblPr>
        <w:tblW w:w="0" w:type="auto"/>
        <w:tblInd w:w="558" w:type="dxa"/>
        <w:tblLayout w:type="fixed"/>
        <w:tblLook w:val="0000" w:firstRow="0" w:lastRow="0" w:firstColumn="0" w:lastColumn="0" w:noHBand="0" w:noVBand="0"/>
      </w:tblPr>
      <w:tblGrid>
        <w:gridCol w:w="4500"/>
        <w:gridCol w:w="810"/>
        <w:gridCol w:w="2363"/>
      </w:tblGrid>
      <w:tr w:rsidR="00DA0533" w:rsidRPr="00C24D5B" w14:paraId="55915763" w14:textId="77777777" w:rsidTr="004761C2">
        <w:tc>
          <w:tcPr>
            <w:tcW w:w="4500" w:type="dxa"/>
          </w:tcPr>
          <w:p w14:paraId="58C03B2A" w14:textId="77777777" w:rsidR="00DA0533" w:rsidRPr="00C24D5B" w:rsidRDefault="00DA0533" w:rsidP="00180D9D">
            <w:pPr>
              <w:spacing w:after="0" w:line="240" w:lineRule="auto"/>
              <w:ind w:left="320" w:right="-43"/>
              <w:jc w:val="thaiDistribute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อาคารและส่วนปรับปรุงอาคาร</w:t>
            </w:r>
          </w:p>
        </w:tc>
        <w:tc>
          <w:tcPr>
            <w:tcW w:w="810" w:type="dxa"/>
          </w:tcPr>
          <w:p w14:paraId="61AAAB79" w14:textId="565335BB" w:rsidR="00DA0533" w:rsidRPr="00C24D5B" w:rsidRDefault="003A7DFD" w:rsidP="00180D9D">
            <w:pPr>
              <w:spacing w:after="0" w:line="240" w:lineRule="auto"/>
              <w:ind w:right="-43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1</w:t>
            </w:r>
            <w:r w:rsidR="008E74C0" w:rsidRPr="00C24D5B">
              <w:rPr>
                <w:rFonts w:ascii="Angsana New" w:hAnsi="Angsana New" w:cs="Angsana New" w:hint="cs"/>
                <w:sz w:val="28"/>
              </w:rPr>
              <w:t xml:space="preserve"> - </w:t>
            </w:r>
            <w:r w:rsidR="00DA0533" w:rsidRPr="00C24D5B">
              <w:rPr>
                <w:rFonts w:ascii="Angsana New" w:hAnsi="Angsana New" w:cs="Angsana New" w:hint="cs"/>
                <w:sz w:val="28"/>
                <w:cs/>
              </w:rPr>
              <w:t>3</w:t>
            </w:r>
          </w:p>
        </w:tc>
        <w:tc>
          <w:tcPr>
            <w:tcW w:w="2363" w:type="dxa"/>
          </w:tcPr>
          <w:p w14:paraId="6B812C67" w14:textId="77777777" w:rsidR="00DA0533" w:rsidRPr="00C24D5B" w:rsidRDefault="00DA0533" w:rsidP="00180D9D">
            <w:pPr>
              <w:spacing w:after="0" w:line="240" w:lineRule="auto"/>
              <w:ind w:left="260" w:right="-43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</w:tr>
      <w:tr w:rsidR="00DA0533" w:rsidRPr="00C24D5B" w14:paraId="2F634F28" w14:textId="77777777" w:rsidTr="004761C2">
        <w:tc>
          <w:tcPr>
            <w:tcW w:w="4500" w:type="dxa"/>
          </w:tcPr>
          <w:p w14:paraId="43D2676D" w14:textId="77777777" w:rsidR="00DA0533" w:rsidRPr="00C24D5B" w:rsidRDefault="00DA0533" w:rsidP="00180D9D">
            <w:pPr>
              <w:spacing w:after="0" w:line="240" w:lineRule="auto"/>
              <w:ind w:left="320" w:right="-43"/>
              <w:jc w:val="thaiDistribute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ยานพาหนะ</w:t>
            </w:r>
          </w:p>
        </w:tc>
        <w:tc>
          <w:tcPr>
            <w:tcW w:w="810" w:type="dxa"/>
          </w:tcPr>
          <w:p w14:paraId="79D6A11A" w14:textId="01ED9960" w:rsidR="00DA0533" w:rsidRPr="00C24D5B" w:rsidRDefault="0024695C" w:rsidP="00180D9D">
            <w:pPr>
              <w:spacing w:after="0" w:line="240" w:lineRule="auto"/>
              <w:ind w:right="-43"/>
              <w:jc w:val="right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2</w:t>
            </w:r>
            <w:r w:rsidR="0097581E" w:rsidRPr="00C24D5B">
              <w:rPr>
                <w:rFonts w:ascii="Angsana New" w:hAnsi="Angsana New" w:cs="Angsana New" w:hint="cs"/>
                <w:sz w:val="28"/>
              </w:rPr>
              <w:t xml:space="preserve"> - </w:t>
            </w:r>
            <w:r w:rsidR="008E74C0" w:rsidRPr="00C24D5B">
              <w:rPr>
                <w:rFonts w:ascii="Angsana New" w:hAnsi="Angsana New" w:cs="Angsana New" w:hint="cs"/>
                <w:sz w:val="28"/>
              </w:rPr>
              <w:t>4</w:t>
            </w:r>
          </w:p>
        </w:tc>
        <w:tc>
          <w:tcPr>
            <w:tcW w:w="2363" w:type="dxa"/>
          </w:tcPr>
          <w:p w14:paraId="39EF60DA" w14:textId="77777777" w:rsidR="00DA0533" w:rsidRPr="00C24D5B" w:rsidRDefault="00DA0533" w:rsidP="00180D9D">
            <w:pPr>
              <w:spacing w:after="0" w:line="240" w:lineRule="auto"/>
              <w:ind w:left="260" w:right="-43"/>
              <w:jc w:val="thaiDistribute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</w:tr>
    </w:tbl>
    <w:p w14:paraId="0FE081B5" w14:textId="49104B8C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pacing w:val="-3"/>
          <w:sz w:val="28"/>
          <w:cs/>
        </w:rPr>
        <w:t>หากความเป็นเจ้าของในสินทรัพย์อ้างอิงได้โอนให้กับกลุ่มบริษัทเมื่อสิ้นสุดอายุสัญญาเช่าหรือราคาทุนของสินทรัพย์</w:t>
      </w:r>
      <w:r w:rsidRPr="00C24D5B">
        <w:rPr>
          <w:rFonts w:ascii="Angsana New" w:hAnsi="Angsana New" w:cs="Angsana New" w:hint="cs"/>
          <w:sz w:val="28"/>
          <w:cs/>
        </w:rPr>
        <w:t>ดังกล่าวได้รวมถึงการใช้สิทธิเลือกซื้อ ค่าเสื่อมราคาจะคำนวณจากอายุการให้ประโยชน์ของสินทรัพย์</w:t>
      </w:r>
    </w:p>
    <w:p w14:paraId="596CC191" w14:textId="77777777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b/>
          <w:bCs/>
          <w:i/>
          <w:iCs/>
          <w:sz w:val="28"/>
        </w:rPr>
      </w:pPr>
      <w:r w:rsidRPr="00C24D5B">
        <w:rPr>
          <w:rFonts w:ascii="Angsana New" w:hAnsi="Angsana New" w:cs="Angsana New" w:hint="cs"/>
          <w:b/>
          <w:bCs/>
          <w:i/>
          <w:iCs/>
          <w:sz w:val="28"/>
          <w:cs/>
        </w:rPr>
        <w:t>หนี้สินตามสัญญาเช่า</w:t>
      </w:r>
    </w:p>
    <w:p w14:paraId="3C4AC24D" w14:textId="66A17661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หนี้สินตามสัญญาเช่าวัดมูลค่าด้วยมูลค่าปัจจุบันของจำนวนเงินที่ต้องจ่ายตามสัญญาเช่าตลอดอายุสัญญาเช่า จำนวนเงินที่ต้องจ่ายตามสัญญาเช่าประกอบด้วยค่าเช่าคงที่หักด้วยสิ่งจูงใจตามสัญญาเช่า ค่าเช่าผันแปรที่ขึ้นอยู่กับดัชนีหรือ</w:t>
      </w:r>
      <w:r w:rsidRPr="00941FB9">
        <w:rPr>
          <w:rFonts w:ascii="Angsana New" w:hAnsi="Angsana New" w:cs="Angsana New" w:hint="cs"/>
          <w:spacing w:val="-8"/>
          <w:sz w:val="28"/>
          <w:cs/>
        </w:rPr>
        <w:t>อัตรา จำนวนเงินที่คาดว่าจะจ่ายภายใต้การรับประกันมูลค่าคงเหลือ รวมถึงราคาใช้สิทธิของสิทธิเลือกซื้อซึ่งมีความแน่นอน</w:t>
      </w:r>
      <w:r w:rsidRPr="00C24D5B">
        <w:rPr>
          <w:rFonts w:ascii="Angsana New" w:hAnsi="Angsana New" w:cs="Angsana New" w:hint="cs"/>
          <w:sz w:val="28"/>
          <w:cs/>
        </w:rPr>
        <w:t>อย่างสมเหตุสมผลที่กลุ่มบริษัทจะใช้สิทธินั้น และการจ่ายค่าปรับเพื่อการยกเลิกสัญญาเช่า หากข้อกำหนดของสัญญาเช่าแสดงให้เห็นว่ากลุ่มบริษัทจะใช้สิทธิในการยกเลิกสัญญาเช่า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กลุ่มบริษัทบันทึกค่าเช่าผันแปรที่ไม่ขึ้นอยู่กับดัชนีหรืออัตราเป็นค่าใช้จ่ายในงวดที่เหตุการณ์หรือเงื่อนไขซึ่งเกี่ยวข้องกับการจ่ายชำระนั้นได้เกิดขึ้น</w:t>
      </w:r>
      <w:r w:rsidRPr="00C24D5B">
        <w:rPr>
          <w:rFonts w:ascii="Angsana New" w:hAnsi="Angsana New" w:cs="Angsana New" w:hint="cs"/>
          <w:sz w:val="28"/>
        </w:rPr>
        <w:t xml:space="preserve"> </w:t>
      </w:r>
    </w:p>
    <w:p w14:paraId="1B0CC9A9" w14:textId="1C275B56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  <w:cs/>
        </w:rPr>
        <w:t xml:space="preserve">กลุ่มบริษัทคิดลดมูลค่าปัจจุบันของจำนวนเงินที่ต้องจ่ายตามสัญญาเช่าด้วยอัตราดอกเบี้ยตามนัยของสัญญาเช่าหรืออัตราดอกเบี้ยการกู้ยืมส่วนเพิ่มของกลุ่มบริษัท หลังจากวันที่สัญญาเช่าเริ่มมีผล มูลค่าตามบัญชีของหนี้สินตามสัญญาเช่าจะเพิ่มขึ้นจากดอกเบี้ยของหนี้สินตามสัญญาเช่าและลดลงจากการจ่ายชำระหนี้สินตามสัญญาเช่า นอกจากนี้ มูลค่าตามบัญชีของหนี้สินตามสัญญาเช่าจะถูกวัดมูลค่าใหม่เมื่อมีการเปลี่ยนแปลงอายุสัญญาเช่า </w:t>
      </w:r>
      <w:r w:rsidR="007C2E7A" w:rsidRPr="00C24D5B">
        <w:rPr>
          <w:rFonts w:ascii="Angsana New" w:hAnsi="Angsana New" w:cs="Angsana New" w:hint="cs"/>
          <w:sz w:val="28"/>
          <w:cs/>
        </w:rPr>
        <w:t xml:space="preserve">                  </w:t>
      </w:r>
      <w:r w:rsidRPr="00C24D5B">
        <w:rPr>
          <w:rFonts w:ascii="Angsana New" w:hAnsi="Angsana New" w:cs="Angsana New" w:hint="cs"/>
          <w:sz w:val="28"/>
          <w:cs/>
        </w:rPr>
        <w:t>การเปลี่ยนแปลงการจ่ายชำระตามสัญญาเช่า หรือการเปลี่ยนแปลงในการประเมินสิทธิเลือกซื้อสินทรัพย์อ้างอิง</w:t>
      </w:r>
    </w:p>
    <w:p w14:paraId="0F1F5D85" w14:textId="77777777" w:rsidR="00381C71" w:rsidRDefault="00381C71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b/>
          <w:bCs/>
          <w:i/>
          <w:iCs/>
          <w:sz w:val="28"/>
        </w:rPr>
      </w:pPr>
    </w:p>
    <w:p w14:paraId="54A10906" w14:textId="1440A5A5" w:rsidR="00DA0533" w:rsidRPr="007F68C7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i/>
          <w:iCs/>
          <w:sz w:val="28"/>
        </w:rPr>
      </w:pPr>
      <w:r w:rsidRPr="007F68C7">
        <w:rPr>
          <w:rFonts w:ascii="Angsana New" w:hAnsi="Angsana New" w:cs="Angsana New" w:hint="cs"/>
          <w:b/>
          <w:bCs/>
          <w:i/>
          <w:iCs/>
          <w:sz w:val="28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40E40099" w14:textId="77777777" w:rsidR="00DA0533" w:rsidRPr="007F68C7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7F68C7">
        <w:rPr>
          <w:rFonts w:ascii="Angsana New" w:hAnsi="Angsana New" w:cs="Angsana New" w:hint="cs"/>
          <w:sz w:val="28"/>
          <w:cs/>
        </w:rPr>
        <w:t xml:space="preserve">สัญญาเช่าที่มีอายุสัญญาเช่า </w:t>
      </w:r>
      <w:r w:rsidRPr="007F68C7">
        <w:rPr>
          <w:rFonts w:ascii="Angsana New" w:hAnsi="Angsana New" w:cs="Angsana New" w:hint="cs"/>
          <w:sz w:val="28"/>
        </w:rPr>
        <w:t xml:space="preserve">12 </w:t>
      </w:r>
      <w:r w:rsidRPr="007F68C7">
        <w:rPr>
          <w:rFonts w:ascii="Angsana New" w:hAnsi="Angsana New" w:cs="Angsana New" w:hint="cs"/>
          <w:sz w:val="28"/>
          <w:cs/>
        </w:rPr>
        <w:t>เดือนหรือน้อยกว่านับตั้งแต่วันที่สัญญาเช่าเริ่มมีผล หรือสัญญาเช่าซึ่งสินทรัพย์อ้างอิงมีมูลค่าต่ำ จะบันทึกเป็นค่าใช้จ่ายตามวิธีเส้นตรงตลอดอายุสัญญาเช่า</w:t>
      </w:r>
    </w:p>
    <w:p w14:paraId="05F7CA1F" w14:textId="77777777" w:rsidR="00DA0533" w:rsidRPr="007F68C7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b/>
          <w:bCs/>
          <w:spacing w:val="-4"/>
          <w:sz w:val="28"/>
        </w:rPr>
      </w:pPr>
      <w:r w:rsidRPr="007F68C7">
        <w:rPr>
          <w:rFonts w:ascii="Angsana New" w:hAnsi="Angsana New" w:cs="Angsana New" w:hint="cs"/>
          <w:b/>
          <w:bCs/>
          <w:spacing w:val="-4"/>
          <w:sz w:val="28"/>
          <w:cs/>
        </w:rPr>
        <w:t>กลุ่มบริษัทในฐานะผู้ให้เช่า</w:t>
      </w:r>
    </w:p>
    <w:p w14:paraId="5B15C0BC" w14:textId="0CBC0EE1" w:rsidR="00DA0533" w:rsidRPr="007F68C7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7F68C7">
        <w:rPr>
          <w:rFonts w:ascii="Angsana New" w:hAnsi="Angsana New" w:cs="Angsana New" w:hint="cs"/>
          <w:sz w:val="28"/>
          <w:cs/>
        </w:rPr>
        <w:t>สัญญาเช่าที่ความเสี่ยงและผลตอบแทนของความเป็นเจ้าของส่วนใหญ่ได้โอนไปให้กับผู้เช่าถือเป็นสัญญาเช่าเงินทุน ณ วันที่สัญญาเช่าเริ่มมีผล กลุ่มบริษัทบันทึกสินทรัพย์ภายใต้สัญญาเช่าเงินทุนเป็นลูกหนี้ด้วยจำนวนที่เท่ากับ</w:t>
      </w:r>
      <w:r w:rsidR="006B232D" w:rsidRPr="007F68C7">
        <w:rPr>
          <w:rFonts w:ascii="Angsana New" w:hAnsi="Angsana New" w:cs="Angsana New" w:hint="cs"/>
          <w:sz w:val="28"/>
        </w:rPr>
        <w:t xml:space="preserve">                    </w:t>
      </w:r>
      <w:r w:rsidRPr="007F68C7">
        <w:rPr>
          <w:rFonts w:ascii="Angsana New" w:hAnsi="Angsana New" w:cs="Angsana New" w:hint="cs"/>
          <w:sz w:val="28"/>
          <w:cs/>
        </w:rPr>
        <w:t>เงินลงทุนสุทธิตามสัญญาเช่า</w:t>
      </w:r>
      <w:r w:rsidR="006B232D" w:rsidRPr="007F68C7">
        <w:rPr>
          <w:rFonts w:ascii="Angsana New" w:hAnsi="Angsana New" w:cs="Angsana New" w:hint="cs"/>
          <w:sz w:val="28"/>
        </w:rPr>
        <w:t xml:space="preserve"> </w:t>
      </w:r>
      <w:r w:rsidR="006B232D" w:rsidRPr="007F68C7">
        <w:rPr>
          <w:rFonts w:ascii="Angsana New" w:hAnsi="Angsana New" w:cs="Angsana New" w:hint="cs"/>
          <w:sz w:val="28"/>
          <w:cs/>
        </w:rPr>
        <w:t>กล่าวคือ ผลรวมของ</w:t>
      </w:r>
      <w:r w:rsidRPr="007F68C7">
        <w:rPr>
          <w:rFonts w:ascii="Angsana New" w:hAnsi="Angsana New" w:cs="Angsana New" w:hint="cs"/>
          <w:sz w:val="28"/>
          <w:cs/>
        </w:rPr>
        <w:t>มูลค่าปัจจุบันสุทธิของจำนวนเงินที่จะได้รับตามสัญญาเช่าและมูลค่าคงเหลือ</w:t>
      </w:r>
      <w:r w:rsidR="0063095D" w:rsidRPr="007F68C7">
        <w:rPr>
          <w:rFonts w:ascii="Angsana New" w:hAnsi="Angsana New" w:cs="Angsana New" w:hint="cs"/>
          <w:sz w:val="28"/>
          <w:cs/>
        </w:rPr>
        <w:t>ของสินทรัพย์อ้างอิง</w:t>
      </w:r>
      <w:r w:rsidRPr="007F68C7">
        <w:rPr>
          <w:rFonts w:ascii="Angsana New" w:hAnsi="Angsana New" w:cs="Angsana New" w:hint="cs"/>
          <w:sz w:val="28"/>
          <w:cs/>
        </w:rPr>
        <w:t>ที่ไม่ได้รับการประกัน หลังจากนั้นจะรับรู้รายได้ทางการเงินตลอดอายุสัญญาเช่าในรูปแบบที่สะท้อนถึงอัตราผลตอบแทนรายงวดคงที่ของเงินลงทุนสุทธิตามสัญญาเช่า</w:t>
      </w:r>
    </w:p>
    <w:p w14:paraId="62F8DB27" w14:textId="66D8E8FC" w:rsidR="00DA0533" w:rsidRPr="00C24D5B" w:rsidRDefault="00DA0533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7F68C7">
        <w:rPr>
          <w:rFonts w:ascii="Angsana New" w:hAnsi="Angsana New" w:cs="Angsana New" w:hint="cs"/>
          <w:sz w:val="28"/>
          <w:cs/>
        </w:rPr>
        <w:t>สัญญาเช่าที่ความเสี่ยงและผลตอบแทนของความเป็นเจ้าของส่วนใหญ่ไม่ได้โอนไปให้กับผู้เช่าถือเป็นสัญญาเช่าดำเนินงาน กลุ่มบริษัทบันทึกจำนวนเงินที่ได้รับตามสัญญาเช่าดำเนินงานเป็นรายได้ในส่วนของกำไรหรือขาดทุนตามวิธีเส้นตรงตลอดอายุของสัญญาเช่า ต้นทุนทางตรงเริ่มแรกที่เกิดขึ้นจากการได้มาซึ่งสัญญาเช่าดำเนินงานรวม</w:t>
      </w:r>
      <w:r w:rsidR="0063095D" w:rsidRPr="007F68C7">
        <w:rPr>
          <w:rFonts w:ascii="Angsana New" w:hAnsi="Angsana New" w:cs="Angsana New" w:hint="cs"/>
          <w:sz w:val="28"/>
          <w:cs/>
        </w:rPr>
        <w:t xml:space="preserve">             </w:t>
      </w:r>
      <w:r w:rsidRPr="007F68C7">
        <w:rPr>
          <w:rFonts w:ascii="Angsana New" w:hAnsi="Angsana New" w:cs="Angsana New" w:hint="cs"/>
          <w:sz w:val="28"/>
          <w:cs/>
        </w:rPr>
        <w:t>ในมูลค่าตามบัญชีของสินทรัพย์อ้างอิงและรับรู้เป็นค่าใช้จ่ายตลอดอายุสัญญาเช่าโดยใช้เกณฑ์เดียวกันกับรายได้</w:t>
      </w:r>
      <w:r w:rsidR="0063095D" w:rsidRPr="007F68C7">
        <w:rPr>
          <w:rFonts w:ascii="Angsana New" w:hAnsi="Angsana New" w:cs="Angsana New" w:hint="cs"/>
          <w:sz w:val="28"/>
          <w:cs/>
        </w:rPr>
        <w:t xml:space="preserve">           </w:t>
      </w:r>
      <w:r w:rsidRPr="007F68C7">
        <w:rPr>
          <w:rFonts w:ascii="Angsana New" w:hAnsi="Angsana New" w:cs="Angsana New" w:hint="cs"/>
          <w:sz w:val="28"/>
          <w:cs/>
        </w:rPr>
        <w:t>จากสัญญาเช่า</w:t>
      </w:r>
    </w:p>
    <w:p w14:paraId="7FFC4CB1" w14:textId="34B8241F" w:rsidR="00DA0533" w:rsidRPr="00C24D5B" w:rsidRDefault="00DA0533" w:rsidP="00180D9D">
      <w:pPr>
        <w:tabs>
          <w:tab w:val="left" w:pos="540"/>
        </w:tabs>
        <w:spacing w:before="120" w:after="120" w:line="240" w:lineRule="auto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4.1</w:t>
      </w:r>
      <w:r w:rsidR="0063095D" w:rsidRPr="00C24D5B">
        <w:rPr>
          <w:rFonts w:ascii="Angsana New" w:hAnsi="Angsana New" w:cs="Angsana New" w:hint="cs"/>
          <w:b/>
          <w:bCs/>
          <w:sz w:val="28"/>
        </w:rPr>
        <w:t>6</w:t>
      </w:r>
      <w:r w:rsidRPr="00C24D5B">
        <w:rPr>
          <w:rFonts w:ascii="Angsana New" w:hAnsi="Angsana New" w:cs="Angsana New" w:hint="cs"/>
          <w:b/>
          <w:bCs/>
          <w:sz w:val="28"/>
          <w:cs/>
        </w:rPr>
        <w:tab/>
        <w:t>การด้อยค่าของสินทรัพย์ที่มิใช่สินทรัพย์ทางการเงิน</w:t>
      </w:r>
    </w:p>
    <w:p w14:paraId="0D17273A" w14:textId="56284D51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bookmarkStart w:id="5" w:name="_Hlk61525073"/>
      <w:r w:rsidRPr="00C24D5B">
        <w:rPr>
          <w:rFonts w:ascii="Angsana New" w:hAnsi="Angsana New" w:cs="Angsana New" w:hint="cs"/>
          <w:sz w:val="28"/>
          <w:cs/>
        </w:rPr>
        <w:t>ทุกวันสิ้นรอบระยะเวลารายงาน กลุ่มบริษัทจะทำการประเมินการด้อยค่าของที่ดิน อาคารและอุปกรณ์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 xml:space="preserve">สินทรัพย์สิทธิการใช้ อสังหาริมทรัพย์เพื่อการลงทุน หรือสินทรัพย์ที่ไม่มีตัวตนของกลุ่มบริษัทหากมีข้อบ่งชี้ว่าสินทรัพย์ดังกล่าวอาจด้อยค่า และจะทำการประเมินการด้อยค่าของสินทรัพย์ไม่มีตัวตนที่มีอายุการให้ประโยชน์ไม่ทราบแน่นอนเป็นรายปี กลุ่มบริษัทรับรู้ขาดทุนจากการด้อยค่าเมื่อมูลค่าที่คาดว่าจะได้รับคืนของสินทรัพย์มีมูลค่าต่ำกว่ามูลค่าตามบัญชีของสินทรัพย์นั้น ทั้งนี้มูลค่าที่คาดว่าจะได้รับคืนหมายถึงมูลค่ายุติธรรมหักต้นทุนในการขายของสินทรัพย์หรือมูลค่าจากการใช้สินทรัพย์แล้วแต่ราคาใดจะสูงกว่า </w:t>
      </w:r>
    </w:p>
    <w:p w14:paraId="4C489889" w14:textId="77777777" w:rsidR="00DA0533" w:rsidRPr="00C24D5B" w:rsidRDefault="00DA0533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กลุ่มบริษัทจะรับรู้รายการผลขาดทุนจากการด้อยค่าในส่วนของกำไรหรือขาดทุน</w:t>
      </w:r>
    </w:p>
    <w:p w14:paraId="1810B004" w14:textId="5BAB0C2A" w:rsidR="00DA0533" w:rsidRPr="00C24D5B" w:rsidRDefault="00DA0533" w:rsidP="00180D9D">
      <w:pPr>
        <w:spacing w:before="120" w:after="120" w:line="240" w:lineRule="auto"/>
        <w:ind w:left="547" w:hanging="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หากในการประเมินการด้อยค่าของสินทรัพย์มีข้อบ่งชี้ที่แสดงให้เห็นว่าผลขาดทุนจากการด้อยค่าของสินทรัพย์ที่รับรู้ในงวดก่อนได้หมดไปหรือลดลง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กลุ่มบริษัทจะประมาณมูลค่าที่คาดว่าจะได้รับคืนของสินทรัพย์นั้น และจะกลับรายการผลขาดทุนจากการด้อยค่าที่รับรู้ในงวดก่อนก็ต่อเมื่อมีการเปลี่ยนแปลงประมาณการที่ใช้กำหนดมูลค่า</w:t>
      </w:r>
      <w:r w:rsidR="0024695C">
        <w:rPr>
          <w:rFonts w:ascii="Angsana New" w:hAnsi="Angsana New" w:cs="Angsana New"/>
          <w:sz w:val="28"/>
        </w:rPr>
        <w:t xml:space="preserve">                 </w:t>
      </w:r>
      <w:r w:rsidRPr="00C24D5B">
        <w:rPr>
          <w:rFonts w:ascii="Angsana New" w:hAnsi="Angsana New" w:cs="Angsana New" w:hint="cs"/>
          <w:sz w:val="28"/>
          <w:cs/>
        </w:rPr>
        <w:t>ที่คาดว่าจะได้รับคืนภายหลังจากการรับรู้ผลขาดทุนจากการด้อยค่าครั้งล่าสุด โดยมูลค่าตามบัญชีของสินทรัพย์</w:t>
      </w:r>
      <w:r w:rsidR="0024695C">
        <w:rPr>
          <w:rFonts w:ascii="Angsana New" w:hAnsi="Angsana New" w:cs="Angsana New"/>
          <w:sz w:val="28"/>
        </w:rPr>
        <w:t xml:space="preserve">                        </w:t>
      </w:r>
      <w:r w:rsidRPr="00C24D5B">
        <w:rPr>
          <w:rFonts w:ascii="Angsana New" w:hAnsi="Angsana New" w:cs="Angsana New" w:hint="cs"/>
          <w:sz w:val="28"/>
          <w:cs/>
        </w:rPr>
        <w:t>ที่เพิ่มขึ้นจากการกลับรายการผลขาดทุนจากการด้อยค่าต้องไม่สูงกว่ามูลค่าตามบัญชีที่ควรจะเป็นหากกิจการไม่เคย</w:t>
      </w:r>
      <w:r w:rsidRPr="00C24D5B">
        <w:rPr>
          <w:rFonts w:ascii="Angsana New" w:hAnsi="Angsana New" w:cs="Angsana New" w:hint="cs"/>
          <w:spacing w:val="-4"/>
          <w:sz w:val="28"/>
          <w:cs/>
        </w:rPr>
        <w:t>รับรู้ผลขาดทุนจากการด้อยค่าของสินทรัพย์ในงวดก่อน</w:t>
      </w:r>
      <w:r w:rsidRPr="00C24D5B">
        <w:rPr>
          <w:rFonts w:ascii="Angsana New" w:hAnsi="Angsana New" w:cs="Angsana New" w:hint="cs"/>
          <w:spacing w:val="-4"/>
          <w:sz w:val="28"/>
        </w:rPr>
        <w:t xml:space="preserve"> </w:t>
      </w:r>
      <w:r w:rsidRPr="00C24D5B">
        <w:rPr>
          <w:rFonts w:ascii="Angsana New" w:hAnsi="Angsana New" w:cs="Angsana New" w:hint="cs"/>
          <w:spacing w:val="-4"/>
          <w:sz w:val="28"/>
          <w:cs/>
        </w:rPr>
        <w:t>ๆ</w:t>
      </w:r>
      <w:r w:rsidRPr="00C24D5B">
        <w:rPr>
          <w:rFonts w:ascii="Angsana New" w:hAnsi="Angsana New" w:cs="Angsana New" w:hint="cs"/>
          <w:spacing w:val="-4"/>
          <w:sz w:val="28"/>
        </w:rPr>
        <w:t xml:space="preserve"> </w:t>
      </w:r>
      <w:r w:rsidRPr="00C24D5B">
        <w:rPr>
          <w:rFonts w:ascii="Angsana New" w:hAnsi="Angsana New" w:cs="Angsana New" w:hint="cs"/>
          <w:spacing w:val="-4"/>
          <w:sz w:val="28"/>
          <w:cs/>
        </w:rPr>
        <w:t>กลุ่มบริษัทจะบันทึกกลับรายการผลขาดทุนจากการด้อยค่า</w:t>
      </w:r>
      <w:r w:rsidRPr="00C24D5B">
        <w:rPr>
          <w:rFonts w:ascii="Angsana New" w:hAnsi="Angsana New" w:cs="Angsana New" w:hint="cs"/>
          <w:sz w:val="28"/>
          <w:cs/>
        </w:rPr>
        <w:t xml:space="preserve">ของสินทรัพย์โดยรับรู้ไปยังส่วนของกำไรหรือขาดทุนทันที </w:t>
      </w:r>
    </w:p>
    <w:bookmarkEnd w:id="5"/>
    <w:p w14:paraId="3BB2B733" w14:textId="77777777" w:rsidR="00381C71" w:rsidRDefault="00381C71">
      <w:pPr>
        <w:spacing w:line="259" w:lineRule="auto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sz w:val="28"/>
        </w:rPr>
        <w:br w:type="page"/>
      </w:r>
    </w:p>
    <w:p w14:paraId="533D40AD" w14:textId="41538218" w:rsidR="00DA0533" w:rsidRPr="00C24D5B" w:rsidRDefault="00DA0533" w:rsidP="003F6BD3">
      <w:pPr>
        <w:spacing w:before="120" w:after="120" w:line="360" w:lineRule="exact"/>
        <w:ind w:left="540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</w:t>
      </w:r>
      <w:r w:rsidRPr="00C24D5B">
        <w:rPr>
          <w:rFonts w:ascii="Angsana New" w:hAnsi="Angsana New" w:cs="Angsana New" w:hint="cs"/>
          <w:b/>
          <w:bCs/>
          <w:sz w:val="28"/>
          <w:cs/>
        </w:rPr>
        <w:t>1</w:t>
      </w:r>
      <w:r w:rsidR="0063095D" w:rsidRPr="00C24D5B">
        <w:rPr>
          <w:rFonts w:ascii="Angsana New" w:hAnsi="Angsana New" w:cs="Angsana New" w:hint="cs"/>
          <w:b/>
          <w:bCs/>
          <w:sz w:val="28"/>
        </w:rPr>
        <w:t>7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ผลประโยชน์ของพนักงาน</w:t>
      </w:r>
    </w:p>
    <w:p w14:paraId="6FE701AA" w14:textId="77777777" w:rsidR="00DA0533" w:rsidRPr="00C24D5B" w:rsidRDefault="00DA0533" w:rsidP="003F6B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360" w:lineRule="exact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ab/>
        <w:t>ผลประโยชน์ระยะสั้นของพนักงาน</w:t>
      </w:r>
    </w:p>
    <w:p w14:paraId="0C37C847" w14:textId="2B70C838" w:rsidR="00DA0533" w:rsidRDefault="00DA0533" w:rsidP="003F6B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360" w:lineRule="exact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กลุ่มบริษัทรับรู้เงินเดือน ค่าจ้าง โบนัส และเงินสมทบกองทุนประกันสังคมเป็นค่าใช้จ่ายเมื่อเกิดรายการ</w:t>
      </w:r>
    </w:p>
    <w:p w14:paraId="530B0676" w14:textId="77777777" w:rsidR="00DA0533" w:rsidRPr="00C24D5B" w:rsidRDefault="00DA0533" w:rsidP="003F6B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360" w:lineRule="exact"/>
        <w:ind w:left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>ผลประโยชน์หลังออกจากงานของพนักงาน</w:t>
      </w:r>
    </w:p>
    <w:p w14:paraId="6903BF52" w14:textId="77777777" w:rsidR="00DA0533" w:rsidRPr="00C24D5B" w:rsidRDefault="00DA0533" w:rsidP="003F6B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360" w:lineRule="exact"/>
        <w:ind w:left="547" w:hanging="547"/>
        <w:jc w:val="thaiDistribute"/>
        <w:rPr>
          <w:rFonts w:ascii="Angsana New" w:hAnsi="Angsana New" w:cs="Angsana New"/>
          <w:i/>
          <w:iCs/>
          <w:sz w:val="28"/>
        </w:rPr>
      </w:pPr>
      <w:r w:rsidRPr="00C24D5B">
        <w:rPr>
          <w:rFonts w:ascii="Angsana New" w:hAnsi="Angsana New" w:cs="Angsana New" w:hint="cs"/>
          <w:i/>
          <w:iCs/>
          <w:sz w:val="28"/>
          <w:cs/>
        </w:rPr>
        <w:tab/>
        <w:t>โครงการสมทบเงิน</w:t>
      </w:r>
    </w:p>
    <w:p w14:paraId="4FCFA08D" w14:textId="1DFBF9EB" w:rsidR="00DA0533" w:rsidRPr="00C24D5B" w:rsidRDefault="00DA0533" w:rsidP="003F6B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360" w:lineRule="exact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กลุ่มบริษัทและพนักงานได้ร่วมกันจัดตั้งกองทุนสำรองเลี้ยงชีพ ซึ่งประกอบด้วยเงินที่พนักงานจ่ายสะสมและ</w:t>
      </w:r>
      <w:r w:rsidR="0024695C">
        <w:rPr>
          <w:rFonts w:ascii="Angsana New" w:hAnsi="Angsana New" w:cs="Angsana New"/>
          <w:sz w:val="28"/>
        </w:rPr>
        <w:t xml:space="preserve">                     </w:t>
      </w:r>
      <w:r w:rsidRPr="00C24D5B">
        <w:rPr>
          <w:rFonts w:ascii="Angsana New" w:hAnsi="Angsana New" w:cs="Angsana New" w:hint="cs"/>
          <w:sz w:val="28"/>
          <w:cs/>
        </w:rPr>
        <w:t>เงินที่กลุ่มบริษัทจ่ายสมทบให้เป็นรายเดือน สินทรัพย์ของกองทุนสำรองเลี้ยงชีพได้แยกออกจากสินทรัพย์ของ</w:t>
      </w:r>
      <w:r w:rsidR="007F68C7">
        <w:rPr>
          <w:rFonts w:ascii="Angsana New" w:hAnsi="Angsana New" w:cs="Angsana New" w:hint="cs"/>
          <w:sz w:val="28"/>
          <w:cs/>
        </w:rPr>
        <w:t xml:space="preserve">              </w:t>
      </w:r>
      <w:r w:rsidRPr="00C24D5B">
        <w:rPr>
          <w:rFonts w:ascii="Angsana New" w:hAnsi="Angsana New" w:cs="Angsana New" w:hint="cs"/>
          <w:sz w:val="28"/>
          <w:cs/>
        </w:rPr>
        <w:t>กลุ่มบริษัท เงินที่กลุ่มบริษัทจ่ายสมทบกองทุนสำรองเลี้ยงชีพบันทึกเป็นค่าใช้จ่ายใน</w:t>
      </w:r>
      <w:r w:rsidR="006D0FED" w:rsidRPr="00C24D5B">
        <w:rPr>
          <w:rFonts w:ascii="Angsana New" w:hAnsi="Angsana New" w:cs="Angsana New" w:hint="cs"/>
          <w:sz w:val="28"/>
          <w:cs/>
        </w:rPr>
        <w:t>ปี</w:t>
      </w:r>
      <w:r w:rsidRPr="00C24D5B">
        <w:rPr>
          <w:rFonts w:ascii="Angsana New" w:hAnsi="Angsana New" w:cs="Angsana New" w:hint="cs"/>
          <w:sz w:val="28"/>
          <w:cs/>
        </w:rPr>
        <w:t>ที่เกิดรายการ</w:t>
      </w:r>
    </w:p>
    <w:p w14:paraId="6B4F3369" w14:textId="77777777" w:rsidR="00DA0533" w:rsidRPr="00C24D5B" w:rsidRDefault="00DA0533" w:rsidP="003F6B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360" w:lineRule="exact"/>
        <w:ind w:left="547" w:hanging="547"/>
        <w:jc w:val="thaiDistribute"/>
        <w:rPr>
          <w:rFonts w:ascii="Angsana New" w:hAnsi="Angsana New" w:cs="Angsana New"/>
          <w:i/>
          <w:iCs/>
          <w:sz w:val="28"/>
        </w:rPr>
      </w:pPr>
      <w:r w:rsidRPr="00C24D5B">
        <w:rPr>
          <w:rFonts w:ascii="Angsana New" w:hAnsi="Angsana New" w:cs="Angsana New" w:hint="cs"/>
          <w:b/>
          <w:bCs/>
          <w:i/>
          <w:iCs/>
          <w:spacing w:val="-3"/>
          <w:sz w:val="28"/>
          <w:rtl/>
          <w:lang w:bidi="ar-SA"/>
        </w:rPr>
        <w:tab/>
      </w:r>
      <w:r w:rsidRPr="00C24D5B">
        <w:rPr>
          <w:rFonts w:ascii="Angsana New" w:hAnsi="Angsana New" w:cs="Angsana New" w:hint="cs"/>
          <w:i/>
          <w:iCs/>
          <w:sz w:val="28"/>
          <w:cs/>
        </w:rPr>
        <w:t>โครงการผลประโยชน์หลังออกจากงาน</w:t>
      </w:r>
    </w:p>
    <w:p w14:paraId="58743C74" w14:textId="6837C5AF" w:rsidR="00DA0533" w:rsidRPr="00C24D5B" w:rsidRDefault="00DA0533" w:rsidP="003F6B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360" w:lineRule="exact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กลุ่มบริษัทมีภาระสำหรับเงินชดเชยที่ต้องจ่ายให้แก่พนักงานเมื่อออกจากงานตามกฎหมายแรงงาน ซึ่งกลุ่มบริษัท</w:t>
      </w:r>
      <w:r w:rsidR="0024695C">
        <w:rPr>
          <w:rFonts w:ascii="Angsana New" w:hAnsi="Angsana New" w:cs="Angsana New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ถือว่าเงินชดเชยดังกล่าวเป็นโครงการผลประโยชน์หลังออกจากงานสำหรับพนักงาน</w:t>
      </w:r>
    </w:p>
    <w:p w14:paraId="7E400AF9" w14:textId="0CB0446F" w:rsidR="00DA0533" w:rsidRPr="00C24D5B" w:rsidRDefault="00DA0533" w:rsidP="003F6B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360" w:lineRule="exact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กลุ่มบริษัทคำนวณหนี้สินตามโครงการผลประโยชน์หลังออกจากงานของพนักงานโดยใช้วิธีคิดลดแต่ละหน่วย</w:t>
      </w:r>
      <w:r w:rsidR="0024695C">
        <w:rPr>
          <w:rFonts w:ascii="Angsana New" w:hAnsi="Angsana New" w:cs="Angsana New"/>
          <w:sz w:val="28"/>
        </w:rPr>
        <w:t xml:space="preserve">             </w:t>
      </w:r>
      <w:r w:rsidRPr="00C24D5B">
        <w:rPr>
          <w:rFonts w:ascii="Angsana New" w:hAnsi="Angsana New" w:cs="Angsana New" w:hint="cs"/>
          <w:sz w:val="28"/>
          <w:cs/>
        </w:rPr>
        <w:t xml:space="preserve">ที่ประมาณการไว้ </w:t>
      </w:r>
      <w:r w:rsidRPr="00C24D5B">
        <w:rPr>
          <w:rFonts w:ascii="Angsana New" w:hAnsi="Angsana New" w:cs="Angsana New" w:hint="cs"/>
          <w:sz w:val="28"/>
        </w:rPr>
        <w:t>(Projected</w:t>
      </w:r>
      <w:r w:rsidRPr="00C24D5B">
        <w:rPr>
          <w:rFonts w:ascii="Angsana New" w:hAnsi="Angsana New" w:cs="Angsana New" w:hint="cs"/>
          <w:sz w:val="28"/>
          <w:rtl/>
          <w:lang w:bidi="ar-SA"/>
        </w:rPr>
        <w:t xml:space="preserve"> </w:t>
      </w:r>
      <w:r w:rsidRPr="00C24D5B">
        <w:rPr>
          <w:rFonts w:ascii="Angsana New" w:hAnsi="Angsana New" w:cs="Angsana New" w:hint="cs"/>
          <w:sz w:val="28"/>
        </w:rPr>
        <w:t>Unit</w:t>
      </w:r>
      <w:r w:rsidRPr="00C24D5B">
        <w:rPr>
          <w:rFonts w:ascii="Angsana New" w:hAnsi="Angsana New" w:cs="Angsana New" w:hint="cs"/>
          <w:sz w:val="28"/>
          <w:rtl/>
          <w:lang w:bidi="ar-SA"/>
        </w:rPr>
        <w:t xml:space="preserve"> </w:t>
      </w:r>
      <w:r w:rsidRPr="00C24D5B">
        <w:rPr>
          <w:rFonts w:ascii="Angsana New" w:hAnsi="Angsana New" w:cs="Angsana New" w:hint="cs"/>
          <w:sz w:val="28"/>
        </w:rPr>
        <w:t>Credit</w:t>
      </w:r>
      <w:r w:rsidRPr="00C24D5B">
        <w:rPr>
          <w:rFonts w:ascii="Angsana New" w:hAnsi="Angsana New" w:cs="Angsana New" w:hint="cs"/>
          <w:sz w:val="28"/>
          <w:rtl/>
          <w:lang w:bidi="ar-SA"/>
        </w:rPr>
        <w:t xml:space="preserve"> </w:t>
      </w:r>
      <w:r w:rsidRPr="00C24D5B">
        <w:rPr>
          <w:rFonts w:ascii="Angsana New" w:hAnsi="Angsana New" w:cs="Angsana New" w:hint="cs"/>
          <w:sz w:val="28"/>
        </w:rPr>
        <w:t>Method)</w:t>
      </w:r>
      <w:r w:rsidRPr="00C24D5B">
        <w:rPr>
          <w:rFonts w:ascii="Angsana New" w:hAnsi="Angsana New" w:cs="Angsana New" w:hint="cs"/>
          <w:sz w:val="28"/>
          <w:cs/>
        </w:rPr>
        <w:t xml:space="preserve"> โดยผู้เชี่ยวชาญอิสระได้ทำการประเมินภาระผูกพันดังกล่าว</w:t>
      </w:r>
      <w:r w:rsidR="0024695C">
        <w:rPr>
          <w:rFonts w:ascii="Angsana New" w:hAnsi="Angsana New" w:cs="Angsana New"/>
          <w:sz w:val="28"/>
        </w:rPr>
        <w:t xml:space="preserve">           </w:t>
      </w:r>
      <w:r w:rsidRPr="00C24D5B">
        <w:rPr>
          <w:rFonts w:ascii="Angsana New" w:hAnsi="Angsana New" w:cs="Angsana New" w:hint="cs"/>
          <w:sz w:val="28"/>
          <w:cs/>
        </w:rPr>
        <w:t>ตามหลักคณิตศาสตร์ประกันภัย</w:t>
      </w:r>
    </w:p>
    <w:p w14:paraId="79F1F4AE" w14:textId="77777777" w:rsidR="00DA0533" w:rsidRDefault="00DA0533" w:rsidP="003F6B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360" w:lineRule="exact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>ผลกำไรหรือขาดทุนจากการประมาณการตามหลักคณิตศาสตร์ประกันภัยสำหรับโครงการผลประโยชน์หลังออกจากงานของพนักงานจะรับรู้ทันทีในกำไรขาดทุนเบ็ดเสร็จอื่น</w:t>
      </w:r>
    </w:p>
    <w:p w14:paraId="5244ABB9" w14:textId="1FF5D86D" w:rsidR="00DA0533" w:rsidRPr="00C24D5B" w:rsidRDefault="00DA0533" w:rsidP="003F6BD3">
      <w:pPr>
        <w:spacing w:before="120" w:after="120" w:line="360" w:lineRule="exact"/>
        <w:ind w:left="547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</w:t>
      </w:r>
      <w:r w:rsidRPr="00C24D5B">
        <w:rPr>
          <w:rFonts w:ascii="Angsana New" w:hAnsi="Angsana New" w:cs="Angsana New" w:hint="cs"/>
          <w:b/>
          <w:bCs/>
          <w:sz w:val="28"/>
          <w:cs/>
        </w:rPr>
        <w:t>1</w:t>
      </w:r>
      <w:r w:rsidR="0063095D" w:rsidRPr="00C24D5B">
        <w:rPr>
          <w:rFonts w:ascii="Angsana New" w:hAnsi="Angsana New" w:cs="Angsana New" w:hint="cs"/>
          <w:b/>
          <w:bCs/>
          <w:sz w:val="28"/>
        </w:rPr>
        <w:t>8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ประมาณการหนี้สิน</w:t>
      </w:r>
    </w:p>
    <w:p w14:paraId="2F7CC36E" w14:textId="77777777" w:rsidR="00DA0533" w:rsidRPr="00250A64" w:rsidRDefault="00DA0533" w:rsidP="003F6BD3">
      <w:pPr>
        <w:spacing w:before="120" w:after="120" w:line="360" w:lineRule="exact"/>
        <w:ind w:left="547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sz w:val="28"/>
          <w:cs/>
        </w:rPr>
        <w:t>กลุ่ม</w:t>
      </w:r>
      <w:r w:rsidRPr="00C24D5B">
        <w:rPr>
          <w:rFonts w:ascii="Angsana New" w:hAnsi="Angsana New" w:cs="Angsana New" w:hint="cs"/>
          <w:sz w:val="28"/>
          <w:cs/>
        </w:rPr>
        <w:t>บริษัทจะบันทึกประมาณการหนี้สินไว้ในบัญชีเมื่อมี</w:t>
      </w:r>
      <w:r w:rsidRPr="00250A64">
        <w:rPr>
          <w:rFonts w:ascii="Angsana New" w:hAnsi="Angsana New" w:cs="Angsana New" w:hint="cs"/>
          <w:sz w:val="28"/>
          <w:cs/>
        </w:rPr>
        <w:t>ภาระผูกพันซึ่งเป็นผลมาจากเหตุการณ์ในอดีตได้เกิดขึ้นแล้วและมีความเป็นไปได้ค่อนข้างแน่นอนที่กลุ่มบริษัทจะเสียทรัพยากรเชิงเศรษฐกิจไปเพื่อปลดเปลื้องภาระผูกพันนั้น และกลุ่มบริษัทสามารถประมาณมูลค่าภาระผูกพันนั้นได้อย่างน่าเชื่อถือ</w:t>
      </w:r>
    </w:p>
    <w:p w14:paraId="6F4BD590" w14:textId="5274E0AC" w:rsidR="003F6404" w:rsidRPr="00250A64" w:rsidRDefault="00DA0533" w:rsidP="003F6404">
      <w:pPr>
        <w:spacing w:before="120" w:after="120" w:line="240" w:lineRule="auto"/>
        <w:ind w:left="547" w:hanging="540"/>
        <w:jc w:val="thaiDistribute"/>
        <w:rPr>
          <w:rFonts w:ascii="Angsana New" w:hAnsi="Angsana New" w:cs="Angsana New"/>
          <w:b/>
          <w:bCs/>
          <w:sz w:val="28"/>
        </w:rPr>
      </w:pPr>
      <w:bookmarkStart w:id="6" w:name="_Hlk159427001"/>
      <w:r w:rsidRPr="00250A64">
        <w:rPr>
          <w:rFonts w:ascii="Angsana New" w:hAnsi="Angsana New" w:cs="Angsana New" w:hint="cs"/>
          <w:b/>
          <w:bCs/>
          <w:sz w:val="28"/>
        </w:rPr>
        <w:t>4.</w:t>
      </w:r>
      <w:r w:rsidR="0063095D" w:rsidRPr="00250A64">
        <w:rPr>
          <w:rFonts w:ascii="Angsana New" w:hAnsi="Angsana New" w:cs="Angsana New" w:hint="cs"/>
          <w:b/>
          <w:bCs/>
          <w:sz w:val="28"/>
        </w:rPr>
        <w:t>19</w:t>
      </w:r>
      <w:r w:rsidRPr="00250A64">
        <w:rPr>
          <w:rFonts w:ascii="Angsana New" w:hAnsi="Angsana New" w:cs="Angsana New" w:hint="cs"/>
          <w:b/>
          <w:bCs/>
          <w:sz w:val="28"/>
        </w:rPr>
        <w:tab/>
      </w:r>
      <w:r w:rsidR="00250A64" w:rsidRPr="00250A64">
        <w:rPr>
          <w:rFonts w:ascii="Angsana New" w:hAnsi="Angsana New" w:cs="Angsana New" w:hint="cs"/>
          <w:b/>
          <w:bCs/>
          <w:sz w:val="28"/>
          <w:cs/>
        </w:rPr>
        <w:t>การจ่ายโดยใช้หุ้นเป็นเกณฑ์ที่ชำระด้วยตราสารทุน</w:t>
      </w:r>
    </w:p>
    <w:p w14:paraId="5F8DFC10" w14:textId="77777777" w:rsidR="003F6404" w:rsidRDefault="003F6404" w:rsidP="003F6404">
      <w:pPr>
        <w:spacing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250A64">
        <w:rPr>
          <w:rFonts w:ascii="Angsana New" w:hAnsi="Angsana New" w:cs="Angsana New" w:hint="cs"/>
          <w:sz w:val="28"/>
          <w:cs/>
        </w:rPr>
        <w:t>บริษัทฯบันทึกโครงการจ่ายโดยใช้หุ้นเป็นเกณฑ์ที่ชำระด้วยตราสารทุนเมื่อได้รับบริการจากพนักงานตามมูลค่ายุติธรรมของสิทธิซื้อหุ้น ณ วันที่ให้สิทธิ โดยบันทึกเป็นค่าใช้จ่ายพร้อมกับการเพิ่มขึ้นของบัญชี “สำรองจากการจ่ายโดยใช้หุ้นเป็นเกณฑ์” ในส่วนของผู้ถือหุ้น ตามระยะเวลาที่พนักงานได้รับสิทธิตามเงื่อนไขที่กำหนดไว้ในโครงการ โดยจำนวนที่รับรู้เป็นค่าใช้จ่ายถูกปรับปรุงทุกวันสิ้นรอบระยะเวลารายงานเพื่อให้สะท้อนถึงจำนวนสิทธิซื้อหุ้นที่แท้จริงที่เข้าเงื่อนไขการให้บริการที่เกี่ยวข้องและเงื่อนไขการได้รับสิทธิที่ต้องบรรลุตามเป้าหมายผลงานที่ไม่ใช่เงื่อนไขทางการตลาด</w:t>
      </w:r>
      <w:r>
        <w:rPr>
          <w:rFonts w:ascii="Angsana New" w:hAnsi="Angsana New" w:cs="Angsana New" w:hint="cs"/>
          <w:sz w:val="28"/>
          <w:cs/>
        </w:rPr>
        <w:t xml:space="preserve"> </w:t>
      </w:r>
    </w:p>
    <w:bookmarkEnd w:id="6"/>
    <w:p w14:paraId="356D9E1C" w14:textId="77777777" w:rsidR="00250A64" w:rsidRDefault="00250A64">
      <w:pPr>
        <w:spacing w:line="259" w:lineRule="auto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sz w:val="28"/>
        </w:rPr>
        <w:br w:type="page"/>
      </w:r>
    </w:p>
    <w:p w14:paraId="60622A07" w14:textId="480CFDB3" w:rsidR="00DA0533" w:rsidRPr="00C24D5B" w:rsidRDefault="003F6404" w:rsidP="003F6BD3">
      <w:pPr>
        <w:spacing w:before="120" w:after="120" w:line="360" w:lineRule="exact"/>
        <w:ind w:left="540" w:hanging="547"/>
        <w:jc w:val="thaiDistribute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sz w:val="28"/>
        </w:rPr>
        <w:t>4.20</w:t>
      </w:r>
      <w:r>
        <w:rPr>
          <w:rFonts w:ascii="Angsana New" w:hAnsi="Angsana New" w:cs="Angsana New"/>
          <w:b/>
          <w:bCs/>
          <w:sz w:val="28"/>
        </w:rPr>
        <w:tab/>
      </w:r>
      <w:r w:rsidR="00DA0533" w:rsidRPr="00C24D5B">
        <w:rPr>
          <w:rFonts w:ascii="Angsana New" w:hAnsi="Angsana New" w:cs="Angsana New" w:hint="cs"/>
          <w:b/>
          <w:bCs/>
          <w:sz w:val="28"/>
          <w:cs/>
        </w:rPr>
        <w:t>ภาษีเงินได้</w:t>
      </w:r>
    </w:p>
    <w:p w14:paraId="30F32AEE" w14:textId="77777777" w:rsidR="00DA0533" w:rsidRPr="00C24D5B" w:rsidRDefault="00DA0533" w:rsidP="003F6B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360" w:lineRule="exact"/>
        <w:ind w:left="540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>ภาษีเงินได้ประกอบด้วยภาษีเงินได้ปัจจุบันและภาษีเงินได้รอการตัดบัญชี</w:t>
      </w:r>
    </w:p>
    <w:p w14:paraId="7BC2C4DF" w14:textId="77777777" w:rsidR="00DA0533" w:rsidRPr="00C24D5B" w:rsidRDefault="00DA0533" w:rsidP="003F6B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360" w:lineRule="exact"/>
        <w:ind w:left="540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i/>
          <w:i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ภาษีเงินได้ปัจจุบัน</w:t>
      </w:r>
    </w:p>
    <w:p w14:paraId="7A07AC19" w14:textId="77777777" w:rsidR="00DA0533" w:rsidRPr="00C24D5B" w:rsidRDefault="00DA0533" w:rsidP="003F6B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360" w:lineRule="exact"/>
        <w:ind w:left="540" w:hanging="540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  <w:cs/>
        </w:rPr>
        <w:tab/>
        <w:t>กลุ่มบริษัทบันทึกภาษีเงินได้ปัจจุบันตามจำนวนที่คาดว่าจะจ่ายให้กับหน่วยงานจัดเก็บภาษีของรัฐ โดยคำนวณจากกำไรทางภาษีตามหลักเกณฑ์ที่กำหนดในกฎหมายภาษีอากร</w:t>
      </w:r>
    </w:p>
    <w:p w14:paraId="13623C7C" w14:textId="68DBFED3" w:rsidR="00DA0533" w:rsidRPr="00C24D5B" w:rsidRDefault="00DA0533" w:rsidP="003F6B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360" w:lineRule="exact"/>
        <w:ind w:left="540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ภาษีเงินได้รอการตัดบัญชี</w:t>
      </w:r>
    </w:p>
    <w:p w14:paraId="3AB72F33" w14:textId="77777777" w:rsidR="00DA0533" w:rsidRPr="00C24D5B" w:rsidRDefault="00DA0533" w:rsidP="003F6B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360" w:lineRule="exact"/>
        <w:ind w:left="540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>กลุ่มบริษัทบันทึกภาษีเงินได้รอการตัดบัญชีของผลแตกต่างชั่วคราวระหว่างราคาตามบัญชีของสินทรัพย์และหนี้สิน ณ วันสิ้นรอบระยะเวลารายงานกับฐานภาษีของสินทรัพย์และหนี้สินที่เกี่ยวข้องนั้น โดยใช้อัตราภาษีที่มีผลบังคับใช้ ณ วันสิ้นรอบระยะเวลารายงาน</w:t>
      </w:r>
    </w:p>
    <w:p w14:paraId="209A7C50" w14:textId="048A666A" w:rsidR="00DA0533" w:rsidRPr="00C24D5B" w:rsidRDefault="00DA0533" w:rsidP="003F6BD3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360" w:lineRule="exact"/>
        <w:ind w:left="540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ลุ่มบริษัทรับรู้หนี้สินภาษีเงินได้รอการตัดบัญชีของผลแตกต่างชั่วคราวที่ต้องเสียภาษีทุกรายการแต่รับรู้สินทรัพย์ภาษีเงินได้รอการตัดบัญชีสำหรับผลแตกต่างชั่วคราวที่ใช้หักภาษี รวมทั้งผลขาดทุนทางภาษีที่ยังไม่ได้ใช้ในจำนวน</w:t>
      </w:r>
      <w:r w:rsidRPr="00C24D5B">
        <w:rPr>
          <w:rFonts w:ascii="Angsana New" w:hAnsi="Angsana New" w:cs="Angsana New" w:hint="cs"/>
          <w:spacing w:val="-4"/>
          <w:sz w:val="28"/>
          <w:cs/>
        </w:rPr>
        <w:t>เท่าที่มีความเป็นไปได้ค่อนข้างแน่ที่</w:t>
      </w:r>
      <w:r w:rsidR="00BE5EB8" w:rsidRPr="00C24D5B">
        <w:rPr>
          <w:rFonts w:ascii="Angsana New" w:hAnsi="Angsana New" w:cs="Angsana New" w:hint="cs"/>
          <w:spacing w:val="-4"/>
          <w:sz w:val="28"/>
          <w:cs/>
        </w:rPr>
        <w:t>กลุ่มบริษัท</w:t>
      </w:r>
      <w:r w:rsidRPr="00C24D5B">
        <w:rPr>
          <w:rFonts w:ascii="Angsana New" w:hAnsi="Angsana New" w:cs="Angsana New" w:hint="cs"/>
          <w:spacing w:val="-4"/>
          <w:sz w:val="28"/>
          <w:cs/>
        </w:rPr>
        <w:t>จะมีกำไรทางภาษีในอนาคตเพียงพอที่จะใช้ประโยชน์จากผลแตกต่าง</w:t>
      </w:r>
      <w:r w:rsidRPr="00C24D5B">
        <w:rPr>
          <w:rFonts w:ascii="Angsana New" w:hAnsi="Angsana New" w:cs="Angsana New" w:hint="cs"/>
          <w:sz w:val="28"/>
          <w:cs/>
        </w:rPr>
        <w:t>ชั่วคราวที่ใช้หักภาษีและผลขาดทุนทางภาษีที่ยังไม่ได้ใช้นั้น</w:t>
      </w:r>
    </w:p>
    <w:p w14:paraId="619FD929" w14:textId="77777777" w:rsidR="00DA0533" w:rsidRPr="00C24D5B" w:rsidRDefault="00DA0533" w:rsidP="00950BC5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กลุ่มบริษัทจะทบทวนมูลค่าตามบัญชีของสินทรัพย์ภาษีเงินได้รอการตัดบัญชีทุกสิ้นรอบระยะเวลารายงานและจะทำการปรับลดมูลค่าตามบัญชีดังกล่าว หากมีความเป็นไปได้ค่อนข้างแน่ว่ากลุ่มบริษัทจะไม่มีกำไรทางภาษีเพียงพอต่อการนำสินทรัพย์ภาษีเงินได้รอการตัดบัญชีทั้งหมดหรือบางส่วนมาใช้ประโยชน์</w:t>
      </w:r>
    </w:p>
    <w:p w14:paraId="4C5ADA67" w14:textId="21921FCA" w:rsidR="00DA0533" w:rsidRDefault="00DA0533" w:rsidP="00950BC5">
      <w:pPr>
        <w:spacing w:before="120" w:after="120" w:line="240" w:lineRule="auto"/>
        <w:ind w:left="540" w:hanging="540"/>
        <w:jc w:val="thaiDistribute"/>
        <w:outlineLvl w:val="0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>กลุ่มบริษัทจะบันทึกภาษีเงินได้รอการตัดบัญชีโดยตรงไปยังส่วนของเจ้าของหากภาษีที่เกิดขึ้นเกี่ยวข้องกับราย</w:t>
      </w:r>
      <w:r w:rsidR="0063095D" w:rsidRPr="00C24D5B">
        <w:rPr>
          <w:rFonts w:ascii="Angsana New" w:hAnsi="Angsana New" w:cs="Angsana New" w:hint="cs"/>
          <w:sz w:val="28"/>
          <w:cs/>
        </w:rPr>
        <w:t>กา</w:t>
      </w:r>
      <w:r w:rsidRPr="00C24D5B">
        <w:rPr>
          <w:rFonts w:ascii="Angsana New" w:hAnsi="Angsana New" w:cs="Angsana New" w:hint="cs"/>
          <w:sz w:val="28"/>
          <w:cs/>
        </w:rPr>
        <w:t>ร</w:t>
      </w:r>
      <w:r w:rsidR="0063095D" w:rsidRPr="00C24D5B">
        <w:rPr>
          <w:rFonts w:ascii="Angsana New" w:hAnsi="Angsana New" w:cs="Angsana New" w:hint="cs"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 xml:space="preserve">ที่ได้บันทึกโดยตรงไปยังส่วนของเจ้าของ </w:t>
      </w:r>
    </w:p>
    <w:p w14:paraId="54797975" w14:textId="0D896BD8" w:rsidR="00DA0533" w:rsidRPr="00C24D5B" w:rsidRDefault="00DA0533" w:rsidP="00950BC5">
      <w:pPr>
        <w:spacing w:before="120" w:after="120" w:line="240" w:lineRule="auto"/>
        <w:ind w:left="547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4.2</w:t>
      </w:r>
      <w:r w:rsidR="00756C80">
        <w:rPr>
          <w:rFonts w:ascii="Angsana New" w:hAnsi="Angsana New" w:cs="Angsana New"/>
          <w:b/>
          <w:bCs/>
          <w:sz w:val="28"/>
        </w:rPr>
        <w:t>1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รายการธุรกิจกับบุคคลหรือกิจการที่เกี่ยวข้องกัน</w:t>
      </w:r>
    </w:p>
    <w:p w14:paraId="533567C0" w14:textId="77777777" w:rsidR="00DA0533" w:rsidRPr="00C24D5B" w:rsidRDefault="00DA0533" w:rsidP="00950BC5">
      <w:pPr>
        <w:spacing w:before="120" w:after="120" w:line="240" w:lineRule="auto"/>
        <w:ind w:left="547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บุคคลหรือกิจการที่เกี่ยวข้องกันกับบริษัทฯ หมายถึง บุคคลหรือกิจการที่มีอำนาจควบคุมบริษัทฯ หรือถูกบริษัทฯควบคุมไม่ว่าจะเป็นโดยทางตรงหรือทางอ้อม หรืออยู่ภายใต้การควบคุมเดียวกันกับบริษัทฯ</w:t>
      </w:r>
    </w:p>
    <w:p w14:paraId="42DA2052" w14:textId="337FC247" w:rsidR="00DA0533" w:rsidRPr="00C24D5B" w:rsidRDefault="00DA0533" w:rsidP="00950BC5">
      <w:pPr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นอกจากนี้บุคคลหรือกิจการที่เกี่ยวข้องกันยังหมายรวมถึงบริษัทร่วม และบุคคลหรือกิจการที่มีสิทธิออกเสียง</w:t>
      </w:r>
      <w:r w:rsidR="00BB27F7" w:rsidRPr="00C24D5B">
        <w:rPr>
          <w:rFonts w:ascii="Angsana New" w:hAnsi="Angsana New" w:cs="Angsana New" w:hint="cs"/>
          <w:sz w:val="28"/>
          <w:cs/>
        </w:rPr>
        <w:t xml:space="preserve">                       </w:t>
      </w:r>
      <w:r w:rsidRPr="00C24D5B">
        <w:rPr>
          <w:rFonts w:ascii="Angsana New" w:hAnsi="Angsana New" w:cs="Angsana New" w:hint="cs"/>
          <w:sz w:val="28"/>
          <w:cs/>
        </w:rPr>
        <w:t>โดยทางตรงหรือทางอ้อมซึ่งทำให้มีอิทธิพลอย่างเป็นสาระสำคัญต่อบริษัทฯ ผู้บริหารสำคัญ กรรมการหรือพนักงานของบริษัทฯที่มีอำนาจในการวางแผนและควบคุมการดำเนินงานของบริษัทฯ</w:t>
      </w:r>
    </w:p>
    <w:p w14:paraId="4516AF06" w14:textId="260B2B8C" w:rsidR="00DA0533" w:rsidRPr="00C24D5B" w:rsidRDefault="00DA0533" w:rsidP="00950BC5">
      <w:pPr>
        <w:spacing w:before="120" w:after="120" w:line="240" w:lineRule="auto"/>
        <w:ind w:left="547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4.2</w:t>
      </w:r>
      <w:r w:rsidR="00247C29">
        <w:rPr>
          <w:rFonts w:ascii="Angsana New" w:hAnsi="Angsana New" w:cs="Angsana New"/>
          <w:b/>
          <w:bCs/>
          <w:sz w:val="28"/>
        </w:rPr>
        <w:t>2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เงินตราต่างประเทศ</w:t>
      </w:r>
    </w:p>
    <w:p w14:paraId="12454CBA" w14:textId="77777777" w:rsidR="00DA0533" w:rsidRPr="00C24D5B" w:rsidRDefault="00DA0533" w:rsidP="00950BC5">
      <w:pPr>
        <w:spacing w:before="120" w:after="120" w:line="240" w:lineRule="auto"/>
        <w:ind w:left="547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sz w:val="28"/>
          <w:cs/>
        </w:rPr>
        <w:t>กลุ่ม</w:t>
      </w:r>
      <w:r w:rsidRPr="00C24D5B">
        <w:rPr>
          <w:rFonts w:ascii="Angsana New" w:hAnsi="Angsana New" w:cs="Angsana New" w:hint="cs"/>
          <w:sz w:val="28"/>
          <w:cs/>
        </w:rPr>
        <w:t>บริษัทแสดงงบการเงินเป็นสกุลเงินบาท ซึ่งเป็นสกุลเงินที่ใช้ในการดำเนินงานของกลุ่มบริษัท</w:t>
      </w:r>
    </w:p>
    <w:p w14:paraId="079D435B" w14:textId="49A5F07C" w:rsidR="00DA0533" w:rsidRPr="00C24D5B" w:rsidRDefault="00DA0533" w:rsidP="00950BC5">
      <w:pPr>
        <w:spacing w:before="120" w:after="120" w:line="240" w:lineRule="auto"/>
        <w:ind w:left="547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ab/>
      </w:r>
      <w:r w:rsidRPr="00C24D5B">
        <w:rPr>
          <w:rFonts w:ascii="Angsana New" w:hAnsi="Angsana New" w:cs="Angsana New" w:hint="cs"/>
          <w:spacing w:val="-4"/>
          <w:sz w:val="28"/>
          <w:cs/>
        </w:rPr>
        <w:t>รายการที่เป็นเงินตราต่างประเทศแปลงค่าเป็นเงินบาทโดยใช้อัตราแลกเปลี่ยน ณ วันที่เกิดรายการ สินทรัพย์และหนี้สินที่เป็นตัวเงินซึ่งอยู่ในสกุลเงินตราต่างประเทศได้แปลงค่าเป็นเงินบาทโดยใช้อัตราแลกเปลี่ยน ณ วันสิ้นรอบระยะเวลา</w:t>
      </w:r>
      <w:r w:rsidRPr="00C24D5B">
        <w:rPr>
          <w:rFonts w:ascii="Angsana New" w:hAnsi="Angsana New" w:cs="Angsana New" w:hint="cs"/>
          <w:sz w:val="28"/>
          <w:cs/>
        </w:rPr>
        <w:t>รายงาน</w:t>
      </w:r>
    </w:p>
    <w:p w14:paraId="372DADFC" w14:textId="77777777" w:rsidR="00DA0533" w:rsidRPr="00C24D5B" w:rsidRDefault="00DA0533" w:rsidP="00950BC5">
      <w:pPr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กำไรและขาดทุนที่เกิดจากการเปลี่ยนแปลงในอัตราแลกเปลี่ยนได้รวมอยู่ในการคำนวณผลการดำเนินงาน</w:t>
      </w:r>
    </w:p>
    <w:p w14:paraId="0C47A826" w14:textId="77777777" w:rsidR="00381C71" w:rsidRDefault="00381C71">
      <w:pPr>
        <w:spacing w:line="259" w:lineRule="auto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sz w:val="28"/>
        </w:rPr>
        <w:br w:type="page"/>
      </w:r>
    </w:p>
    <w:p w14:paraId="6E7871AA" w14:textId="1969D61C" w:rsidR="00DA0533" w:rsidRPr="00C24D5B" w:rsidRDefault="00DA0533" w:rsidP="00381C71">
      <w:pPr>
        <w:tabs>
          <w:tab w:val="left" w:pos="540"/>
          <w:tab w:val="left" w:pos="1800"/>
          <w:tab w:val="left" w:pos="2400"/>
          <w:tab w:val="left" w:pos="3000"/>
        </w:tabs>
        <w:spacing w:before="120" w:after="120" w:line="370" w:lineRule="exact"/>
        <w:ind w:left="540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4.2</w:t>
      </w:r>
      <w:r w:rsidR="00247C29">
        <w:rPr>
          <w:rFonts w:ascii="Angsana New" w:hAnsi="Angsana New" w:cs="Angsana New"/>
          <w:b/>
          <w:bCs/>
          <w:sz w:val="28"/>
        </w:rPr>
        <w:t>3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การวัดมูลค่ายุติธรรม</w:t>
      </w:r>
    </w:p>
    <w:p w14:paraId="1DAD6DC9" w14:textId="44FCCFF4" w:rsidR="00DA0533" w:rsidRPr="00C24D5B" w:rsidRDefault="00DA0533" w:rsidP="00381C71">
      <w:pPr>
        <w:tabs>
          <w:tab w:val="left" w:pos="900"/>
          <w:tab w:val="left" w:pos="2160"/>
          <w:tab w:val="left" w:pos="2866"/>
        </w:tabs>
        <w:spacing w:before="120" w:after="120" w:line="370" w:lineRule="exact"/>
        <w:ind w:left="540" w:hanging="60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 xml:space="preserve">มูลค่ายุติธรรม หมายถึง ราคาที่คาดว่าจะได้รับจากการขายสินทรัพย์หรือเป็นราคาที่จะต้องจ่ายเพื่อโอนหนี้สินให้ผู้อื่นโดยรายการดังกล่าวเป็นรายการที่เกิดขึ้นในสภาพปกติระหว่างผู้ซื้อและผู้ขาย (ผู้ร่วมในตลาด) ณ วันที่วัดมูลค่า </w:t>
      </w:r>
      <w:r w:rsidRPr="00C24D5B">
        <w:rPr>
          <w:rFonts w:ascii="Angsana New" w:hAnsi="Angsana New" w:cs="Angsana New" w:hint="cs"/>
          <w:spacing w:val="-4"/>
          <w:sz w:val="28"/>
          <w:cs/>
        </w:rPr>
        <w:t>กลุ่มบริษัทใช้ราคาเสนอซื้อขายในตลาดที่มีสภาพคล่อง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</w:t>
      </w:r>
      <w:r w:rsidRPr="00C24D5B">
        <w:rPr>
          <w:rFonts w:ascii="Angsana New" w:hAnsi="Angsana New" w:cs="Angsana New" w:hint="cs"/>
          <w:sz w:val="28"/>
          <w:cs/>
        </w:rPr>
        <w:t>สำหรับสินทรัพย์หรือหนี้สินที่มีลักษณะเดียวกันหรือไม่สามารถหาราคาเสนอซื้อขายในตลาดที่มีสภาพคล่องได้ กลุ่มบริษัทจะประมาณมูลค่ายุติธรรมโดยใช้เทคนิคการประเมินมูลค่าที่เหมาะสมกับแต่ละสถานการณ์ และพยายามใช้ข้อมูลที่สามารถสังเกตได้ที่เกี่ยวข้องกับสินทรัพย์หรือหนี้สินที่จะวัดมูลค่ายุติธรรมนั้นให้มากที่สุด</w:t>
      </w:r>
    </w:p>
    <w:p w14:paraId="21598892" w14:textId="7FCD755E" w:rsidR="00DA0533" w:rsidRPr="00C24D5B" w:rsidRDefault="00DA0533" w:rsidP="00381C71">
      <w:pPr>
        <w:tabs>
          <w:tab w:val="left" w:pos="900"/>
          <w:tab w:val="left" w:pos="2160"/>
          <w:tab w:val="left" w:pos="2866"/>
        </w:tabs>
        <w:spacing w:before="120" w:after="120" w:line="370" w:lineRule="exact"/>
        <w:ind w:left="540" w:hanging="60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</w:r>
      <w:r w:rsidR="007C2E7A" w:rsidRPr="00C24D5B">
        <w:rPr>
          <w:rFonts w:ascii="Angsana New" w:hAnsi="Angsana New" w:cs="Angsana New" w:hint="cs"/>
          <w:spacing w:val="-4"/>
          <w:sz w:val="28"/>
          <w:cs/>
        </w:rPr>
        <w:t>ลำดับ</w:t>
      </w:r>
      <w:r w:rsidRPr="00C24D5B">
        <w:rPr>
          <w:rFonts w:ascii="Angsana New" w:hAnsi="Angsana New" w:cs="Angsana New" w:hint="cs"/>
          <w:spacing w:val="-4"/>
          <w:sz w:val="28"/>
          <w:cs/>
        </w:rPr>
        <w:t>ชั้นของมูลค่ายุติธรรมที่ใช้วัดมูลค่าและเปิดเผยมูลค่ายุติธรรมของสินทรัพย์และหนี้สินในงบการเงินแบ่งออกเป็น</w:t>
      </w:r>
      <w:r w:rsidRPr="00C24D5B">
        <w:rPr>
          <w:rFonts w:ascii="Angsana New" w:hAnsi="Angsana New" w:cs="Angsana New" w:hint="cs"/>
          <w:sz w:val="28"/>
          <w:cs/>
        </w:rPr>
        <w:t>สามระดับตามประเภทของข้อมูลที่นำมาใช้ในการวัดมูลค่ายุติธรรม ดังนี้</w:t>
      </w:r>
    </w:p>
    <w:p w14:paraId="02D906A2" w14:textId="77777777" w:rsidR="00DA0533" w:rsidRPr="00C24D5B" w:rsidRDefault="00DA0533" w:rsidP="00381C71">
      <w:pPr>
        <w:tabs>
          <w:tab w:val="left" w:pos="558"/>
          <w:tab w:val="left" w:pos="1440"/>
          <w:tab w:val="left" w:pos="2880"/>
        </w:tabs>
        <w:spacing w:before="120" w:after="0" w:line="370" w:lineRule="exact"/>
        <w:ind w:left="1440" w:hanging="14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 xml:space="preserve">ระดับ </w:t>
      </w:r>
      <w:r w:rsidRPr="00C24D5B">
        <w:rPr>
          <w:rFonts w:ascii="Angsana New" w:hAnsi="Angsana New" w:cs="Angsana New" w:hint="cs"/>
          <w:sz w:val="28"/>
        </w:rPr>
        <w:t xml:space="preserve">1 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ใช้ข้อมูลราคาเสนอซื้อขายของสินทรัพย์หรือหนี้สินอย่างเดียวกันในตลาดที่มีสภาพคล่อง</w:t>
      </w:r>
    </w:p>
    <w:p w14:paraId="5AE0342A" w14:textId="77777777" w:rsidR="00DA0533" w:rsidRPr="00C24D5B" w:rsidRDefault="00DA0533" w:rsidP="00381C71">
      <w:pPr>
        <w:tabs>
          <w:tab w:val="left" w:pos="558"/>
          <w:tab w:val="left" w:pos="1440"/>
          <w:tab w:val="left" w:pos="2880"/>
        </w:tabs>
        <w:spacing w:after="0" w:line="370" w:lineRule="exact"/>
        <w:ind w:left="1440" w:hanging="14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 xml:space="preserve">ระดับ </w:t>
      </w:r>
      <w:r w:rsidRPr="00C24D5B">
        <w:rPr>
          <w:rFonts w:ascii="Angsana New" w:hAnsi="Angsana New" w:cs="Angsana New" w:hint="cs"/>
          <w:sz w:val="28"/>
        </w:rPr>
        <w:t>2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ใช้ข้อมูลอื่นที่สามารถสังเกตได้ของสินทรัพย์หรือหนี้สิน ไม่ว่าจะเป็นข้อมูลทางตรงหรือทางอ้อม</w:t>
      </w:r>
    </w:p>
    <w:p w14:paraId="663E1BC1" w14:textId="77777777" w:rsidR="00DA0533" w:rsidRPr="00C24D5B" w:rsidRDefault="00DA0533" w:rsidP="00381C71">
      <w:pPr>
        <w:tabs>
          <w:tab w:val="left" w:pos="558"/>
          <w:tab w:val="left" w:pos="1440"/>
          <w:tab w:val="left" w:pos="2880"/>
        </w:tabs>
        <w:spacing w:after="120" w:line="370" w:lineRule="exact"/>
        <w:ind w:left="1440" w:hanging="14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 xml:space="preserve">ระดับ </w:t>
      </w:r>
      <w:r w:rsidRPr="00C24D5B">
        <w:rPr>
          <w:rFonts w:ascii="Angsana New" w:hAnsi="Angsana New" w:cs="Angsana New" w:hint="cs"/>
          <w:sz w:val="28"/>
        </w:rPr>
        <w:t>3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 xml:space="preserve">ใช้ข้อมูลที่ไม่สามารถสังเกตได้ เช่น ข้อมูลเกี่ยวกับกระแสเงินสดในอนาคตที่กิจการประมาณขึ้น </w:t>
      </w:r>
    </w:p>
    <w:p w14:paraId="77BBAC8D" w14:textId="55636D1B" w:rsidR="00DA0533" w:rsidRDefault="00C9634F" w:rsidP="00381C71">
      <w:pPr>
        <w:tabs>
          <w:tab w:val="left" w:pos="1440"/>
          <w:tab w:val="left" w:pos="2880"/>
          <w:tab w:val="left" w:pos="5040"/>
          <w:tab w:val="right" w:pos="7200"/>
        </w:tabs>
        <w:spacing w:before="120" w:after="120" w:line="370" w:lineRule="exact"/>
        <w:ind w:left="540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pacing w:val="-5"/>
          <w:sz w:val="28"/>
        </w:rPr>
        <w:tab/>
      </w:r>
      <w:r w:rsidR="00DA0533" w:rsidRPr="00C24D5B">
        <w:rPr>
          <w:rFonts w:ascii="Angsana New" w:hAnsi="Angsana New" w:cs="Angsana New" w:hint="cs"/>
          <w:spacing w:val="-5"/>
          <w:sz w:val="28"/>
          <w:cs/>
        </w:rPr>
        <w:t>ทุกวันสิ้นรอบ</w:t>
      </w:r>
      <w:r w:rsidR="00DA0533" w:rsidRPr="00C24D5B">
        <w:rPr>
          <w:rFonts w:ascii="Angsana New" w:hAnsi="Angsana New" w:cs="Angsana New" w:hint="cs"/>
          <w:sz w:val="28"/>
          <w:cs/>
        </w:rPr>
        <w:t>ระยะเวลา</w:t>
      </w:r>
      <w:r w:rsidR="00DA0533" w:rsidRPr="00C24D5B">
        <w:rPr>
          <w:rFonts w:ascii="Angsana New" w:hAnsi="Angsana New" w:cs="Angsana New" w:hint="cs"/>
          <w:spacing w:val="-5"/>
          <w:sz w:val="28"/>
          <w:cs/>
        </w:rPr>
        <w:t>รายงานกลุ่มบริษัทจะประเมินความจำเป็นในการโอนรายการระหว่างลำดับชั้นของมูลค่ายุติธรรม</w:t>
      </w:r>
      <w:r w:rsidR="00DA0533" w:rsidRPr="00C24D5B">
        <w:rPr>
          <w:rFonts w:ascii="Angsana New" w:hAnsi="Angsana New" w:cs="Angsana New" w:hint="cs"/>
          <w:sz w:val="28"/>
          <w:cs/>
        </w:rPr>
        <w:t>สำหรับสินทรัพย์และหนี้สินที่ถืออยู่ ณ วันสิ้นรอบระยะเวลารายงานที่มีการวัดมูลค่ายุติธรรมแบบเกิดขึ้นประจำ</w:t>
      </w:r>
    </w:p>
    <w:p w14:paraId="14E32C52" w14:textId="16748592" w:rsidR="00292644" w:rsidRPr="00C24D5B" w:rsidRDefault="005725AC" w:rsidP="00381C71">
      <w:pPr>
        <w:tabs>
          <w:tab w:val="left" w:pos="540"/>
          <w:tab w:val="left" w:pos="1800"/>
          <w:tab w:val="left" w:pos="2400"/>
          <w:tab w:val="left" w:pos="3000"/>
        </w:tabs>
        <w:spacing w:before="120" w:after="120" w:line="370" w:lineRule="exact"/>
        <w:ind w:left="540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5</w:t>
      </w:r>
      <w:r w:rsidR="00292644" w:rsidRPr="00C24D5B">
        <w:rPr>
          <w:rFonts w:ascii="Angsana New" w:hAnsi="Angsana New" w:cs="Angsana New" w:hint="cs"/>
          <w:b/>
          <w:bCs/>
          <w:sz w:val="28"/>
        </w:rPr>
        <w:t>.</w:t>
      </w:r>
      <w:r w:rsidR="00292644" w:rsidRPr="00C24D5B">
        <w:rPr>
          <w:rFonts w:ascii="Angsana New" w:hAnsi="Angsana New" w:cs="Angsana New" w:hint="cs"/>
          <w:b/>
          <w:bCs/>
          <w:sz w:val="28"/>
        </w:rPr>
        <w:tab/>
      </w:r>
      <w:r w:rsidR="00292644" w:rsidRPr="00C24D5B">
        <w:rPr>
          <w:rFonts w:ascii="Angsana New" w:hAnsi="Angsana New" w:cs="Angsana New" w:hint="cs"/>
          <w:b/>
          <w:bCs/>
          <w:sz w:val="28"/>
          <w:cs/>
        </w:rPr>
        <w:t>การใช้ดุลยพินิจและประมาณการทางบัญชีที่สำคัญ</w:t>
      </w:r>
    </w:p>
    <w:p w14:paraId="6A27F12C" w14:textId="37221103" w:rsidR="00292644" w:rsidRPr="00C24D5B" w:rsidRDefault="00292644" w:rsidP="00381C71">
      <w:pPr>
        <w:tabs>
          <w:tab w:val="left" w:pos="1440"/>
          <w:tab w:val="left" w:pos="2880"/>
          <w:tab w:val="left" w:pos="5040"/>
          <w:tab w:val="right" w:pos="7200"/>
        </w:tabs>
        <w:spacing w:before="120" w:after="120" w:line="370" w:lineRule="exact"/>
        <w:ind w:left="540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ในการจัดทำงบการเงินตามมาตรฐานการรายงานทางการเงิน ฝ่ายบริหารจำเป็นต้องใช้ดุลยพินิจและการประมาณการในเรื่องที่มีความไม่แน่นอนเสมอ การใช้ดุลยพินิจและประมาณการดังกล่าวนี้ส่งผลกระทบต่อจำนวนเงินที่แสดงในงบการเงินและต่อข้อมูลที่แสดงในหมายเหตุประกอบงบการเงิน ผลที่เกิดขึ้นจริงอาจแตกต่างไปจากจำนวน</w:t>
      </w:r>
      <w:r w:rsidR="00BB27F7" w:rsidRPr="00C24D5B">
        <w:rPr>
          <w:rFonts w:ascii="Angsana New" w:hAnsi="Angsana New" w:cs="Angsana New" w:hint="cs"/>
          <w:sz w:val="28"/>
          <w:cs/>
        </w:rPr>
        <w:t xml:space="preserve">                   </w:t>
      </w:r>
      <w:r w:rsidRPr="00C24D5B">
        <w:rPr>
          <w:rFonts w:ascii="Angsana New" w:hAnsi="Angsana New" w:cs="Angsana New" w:hint="cs"/>
          <w:sz w:val="28"/>
          <w:cs/>
        </w:rPr>
        <w:t>ที่ประมาณการไว้ การใช้ดุลยพินิจและการประมาณการที่สำคัญมีดังนี้</w:t>
      </w:r>
    </w:p>
    <w:p w14:paraId="3E6ACC5F" w14:textId="04B1BAA4" w:rsidR="00E05639" w:rsidRPr="00C24D5B" w:rsidRDefault="00E05639" w:rsidP="00381C71">
      <w:pPr>
        <w:spacing w:before="120" w:after="120" w:line="370" w:lineRule="exact"/>
        <w:ind w:left="547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ab/>
        <w:t>มูลค่ายุติธรรมของเครื่องมือทางการเงิน</w:t>
      </w:r>
    </w:p>
    <w:p w14:paraId="222F1E7F" w14:textId="1B084826" w:rsidR="00E05639" w:rsidRPr="00C24D5B" w:rsidRDefault="00E05639" w:rsidP="00381C71">
      <w:pPr>
        <w:tabs>
          <w:tab w:val="left" w:pos="1440"/>
        </w:tabs>
        <w:spacing w:before="120" w:after="120" w:line="370" w:lineRule="exact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>ในการประเมินมูลค่ายุติธรรมของเครื่องมือทางการเงินที่บันทึกในงบแสดงฐานะการเงินที่ไม่มีการซื้อขายในตลาดและไม่สามารถหาราคาได้ในตลาดซื้อขายคล่อง ฝ่ายบริหารต้องใช้ดุลยพินิจในการประเมินมูลค่ายุติธรรมของเครื่องมือทางการเงินดังกล่าว โดยใช้เทคนิคและแบบจำลองการประเมินมูลค่า ซึ่งตัวแปรที่ใช้ในแบบจำลองได้มาจากการเทียบเคียงกับตัวแปรที่มีอยู่ในตลาด โดยคำนึงถึงความเสี่ยงทางด้านเครดิต สภาพคล่อง ข้อมูลความสัมพันธ์ และการเปลี่ยนแปลงของมูลค่าของเครื่องมือทางการเงินในระยะยาว</w:t>
      </w:r>
      <w:r w:rsidR="0035623D"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การเปลี่ยนแปลงของสมมติฐานที่เกี่ยวข้องกับตัวแปรที่ใช้ในการคำนวณ อาจมีผลกระทบต่อมูลค่ายุติธรรมที่แสดงอยู่ในงบแสดงฐานะการเงิน และการเปิดเผยลำดับชั้นของมูลค่ายุติธรรม</w:t>
      </w:r>
    </w:p>
    <w:p w14:paraId="6B5A8710" w14:textId="2E9E81A0" w:rsidR="00292644" w:rsidRPr="00C24D5B" w:rsidRDefault="00E05639" w:rsidP="00381C71">
      <w:pPr>
        <w:spacing w:before="120" w:after="120" w:line="370" w:lineRule="exact"/>
        <w:ind w:left="547" w:hanging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ab/>
      </w:r>
      <w:r w:rsidR="00292644" w:rsidRPr="00C24D5B">
        <w:rPr>
          <w:rFonts w:ascii="Angsana New" w:hAnsi="Angsana New" w:cs="Angsana New" w:hint="cs"/>
          <w:b/>
          <w:bCs/>
          <w:sz w:val="28"/>
          <w:cs/>
        </w:rPr>
        <w:t>สินทรัพย์ภาษีเงินได้รอการตัดบัญชี</w:t>
      </w:r>
    </w:p>
    <w:p w14:paraId="0AFC57FE" w14:textId="79D7058D" w:rsidR="00292644" w:rsidRPr="00C24D5B" w:rsidRDefault="00292644" w:rsidP="00381C71">
      <w:pPr>
        <w:tabs>
          <w:tab w:val="left" w:pos="1440"/>
        </w:tabs>
        <w:spacing w:before="120" w:after="120" w:line="370" w:lineRule="exact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</w:r>
      <w:r w:rsidR="005725AC" w:rsidRPr="00C24D5B">
        <w:rPr>
          <w:rFonts w:ascii="Angsana New" w:hAnsi="Angsana New" w:cs="Angsana New" w:hint="cs"/>
          <w:sz w:val="28"/>
          <w:cs/>
        </w:rPr>
        <w:t>กลุ่ม</w:t>
      </w:r>
      <w:r w:rsidRPr="00C24D5B">
        <w:rPr>
          <w:rFonts w:ascii="Angsana New" w:hAnsi="Angsana New" w:cs="Angsana New" w:hint="cs"/>
          <w:sz w:val="28"/>
          <w:cs/>
        </w:rPr>
        <w:t>บริษัทจะรับรู้สินทรัพย์ภาษีเงินได้รอการตัดบัญชีสำหรับผลแตกต่างชั่วคราวที่ใช้หักภาษีและขาดทุนทางภาษี</w:t>
      </w:r>
      <w:r w:rsidR="00E05639" w:rsidRPr="00C24D5B">
        <w:rPr>
          <w:rFonts w:ascii="Angsana New" w:hAnsi="Angsana New" w:cs="Angsana New" w:hint="cs"/>
          <w:sz w:val="28"/>
          <w:cs/>
        </w:rPr>
        <w:t xml:space="preserve">          </w:t>
      </w:r>
      <w:r w:rsidRPr="00C24D5B">
        <w:rPr>
          <w:rFonts w:ascii="Angsana New" w:hAnsi="Angsana New" w:cs="Angsana New" w:hint="cs"/>
          <w:sz w:val="28"/>
          <w:cs/>
        </w:rPr>
        <w:t>ที่ไม่ได้ใช้เมื่อมีความเป็นไปได้ค่อนข้างแน่ว่า</w:t>
      </w:r>
      <w:r w:rsidR="005725AC" w:rsidRPr="00C24D5B">
        <w:rPr>
          <w:rFonts w:ascii="Angsana New" w:hAnsi="Angsana New" w:cs="Angsana New" w:hint="cs"/>
          <w:sz w:val="28"/>
          <w:cs/>
        </w:rPr>
        <w:t>กลุ่ม</w:t>
      </w:r>
      <w:r w:rsidRPr="00C24D5B">
        <w:rPr>
          <w:rFonts w:ascii="Angsana New" w:hAnsi="Angsana New" w:cs="Angsana New" w:hint="cs"/>
          <w:sz w:val="28"/>
          <w:cs/>
        </w:rPr>
        <w:t>บริษัทจะมีกำไรทางภาษีในอนาคตเพียงพอที่จะใช้ประโยชน์จากผลแตกต่างชั่วคราวและขาดทุนนั้น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ในการนี้ฝ่ายบริหารจำเป็นต้องประมาณการว่า</w:t>
      </w:r>
      <w:r w:rsidR="005725AC" w:rsidRPr="00C24D5B">
        <w:rPr>
          <w:rFonts w:ascii="Angsana New" w:hAnsi="Angsana New" w:cs="Angsana New" w:hint="cs"/>
          <w:sz w:val="28"/>
          <w:cs/>
        </w:rPr>
        <w:t>กลุ่ม</w:t>
      </w:r>
      <w:r w:rsidRPr="00C24D5B">
        <w:rPr>
          <w:rFonts w:ascii="Angsana New" w:hAnsi="Angsana New" w:cs="Angsana New" w:hint="cs"/>
          <w:sz w:val="28"/>
          <w:cs/>
        </w:rPr>
        <w:t>บริษัทควรรับรู้จำนวนสินทรัพย์ภาษีเงินได้รอการตัดบัญชีเป็นจำนวนเท่าใด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14:paraId="3F0DE0BA" w14:textId="1C4C9739" w:rsidR="00C811F6" w:rsidRPr="009C6B51" w:rsidRDefault="00292644" w:rsidP="009C6B51">
      <w:pPr>
        <w:spacing w:before="120" w:after="120" w:line="240" w:lineRule="auto"/>
        <w:ind w:left="547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="00C811F6" w:rsidRPr="009C6B51">
        <w:rPr>
          <w:rFonts w:ascii="Angsana New" w:hAnsi="Angsana New" w:cs="Angsana New" w:hint="cs"/>
          <w:b/>
          <w:bCs/>
          <w:sz w:val="28"/>
          <w:cs/>
        </w:rPr>
        <w:t>ค่าเผื่อผลขาดทุนด้านเครดิตที่คาดว่าจะเกิดขึ้นของสินทรัพย์ทางการเงิน</w:t>
      </w:r>
    </w:p>
    <w:p w14:paraId="08D0F28E" w14:textId="390B2779" w:rsidR="00C811F6" w:rsidRPr="00C24D5B" w:rsidRDefault="00C811F6" w:rsidP="00180D9D">
      <w:pPr>
        <w:tabs>
          <w:tab w:val="left" w:pos="144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 xml:space="preserve">ฝ่ายบริหารจำเป็นต้องใช้ดุลยพินิจในการประมาณการค่าเผื่อผลขาดทุนด้านเครดิตสำหรับสินทรัพย์ทางการเงิน </w:t>
      </w:r>
      <w:r w:rsidR="00DB3D12" w:rsidRPr="00C24D5B">
        <w:rPr>
          <w:rFonts w:ascii="Angsana New" w:hAnsi="Angsana New" w:cs="Angsana New" w:hint="cs"/>
          <w:sz w:val="28"/>
        </w:rPr>
        <w:t xml:space="preserve">  </w:t>
      </w:r>
      <w:r w:rsidRPr="00C24D5B">
        <w:rPr>
          <w:rFonts w:ascii="Angsana New" w:hAnsi="Angsana New" w:cs="Angsana New" w:hint="cs"/>
          <w:sz w:val="28"/>
          <w:cs/>
        </w:rPr>
        <w:t>การคำนวณค่าเผื่อผลขาดทุนด้านเครดิตที่คาดว่าจะเกิดขึ้นของกลุ่มบริษัทขึ้นอยู่กับเงื่อนไขการประเมินการเพิ่มขึ้นของความเสี่ยงด้านเครดิต การพัฒนาแบบจำลอง ความเสี่ยงในการเรียกชำระมูลค่าหลักประกัน การวิเคราะห์สถานะของลูกหนี้รายกลุ่มและรายตัว ความน่าจะเป็นของการได้รับชำระหนี้ รวมถึงการเลือกข้อมูลการคาดการณ์สภาวะเศรษฐกิจในอนาคตมาใช้ในแบบจำลอง อย่างไรก็ตาม การใช้ประมาณการและข้อสมมติฐานที่แตกต่างกันอาจมีผลต่อจำนวนค่าเผื่อผลขาดทุนด้านเครดิตที่คาดว่าจะเกิดขึ้น ดังนั้น การปรับปรุงค่าเผื่อผลขาดทุนด้านเครดิตที่คาดว่า</w:t>
      </w:r>
      <w:r w:rsidR="002F21EB" w:rsidRPr="00C24D5B">
        <w:rPr>
          <w:rFonts w:ascii="Angsana New" w:hAnsi="Angsana New" w:cs="Angsana New" w:hint="cs"/>
          <w:sz w:val="28"/>
          <w:cs/>
        </w:rPr>
        <w:t xml:space="preserve">   </w:t>
      </w:r>
      <w:r w:rsidRPr="00C24D5B">
        <w:rPr>
          <w:rFonts w:ascii="Angsana New" w:hAnsi="Angsana New" w:cs="Angsana New" w:hint="cs"/>
          <w:sz w:val="28"/>
          <w:cs/>
        </w:rPr>
        <w:t>จะเกิดขึ้นอาจมีขึ้นได้ในอนาคต</w:t>
      </w:r>
    </w:p>
    <w:p w14:paraId="1F72330F" w14:textId="38D4DCFD" w:rsidR="00E05639" w:rsidRPr="00C24D5B" w:rsidRDefault="00E05639" w:rsidP="00180D9D">
      <w:pPr>
        <w:tabs>
          <w:tab w:val="left" w:pos="144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ab/>
        <w:t>ผลประโยชน์หลังออกจากงานของพนักงานตามโครงการผลประโยชน์</w:t>
      </w:r>
    </w:p>
    <w:p w14:paraId="25D792B6" w14:textId="2FFD5F06" w:rsidR="003F6BD3" w:rsidRDefault="00E05639" w:rsidP="00CE4F49">
      <w:pPr>
        <w:spacing w:before="120" w:after="120" w:line="240" w:lineRule="auto"/>
        <w:ind w:left="547" w:hanging="540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 xml:space="preserve">หนี้สินตามโครงการผลประโยชน์หลังออกจากงานของพนักงานประมาณขึ้นตามหลักคณิตศาสตร์ประกันภัย                   </w:t>
      </w:r>
      <w:r w:rsidRPr="00C24D5B">
        <w:rPr>
          <w:rFonts w:ascii="Angsana New" w:hAnsi="Angsana New" w:cs="Angsana New" w:hint="cs"/>
          <w:spacing w:val="-4"/>
          <w:sz w:val="28"/>
          <w:cs/>
        </w:rPr>
        <w:t>ซึ่งต้องอาศัยข้อสมมติฐานต่าง ๆในการประมาณการนั้น เช่น อัตราคิดลด อัตราการขึ้นเงินเดือนในอนาคต อัตรามรณะ</w:t>
      </w:r>
      <w:r w:rsidRPr="00C24D5B">
        <w:rPr>
          <w:rFonts w:ascii="Angsana New" w:hAnsi="Angsana New" w:cs="Angsana New" w:hint="cs"/>
          <w:sz w:val="28"/>
          <w:cs/>
        </w:rPr>
        <w:t xml:space="preserve"> และอัตราการเปลี่ยนแปลงในจำนวนพนักงาน เป็นต้น</w:t>
      </w:r>
      <w:r w:rsidRPr="00C24D5B">
        <w:rPr>
          <w:rFonts w:ascii="Angsana New" w:hAnsi="Angsana New" w:cs="Angsana New" w:hint="cs"/>
          <w:b/>
          <w:bCs/>
          <w:sz w:val="28"/>
          <w:cs/>
        </w:rPr>
        <w:t xml:space="preserve">   </w:t>
      </w:r>
    </w:p>
    <w:p w14:paraId="51FD1253" w14:textId="0C1D30E9" w:rsidR="00292644" w:rsidRPr="00C24D5B" w:rsidRDefault="00292644" w:rsidP="00180D9D">
      <w:pPr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6.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เงินสดและรายการเทียบเท่าเงินสด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260"/>
        <w:gridCol w:w="1260"/>
        <w:gridCol w:w="1260"/>
        <w:gridCol w:w="1260"/>
      </w:tblGrid>
      <w:tr w:rsidR="00063B9A" w:rsidRPr="00C24D5B" w14:paraId="2C4DE1C6" w14:textId="77777777" w:rsidTr="0070333D">
        <w:trPr>
          <w:cantSplit/>
        </w:trPr>
        <w:tc>
          <w:tcPr>
            <w:tcW w:w="3690" w:type="dxa"/>
          </w:tcPr>
          <w:p w14:paraId="322B1F4E" w14:textId="77777777" w:rsidR="00063B9A" w:rsidRPr="00C24D5B" w:rsidRDefault="00063B9A" w:rsidP="001630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3B5CB62C" w14:textId="77777777" w:rsidR="00063B9A" w:rsidRPr="00C24D5B" w:rsidRDefault="00063B9A" w:rsidP="001630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520" w:type="dxa"/>
            <w:gridSpan w:val="2"/>
          </w:tcPr>
          <w:p w14:paraId="6EC590B8" w14:textId="197B511E" w:rsidR="00063B9A" w:rsidRPr="00C24D5B" w:rsidRDefault="00063B9A" w:rsidP="001630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-18" w:right="-18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292644" w:rsidRPr="00C24D5B" w14:paraId="60F887CA" w14:textId="77777777" w:rsidTr="0070333D">
        <w:trPr>
          <w:cantSplit/>
        </w:trPr>
        <w:tc>
          <w:tcPr>
            <w:tcW w:w="3690" w:type="dxa"/>
          </w:tcPr>
          <w:p w14:paraId="5A26D292" w14:textId="77777777" w:rsidR="00292644" w:rsidRPr="00C24D5B" w:rsidRDefault="00292644" w:rsidP="001630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1E691477" w14:textId="77777777" w:rsidR="00292644" w:rsidRPr="00C24D5B" w:rsidRDefault="00292644" w:rsidP="001630C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4042E283" w14:textId="77777777" w:rsidR="00292644" w:rsidRPr="00C24D5B" w:rsidRDefault="00292644" w:rsidP="001630C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7F68C7" w:rsidRPr="00C24D5B" w14:paraId="66E863E0" w14:textId="77777777" w:rsidTr="00157515">
        <w:tc>
          <w:tcPr>
            <w:tcW w:w="3690" w:type="dxa"/>
          </w:tcPr>
          <w:p w14:paraId="397E462C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14:paraId="3C56CE24" w14:textId="70C91BD4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  <w:tc>
          <w:tcPr>
            <w:tcW w:w="1260" w:type="dxa"/>
          </w:tcPr>
          <w:p w14:paraId="692F11D8" w14:textId="4AF8FF43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  <w:tc>
          <w:tcPr>
            <w:tcW w:w="1260" w:type="dxa"/>
          </w:tcPr>
          <w:p w14:paraId="4DCC7258" w14:textId="0CC33E81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  <w:tc>
          <w:tcPr>
            <w:tcW w:w="1260" w:type="dxa"/>
          </w:tcPr>
          <w:p w14:paraId="374B82DF" w14:textId="25E1300B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</w:tr>
      <w:tr w:rsidR="007F68C7" w:rsidRPr="00C24D5B" w14:paraId="2CF8A422" w14:textId="77777777" w:rsidTr="00157515">
        <w:tc>
          <w:tcPr>
            <w:tcW w:w="3690" w:type="dxa"/>
          </w:tcPr>
          <w:p w14:paraId="7C4C716C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เงินสด เงินฝากระยะสั้นและตั๋วเงินระยะสั้น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             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ที่มีอายุไม่เกิน </w:t>
            </w:r>
            <w:r w:rsidRPr="00C24D5B">
              <w:rPr>
                <w:rFonts w:ascii="Angsana New" w:hAnsi="Angsana New" w:cs="Angsana New" w:hint="cs"/>
                <w:sz w:val="28"/>
              </w:rPr>
              <w:t>3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เดือนนับจากวันที่ได้มา</w:t>
            </w:r>
          </w:p>
        </w:tc>
        <w:tc>
          <w:tcPr>
            <w:tcW w:w="1260" w:type="dxa"/>
            <w:vAlign w:val="bottom"/>
          </w:tcPr>
          <w:p w14:paraId="1BA82F67" w14:textId="2D60CAA4" w:rsidR="007F68C7" w:rsidRPr="00C24D5B" w:rsidRDefault="00C6103C" w:rsidP="007F68C7">
            <w:pPr>
              <w:tabs>
                <w:tab w:val="decimal" w:pos="975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 w:rsidRPr="00C6103C">
              <w:rPr>
                <w:rFonts w:ascii="Angsana New" w:hAnsi="Angsana New" w:cs="Angsana New"/>
                <w:sz w:val="28"/>
              </w:rPr>
              <w:t>1,896,13</w:t>
            </w:r>
            <w:r w:rsidR="00557075"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260" w:type="dxa"/>
            <w:vAlign w:val="bottom"/>
          </w:tcPr>
          <w:p w14:paraId="1E2F3CF0" w14:textId="20621626" w:rsidR="007F68C7" w:rsidRPr="00C24D5B" w:rsidRDefault="007F68C7" w:rsidP="007F68C7">
            <w:pPr>
              <w:tabs>
                <w:tab w:val="decimal" w:pos="975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3,333,987</w:t>
            </w:r>
          </w:p>
        </w:tc>
        <w:tc>
          <w:tcPr>
            <w:tcW w:w="1260" w:type="dxa"/>
            <w:vAlign w:val="bottom"/>
          </w:tcPr>
          <w:p w14:paraId="154197B6" w14:textId="30DCA332" w:rsidR="007F68C7" w:rsidRPr="00C24D5B" w:rsidRDefault="00C6103C" w:rsidP="007F68C7">
            <w:pPr>
              <w:tabs>
                <w:tab w:val="decimal" w:pos="975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 w:rsidRPr="00C6103C">
              <w:rPr>
                <w:rFonts w:ascii="Angsana New" w:hAnsi="Angsana New" w:cs="Angsana New"/>
                <w:sz w:val="28"/>
              </w:rPr>
              <w:t>1,877,522</w:t>
            </w:r>
          </w:p>
        </w:tc>
        <w:tc>
          <w:tcPr>
            <w:tcW w:w="1260" w:type="dxa"/>
            <w:vAlign w:val="bottom"/>
          </w:tcPr>
          <w:p w14:paraId="1065D066" w14:textId="3D3C7B7C" w:rsidR="007F68C7" w:rsidRPr="00C24D5B" w:rsidRDefault="007F68C7" w:rsidP="007F68C7">
            <w:pPr>
              <w:tabs>
                <w:tab w:val="decimal" w:pos="975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3,314,938</w:t>
            </w:r>
          </w:p>
        </w:tc>
      </w:tr>
      <w:tr w:rsidR="007F68C7" w:rsidRPr="00C24D5B" w14:paraId="5777B22E" w14:textId="77777777" w:rsidTr="00157515">
        <w:tc>
          <w:tcPr>
            <w:tcW w:w="3690" w:type="dxa"/>
          </w:tcPr>
          <w:p w14:paraId="59BD8657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หัก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เงินฝากในนามบริษัทเพื่อลูกค้า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*</w:t>
            </w:r>
          </w:p>
        </w:tc>
        <w:tc>
          <w:tcPr>
            <w:tcW w:w="1260" w:type="dxa"/>
            <w:vAlign w:val="bottom"/>
          </w:tcPr>
          <w:p w14:paraId="56D79737" w14:textId="15327F8A" w:rsidR="007F68C7" w:rsidRPr="00C24D5B" w:rsidRDefault="00C6103C" w:rsidP="007F68C7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 w:rsidRPr="00C6103C">
              <w:rPr>
                <w:rFonts w:ascii="Angsana New" w:hAnsi="Angsana New" w:cs="Angsana New"/>
                <w:sz w:val="28"/>
              </w:rPr>
              <w:t>(956,456)</w:t>
            </w:r>
          </w:p>
        </w:tc>
        <w:tc>
          <w:tcPr>
            <w:tcW w:w="1260" w:type="dxa"/>
            <w:vAlign w:val="bottom"/>
          </w:tcPr>
          <w:p w14:paraId="27D0EA21" w14:textId="6CB51672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(2,632,877)</w:t>
            </w:r>
          </w:p>
        </w:tc>
        <w:tc>
          <w:tcPr>
            <w:tcW w:w="1260" w:type="dxa"/>
            <w:vAlign w:val="bottom"/>
          </w:tcPr>
          <w:p w14:paraId="14B2C2F7" w14:textId="15788BB8" w:rsidR="007F68C7" w:rsidRPr="00C24D5B" w:rsidRDefault="00C6103C" w:rsidP="007F68C7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 w:rsidRPr="00C6103C">
              <w:rPr>
                <w:rFonts w:ascii="Angsana New" w:hAnsi="Angsana New" w:cs="Angsana New"/>
                <w:sz w:val="28"/>
              </w:rPr>
              <w:t>(956,456)</w:t>
            </w:r>
          </w:p>
        </w:tc>
        <w:tc>
          <w:tcPr>
            <w:tcW w:w="1260" w:type="dxa"/>
            <w:vAlign w:val="bottom"/>
          </w:tcPr>
          <w:p w14:paraId="28EE4271" w14:textId="216CF14D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(2,632,877)</w:t>
            </w:r>
          </w:p>
        </w:tc>
      </w:tr>
      <w:tr w:rsidR="007F68C7" w:rsidRPr="00C24D5B" w14:paraId="3E3EEE11" w14:textId="77777777" w:rsidTr="00157515">
        <w:tc>
          <w:tcPr>
            <w:tcW w:w="3690" w:type="dxa"/>
          </w:tcPr>
          <w:p w14:paraId="25FB7357" w14:textId="0470A08B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right="-43"/>
              <w:jc w:val="both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3A84A846" w14:textId="50F672B4" w:rsidR="007F68C7" w:rsidRPr="00C24D5B" w:rsidRDefault="006D475C" w:rsidP="007F68C7">
            <w:pPr>
              <w:pBdr>
                <w:bottom w:val="double" w:sz="6" w:space="1" w:color="auto"/>
              </w:pBdr>
              <w:tabs>
                <w:tab w:val="decimal" w:pos="975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  <w:cs/>
              </w:rPr>
            </w:pPr>
            <w:r w:rsidRPr="006D475C">
              <w:rPr>
                <w:rFonts w:ascii="Angsana New" w:hAnsi="Angsana New" w:cs="Angsana New"/>
                <w:sz w:val="28"/>
              </w:rPr>
              <w:t>939,6</w:t>
            </w:r>
            <w:r w:rsidR="00557075">
              <w:rPr>
                <w:rFonts w:ascii="Angsana New" w:hAnsi="Angsana New" w:cs="Angsana New"/>
                <w:sz w:val="28"/>
              </w:rPr>
              <w:t>79</w:t>
            </w:r>
          </w:p>
        </w:tc>
        <w:tc>
          <w:tcPr>
            <w:tcW w:w="1260" w:type="dxa"/>
            <w:vAlign w:val="bottom"/>
          </w:tcPr>
          <w:p w14:paraId="0E384CD7" w14:textId="619C6625" w:rsidR="007F68C7" w:rsidRPr="00C24D5B" w:rsidRDefault="007F68C7" w:rsidP="007F68C7">
            <w:pPr>
              <w:pBdr>
                <w:bottom w:val="double" w:sz="6" w:space="1" w:color="auto"/>
              </w:pBdr>
              <w:tabs>
                <w:tab w:val="decimal" w:pos="975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701,110</w:t>
            </w:r>
          </w:p>
        </w:tc>
        <w:tc>
          <w:tcPr>
            <w:tcW w:w="1260" w:type="dxa"/>
            <w:vAlign w:val="bottom"/>
          </w:tcPr>
          <w:p w14:paraId="20E88B8E" w14:textId="47556B93" w:rsidR="007F68C7" w:rsidRPr="00C24D5B" w:rsidRDefault="00C6103C" w:rsidP="007F68C7">
            <w:pPr>
              <w:pBdr>
                <w:bottom w:val="double" w:sz="6" w:space="1" w:color="auto"/>
              </w:pBdr>
              <w:tabs>
                <w:tab w:val="decimal" w:pos="975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 w:rsidRPr="00C6103C">
              <w:rPr>
                <w:rFonts w:ascii="Angsana New" w:hAnsi="Angsana New" w:cs="Angsana New"/>
                <w:sz w:val="28"/>
              </w:rPr>
              <w:t>921,066</w:t>
            </w:r>
          </w:p>
        </w:tc>
        <w:tc>
          <w:tcPr>
            <w:tcW w:w="1260" w:type="dxa"/>
            <w:vAlign w:val="bottom"/>
          </w:tcPr>
          <w:p w14:paraId="143E89F3" w14:textId="0A47AEBC" w:rsidR="007F68C7" w:rsidRPr="00C24D5B" w:rsidRDefault="007F68C7" w:rsidP="007F68C7">
            <w:pPr>
              <w:pBdr>
                <w:bottom w:val="double" w:sz="6" w:space="1" w:color="auto"/>
              </w:pBdr>
              <w:tabs>
                <w:tab w:val="decimal" w:pos="975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682,061</w:t>
            </w:r>
          </w:p>
        </w:tc>
      </w:tr>
    </w:tbl>
    <w:p w14:paraId="0F3FE443" w14:textId="43D8B978" w:rsidR="00292644" w:rsidRPr="00C24D5B" w:rsidRDefault="00292644" w:rsidP="00A80C74">
      <w:pPr>
        <w:tabs>
          <w:tab w:val="left" w:pos="90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4"/>
          <w:szCs w:val="24"/>
        </w:rPr>
      </w:pPr>
      <w:r w:rsidRPr="00C24D5B">
        <w:rPr>
          <w:rFonts w:ascii="Angsana New" w:hAnsi="Angsana New" w:cs="Angsana New" w:hint="cs"/>
          <w:sz w:val="24"/>
          <w:szCs w:val="24"/>
          <w:cs/>
        </w:rPr>
        <w:tab/>
        <w:t>* ตามประกาศของสำนักงานคณะกรรมการกำกับหลักทรัพย์และตลาดหลักทรัพย์ เงินฝากในนามบริษัทเพื่อลูกค้าไม่ต้องแสดงเป็นสินทรัพย์และหนี้สินในงบการเงิน</w:t>
      </w:r>
    </w:p>
    <w:p w14:paraId="5056E1C2" w14:textId="133F63CC" w:rsidR="00292644" w:rsidRPr="00C24D5B" w:rsidRDefault="005725AC" w:rsidP="00180D9D">
      <w:pPr>
        <w:tabs>
          <w:tab w:val="left" w:pos="2160"/>
          <w:tab w:val="right" w:pos="7200"/>
        </w:tabs>
        <w:spacing w:before="120" w:after="0" w:line="240" w:lineRule="auto"/>
        <w:ind w:left="547" w:right="-43" w:hanging="547"/>
        <w:jc w:val="thaiDistribute"/>
        <w:rPr>
          <w:rFonts w:ascii="Angsana New" w:hAnsi="Angsana New" w:cs="Angsana New"/>
          <w:b/>
          <w:bCs/>
          <w:color w:val="000000"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7</w:t>
      </w:r>
      <w:r w:rsidR="00292644" w:rsidRPr="00C24D5B">
        <w:rPr>
          <w:rFonts w:ascii="Angsana New" w:hAnsi="Angsana New" w:cs="Angsana New" w:hint="cs"/>
          <w:b/>
          <w:bCs/>
          <w:sz w:val="28"/>
        </w:rPr>
        <w:t>.</w:t>
      </w:r>
      <w:r w:rsidR="00292644" w:rsidRPr="00C24D5B">
        <w:rPr>
          <w:rFonts w:ascii="Angsana New" w:hAnsi="Angsana New" w:cs="Angsana New" w:hint="cs"/>
          <w:b/>
          <w:bCs/>
          <w:sz w:val="28"/>
        </w:rPr>
        <w:tab/>
      </w:r>
      <w:r w:rsidR="00292644" w:rsidRPr="00C24D5B">
        <w:rPr>
          <w:rFonts w:ascii="Angsana New" w:hAnsi="Angsana New" w:cs="Angsana New" w:hint="cs"/>
          <w:b/>
          <w:bCs/>
          <w:color w:val="000000"/>
          <w:sz w:val="28"/>
          <w:cs/>
        </w:rPr>
        <w:t>ลูกหนี้สำนักหักบัญชีและบริษัทหลักทรัพย์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40"/>
        <w:gridCol w:w="1350"/>
        <w:gridCol w:w="1440"/>
      </w:tblGrid>
      <w:tr w:rsidR="000B2D93" w:rsidRPr="00C24D5B" w14:paraId="238C1B54" w14:textId="77777777" w:rsidTr="00A80C74">
        <w:trPr>
          <w:cantSplit/>
        </w:trPr>
        <w:tc>
          <w:tcPr>
            <w:tcW w:w="5940" w:type="dxa"/>
          </w:tcPr>
          <w:p w14:paraId="1787AFA0" w14:textId="77777777" w:rsidR="000B2D93" w:rsidRPr="00C24D5B" w:rsidRDefault="000B2D93" w:rsidP="001630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90" w:type="dxa"/>
            <w:gridSpan w:val="2"/>
          </w:tcPr>
          <w:p w14:paraId="4B69591A" w14:textId="7B81BC35" w:rsidR="000B2D93" w:rsidRPr="00C24D5B" w:rsidRDefault="000B2D93" w:rsidP="001630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-18" w:right="-18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292644" w:rsidRPr="00C24D5B" w14:paraId="4092A8D6" w14:textId="77777777" w:rsidTr="00A80C74">
        <w:trPr>
          <w:cantSplit/>
        </w:trPr>
        <w:tc>
          <w:tcPr>
            <w:tcW w:w="5940" w:type="dxa"/>
          </w:tcPr>
          <w:p w14:paraId="48480A43" w14:textId="77777777" w:rsidR="00292644" w:rsidRPr="00C24D5B" w:rsidRDefault="00292644" w:rsidP="001630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90" w:type="dxa"/>
            <w:gridSpan w:val="2"/>
          </w:tcPr>
          <w:p w14:paraId="0EBE9624" w14:textId="772297BC" w:rsidR="00292644" w:rsidRPr="00C24D5B" w:rsidRDefault="00292644" w:rsidP="001630C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sz w:val="28"/>
              </w:rPr>
              <w:t>/</w:t>
            </w:r>
            <w:r w:rsidR="00522FB8" w:rsidRPr="00C24D5B">
              <w:rPr>
                <w:rFonts w:ascii="Angsana New" w:hAnsi="Angsana New" w:cs="Angsana New" w:hint="cs"/>
                <w:sz w:val="28"/>
              </w:rPr>
              <w:t xml:space="preserve">                                        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292644" w:rsidRPr="00C24D5B" w14:paraId="0CA1A0AA" w14:textId="77777777" w:rsidTr="00A80C74">
        <w:tc>
          <w:tcPr>
            <w:tcW w:w="5940" w:type="dxa"/>
          </w:tcPr>
          <w:p w14:paraId="5563F7B4" w14:textId="77777777" w:rsidR="00292644" w:rsidRPr="00C24D5B" w:rsidRDefault="00292644" w:rsidP="001630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50" w:type="dxa"/>
          </w:tcPr>
          <w:p w14:paraId="772285AF" w14:textId="58C72B04" w:rsidR="00292644" w:rsidRPr="00C24D5B" w:rsidRDefault="00292644" w:rsidP="001630C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7F68C7"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  <w:tc>
          <w:tcPr>
            <w:tcW w:w="1440" w:type="dxa"/>
          </w:tcPr>
          <w:p w14:paraId="026F8DDA" w14:textId="43ED04BE" w:rsidR="00292644" w:rsidRPr="00C24D5B" w:rsidRDefault="00292644" w:rsidP="001630CC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7F68C7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</w:tr>
      <w:tr w:rsidR="007F68C7" w:rsidRPr="00C24D5B" w14:paraId="2BD4D58B" w14:textId="77777777" w:rsidTr="00B3671B">
        <w:tc>
          <w:tcPr>
            <w:tcW w:w="5940" w:type="dxa"/>
          </w:tcPr>
          <w:p w14:paraId="2F9D63A4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ลูกหนี้สำนักหักบัญชี</w:t>
            </w:r>
          </w:p>
        </w:tc>
        <w:tc>
          <w:tcPr>
            <w:tcW w:w="1350" w:type="dxa"/>
            <w:vAlign w:val="bottom"/>
          </w:tcPr>
          <w:p w14:paraId="440458CB" w14:textId="50385A46" w:rsidR="007F68C7" w:rsidRPr="00C24D5B" w:rsidRDefault="0076041C" w:rsidP="007F68C7">
            <w:pPr>
              <w:tabs>
                <w:tab w:val="decimal" w:pos="1058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1,174</w:t>
            </w:r>
            <w:r w:rsidR="0044546C">
              <w:rPr>
                <w:rFonts w:ascii="Angsana New" w:hAnsi="Angsana New" w:cs="Angsana New"/>
                <w:sz w:val="28"/>
              </w:rPr>
              <w:t>,799</w:t>
            </w:r>
          </w:p>
        </w:tc>
        <w:tc>
          <w:tcPr>
            <w:tcW w:w="1440" w:type="dxa"/>
            <w:vAlign w:val="bottom"/>
          </w:tcPr>
          <w:p w14:paraId="75CF469C" w14:textId="0ADC8462" w:rsidR="007F68C7" w:rsidRPr="00C24D5B" w:rsidRDefault="007F68C7" w:rsidP="007F68C7">
            <w:pPr>
              <w:tabs>
                <w:tab w:val="decimal" w:pos="1058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1,255,240</w:t>
            </w:r>
          </w:p>
        </w:tc>
      </w:tr>
      <w:tr w:rsidR="007F68C7" w:rsidRPr="00C24D5B" w14:paraId="2238337E" w14:textId="77777777" w:rsidTr="00B3671B">
        <w:tc>
          <w:tcPr>
            <w:tcW w:w="5940" w:type="dxa"/>
          </w:tcPr>
          <w:p w14:paraId="1F110D8A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ลูกหนี้บริษัทหลักทรัพย์ต่างประเทศ</w:t>
            </w:r>
          </w:p>
        </w:tc>
        <w:tc>
          <w:tcPr>
            <w:tcW w:w="1350" w:type="dxa"/>
            <w:vAlign w:val="bottom"/>
          </w:tcPr>
          <w:p w14:paraId="6C412B04" w14:textId="369C084D" w:rsidR="007F68C7" w:rsidRPr="00C24D5B" w:rsidRDefault="00157DDF" w:rsidP="007F68C7">
            <w:pPr>
              <w:tabs>
                <w:tab w:val="decimal" w:pos="1058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440" w:type="dxa"/>
            <w:vAlign w:val="bottom"/>
          </w:tcPr>
          <w:p w14:paraId="1B1C2806" w14:textId="57ADDC05" w:rsidR="007F68C7" w:rsidRPr="00C24D5B" w:rsidRDefault="007F68C7" w:rsidP="007F68C7">
            <w:pPr>
              <w:tabs>
                <w:tab w:val="decimal" w:pos="1058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  <w:cs/>
              </w:rPr>
              <w:t>5</w:t>
            </w:r>
            <w:r w:rsidRPr="00C24D5B">
              <w:rPr>
                <w:rFonts w:ascii="Angsana New" w:hAnsi="Angsana New" w:cs="Angsana New"/>
                <w:sz w:val="28"/>
              </w:rPr>
              <w:t>,</w:t>
            </w:r>
            <w:r w:rsidRPr="00C24D5B">
              <w:rPr>
                <w:rFonts w:ascii="Angsana New" w:hAnsi="Angsana New" w:cs="Angsana New"/>
                <w:sz w:val="28"/>
                <w:cs/>
              </w:rPr>
              <w:t>15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3</w:t>
            </w:r>
          </w:p>
        </w:tc>
      </w:tr>
      <w:tr w:rsidR="007F68C7" w:rsidRPr="00C24D5B" w14:paraId="183A9AAE" w14:textId="77777777" w:rsidTr="00B3671B">
        <w:tc>
          <w:tcPr>
            <w:tcW w:w="5940" w:type="dxa"/>
          </w:tcPr>
          <w:p w14:paraId="611C1CEC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หัก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ลูกหนี้สำนักหักบัญชีในนามบริษัทเพื่อลูกค้า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*</w:t>
            </w:r>
          </w:p>
        </w:tc>
        <w:tc>
          <w:tcPr>
            <w:tcW w:w="1350" w:type="dxa"/>
            <w:vAlign w:val="bottom"/>
          </w:tcPr>
          <w:p w14:paraId="0E8E73C3" w14:textId="25565129" w:rsidR="007F68C7" w:rsidRPr="00C24D5B" w:rsidRDefault="0044546C" w:rsidP="007F68C7">
            <w:pPr>
              <w:pBdr>
                <w:bottom w:val="single" w:sz="4" w:space="1" w:color="auto"/>
              </w:pBdr>
              <w:tabs>
                <w:tab w:val="decimal" w:pos="1058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</w:t>
            </w:r>
            <w:r w:rsidR="008B4B4F">
              <w:rPr>
                <w:rFonts w:ascii="Angsana New" w:hAnsi="Angsana New" w:cs="Angsana New"/>
                <w:sz w:val="28"/>
              </w:rPr>
              <w:t>922,720)</w:t>
            </w:r>
          </w:p>
        </w:tc>
        <w:tc>
          <w:tcPr>
            <w:tcW w:w="1440" w:type="dxa"/>
            <w:vAlign w:val="bottom"/>
          </w:tcPr>
          <w:p w14:paraId="09FBB425" w14:textId="4E270842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1058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(1,035,087)</w:t>
            </w:r>
          </w:p>
        </w:tc>
      </w:tr>
      <w:tr w:rsidR="007F68C7" w:rsidRPr="00C24D5B" w14:paraId="018352F8" w14:textId="77777777" w:rsidTr="00B3671B">
        <w:tc>
          <w:tcPr>
            <w:tcW w:w="5940" w:type="dxa"/>
          </w:tcPr>
          <w:p w14:paraId="1B4CB145" w14:textId="75E8AE2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68397669" w14:textId="32AC363D" w:rsidR="007F68C7" w:rsidRPr="00C24D5B" w:rsidRDefault="0082398A" w:rsidP="007F68C7">
            <w:pPr>
              <w:pBdr>
                <w:bottom w:val="double" w:sz="6" w:space="1" w:color="auto"/>
              </w:pBdr>
              <w:tabs>
                <w:tab w:val="decimal" w:pos="1058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 w:rsidRPr="0082398A">
              <w:rPr>
                <w:rFonts w:ascii="Angsana New" w:hAnsi="Angsana New" w:cs="Angsana New"/>
                <w:sz w:val="28"/>
              </w:rPr>
              <w:t>252,079</w:t>
            </w:r>
          </w:p>
        </w:tc>
        <w:tc>
          <w:tcPr>
            <w:tcW w:w="1440" w:type="dxa"/>
            <w:vAlign w:val="bottom"/>
          </w:tcPr>
          <w:p w14:paraId="7F808BE2" w14:textId="7954A5B9" w:rsidR="007F68C7" w:rsidRPr="00C24D5B" w:rsidRDefault="007F68C7" w:rsidP="007F68C7">
            <w:pPr>
              <w:pBdr>
                <w:bottom w:val="double" w:sz="6" w:space="1" w:color="auto"/>
              </w:pBdr>
              <w:tabs>
                <w:tab w:val="decimal" w:pos="1058"/>
              </w:tabs>
              <w:spacing w:after="0" w:line="360" w:lineRule="exact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225,306</w:t>
            </w:r>
          </w:p>
        </w:tc>
      </w:tr>
    </w:tbl>
    <w:p w14:paraId="26129CEE" w14:textId="77777777" w:rsidR="00292644" w:rsidRPr="00C24D5B" w:rsidRDefault="00292644" w:rsidP="00180D9D">
      <w:pPr>
        <w:tabs>
          <w:tab w:val="left" w:pos="90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4"/>
          <w:szCs w:val="24"/>
        </w:rPr>
      </w:pPr>
      <w:r w:rsidRPr="00C24D5B">
        <w:rPr>
          <w:rFonts w:ascii="Angsana New" w:hAnsi="Angsana New" w:cs="Angsana New" w:hint="cs"/>
          <w:sz w:val="24"/>
          <w:szCs w:val="24"/>
          <w:cs/>
        </w:rPr>
        <w:tab/>
        <w:t>* ตามประกาศของสำนักงานคณะกรรมการกำกับหลักทรัพย์และตลาดหลักทรัพย์ ลูกหนี้สำนักหักบัญชีในนามบริษัทเพื่อลูกค้าไม่ต้องแสดงเป็นสินทรัพย์และหนี้สินในงบการเงิน</w:t>
      </w:r>
    </w:p>
    <w:p w14:paraId="2313621A" w14:textId="77777777" w:rsidR="00381C71" w:rsidRDefault="00381C71" w:rsidP="00180D9D">
      <w:pPr>
        <w:tabs>
          <w:tab w:val="left" w:pos="540"/>
        </w:tabs>
        <w:spacing w:before="120" w:after="0" w:line="240" w:lineRule="auto"/>
        <w:rPr>
          <w:rFonts w:ascii="Angsana New" w:hAnsi="Angsana New" w:cs="Angsana New"/>
          <w:b/>
          <w:bCs/>
          <w:sz w:val="28"/>
        </w:rPr>
      </w:pPr>
    </w:p>
    <w:p w14:paraId="60A69EE5" w14:textId="77777777" w:rsidR="00381C71" w:rsidRDefault="00381C71" w:rsidP="00180D9D">
      <w:pPr>
        <w:tabs>
          <w:tab w:val="left" w:pos="540"/>
        </w:tabs>
        <w:spacing w:before="120" w:after="0" w:line="240" w:lineRule="auto"/>
        <w:rPr>
          <w:rFonts w:ascii="Angsana New" w:hAnsi="Angsana New" w:cs="Angsana New"/>
          <w:b/>
          <w:bCs/>
          <w:sz w:val="28"/>
        </w:rPr>
      </w:pPr>
    </w:p>
    <w:p w14:paraId="331B3014" w14:textId="39A74248" w:rsidR="00292644" w:rsidRPr="00C24D5B" w:rsidRDefault="005725AC" w:rsidP="00381C71">
      <w:pPr>
        <w:tabs>
          <w:tab w:val="left" w:pos="540"/>
        </w:tabs>
        <w:spacing w:before="120" w:after="0" w:line="240" w:lineRule="auto"/>
        <w:rPr>
          <w:rFonts w:ascii="Angsana New" w:hAnsi="Angsana New" w:cs="Angsana New"/>
          <w:b/>
          <w:bCs/>
          <w:color w:val="000000"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8</w:t>
      </w:r>
      <w:r w:rsidR="00292644" w:rsidRPr="00C24D5B">
        <w:rPr>
          <w:rFonts w:ascii="Angsana New" w:hAnsi="Angsana New" w:cs="Angsana New" w:hint="cs"/>
          <w:b/>
          <w:bCs/>
          <w:sz w:val="28"/>
        </w:rPr>
        <w:t>.</w:t>
      </w:r>
      <w:r w:rsidR="00292644" w:rsidRPr="00C24D5B">
        <w:rPr>
          <w:rFonts w:ascii="Angsana New" w:hAnsi="Angsana New" w:cs="Angsana New" w:hint="cs"/>
          <w:b/>
          <w:bCs/>
          <w:sz w:val="28"/>
        </w:rPr>
        <w:tab/>
      </w:r>
      <w:r w:rsidR="00292644" w:rsidRPr="00C24D5B">
        <w:rPr>
          <w:rFonts w:ascii="Angsana New" w:hAnsi="Angsana New" w:cs="Angsana New" w:hint="cs"/>
          <w:b/>
          <w:bCs/>
          <w:color w:val="000000"/>
          <w:sz w:val="28"/>
          <w:cs/>
        </w:rPr>
        <w:t>ลูกหนี้ธุรกิจหลักทรัพย์และสัญญาซื้อขายล่วงหน้า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40"/>
        <w:gridCol w:w="1350"/>
        <w:gridCol w:w="1440"/>
      </w:tblGrid>
      <w:tr w:rsidR="000B2D93" w:rsidRPr="00C24D5B" w14:paraId="0995EBEF" w14:textId="77777777" w:rsidTr="00802BB8">
        <w:trPr>
          <w:cantSplit/>
          <w:tblHeader/>
        </w:trPr>
        <w:tc>
          <w:tcPr>
            <w:tcW w:w="5940" w:type="dxa"/>
          </w:tcPr>
          <w:p w14:paraId="0FC6F94A" w14:textId="77777777" w:rsidR="000B2D93" w:rsidRPr="00C24D5B" w:rsidRDefault="000B2D93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90" w:type="dxa"/>
            <w:gridSpan w:val="2"/>
          </w:tcPr>
          <w:p w14:paraId="5F563757" w14:textId="7C208BAA" w:rsidR="000B2D93" w:rsidRPr="00C24D5B" w:rsidRDefault="000B2D93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292644" w:rsidRPr="00C24D5B" w14:paraId="5875499D" w14:textId="77777777" w:rsidTr="00802BB8">
        <w:trPr>
          <w:cantSplit/>
          <w:tblHeader/>
        </w:trPr>
        <w:tc>
          <w:tcPr>
            <w:tcW w:w="5940" w:type="dxa"/>
          </w:tcPr>
          <w:p w14:paraId="4A2F50CF" w14:textId="77777777" w:rsidR="00292644" w:rsidRPr="00C24D5B" w:rsidRDefault="00292644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90" w:type="dxa"/>
            <w:gridSpan w:val="2"/>
          </w:tcPr>
          <w:p w14:paraId="143BE2B7" w14:textId="53D65075" w:rsidR="00292644" w:rsidRPr="00C24D5B" w:rsidRDefault="00292644" w:rsidP="00381C71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sz w:val="28"/>
              </w:rPr>
              <w:t>/</w:t>
            </w:r>
            <w:r w:rsidR="00522FB8" w:rsidRPr="00C24D5B">
              <w:rPr>
                <w:rFonts w:ascii="Angsana New" w:hAnsi="Angsana New" w:cs="Angsana New" w:hint="cs"/>
                <w:sz w:val="28"/>
              </w:rPr>
              <w:t xml:space="preserve">                                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292644" w:rsidRPr="00C24D5B" w14:paraId="1CCA06D7" w14:textId="77777777" w:rsidTr="00802BB8">
        <w:trPr>
          <w:tblHeader/>
        </w:trPr>
        <w:tc>
          <w:tcPr>
            <w:tcW w:w="5940" w:type="dxa"/>
          </w:tcPr>
          <w:p w14:paraId="269602A6" w14:textId="77777777" w:rsidR="00292644" w:rsidRPr="00C24D5B" w:rsidRDefault="00292644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50" w:type="dxa"/>
          </w:tcPr>
          <w:p w14:paraId="63F06262" w14:textId="5E8AC800" w:rsidR="00292644" w:rsidRPr="00C24D5B" w:rsidRDefault="00292644" w:rsidP="00381C71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7F68C7"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  <w:tc>
          <w:tcPr>
            <w:tcW w:w="1440" w:type="dxa"/>
          </w:tcPr>
          <w:p w14:paraId="17FB3FC4" w14:textId="401D01BC" w:rsidR="00292644" w:rsidRPr="00C24D5B" w:rsidRDefault="00292644" w:rsidP="00381C71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7F68C7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</w:tr>
      <w:tr w:rsidR="00292644" w:rsidRPr="00C24D5B" w14:paraId="2DAF8B41" w14:textId="77777777" w:rsidTr="00802BB8">
        <w:tc>
          <w:tcPr>
            <w:tcW w:w="5940" w:type="dxa"/>
          </w:tcPr>
          <w:p w14:paraId="0D752845" w14:textId="77777777" w:rsidR="00292644" w:rsidRPr="00C24D5B" w:rsidRDefault="00292644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u w:val="single"/>
              </w:rPr>
            </w:pPr>
            <w:r w:rsidRPr="00C24D5B">
              <w:rPr>
                <w:rFonts w:ascii="Angsana New" w:hAnsi="Angsana New" w:cs="Angsana New" w:hint="cs"/>
                <w:sz w:val="28"/>
                <w:u w:val="single"/>
                <w:cs/>
              </w:rPr>
              <w:t>ลูกหนี้ธุรกิจหลักทรัพย์</w:t>
            </w:r>
          </w:p>
        </w:tc>
        <w:tc>
          <w:tcPr>
            <w:tcW w:w="1350" w:type="dxa"/>
            <w:vAlign w:val="bottom"/>
          </w:tcPr>
          <w:p w14:paraId="6296A173" w14:textId="77777777" w:rsidR="00292644" w:rsidRPr="00C24D5B" w:rsidRDefault="00292644" w:rsidP="00381C71">
            <w:pPr>
              <w:tabs>
                <w:tab w:val="decimal" w:pos="115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40" w:type="dxa"/>
          </w:tcPr>
          <w:p w14:paraId="47BCB66F" w14:textId="77777777" w:rsidR="00292644" w:rsidRPr="00C24D5B" w:rsidRDefault="00292644" w:rsidP="00381C71">
            <w:pPr>
              <w:tabs>
                <w:tab w:val="decimal" w:pos="115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</w:tr>
      <w:tr w:rsidR="007F68C7" w:rsidRPr="00C24D5B" w14:paraId="36F0A6A2" w14:textId="77777777" w:rsidTr="00802BB8">
        <w:tc>
          <w:tcPr>
            <w:tcW w:w="5940" w:type="dxa"/>
          </w:tcPr>
          <w:p w14:paraId="427E08AA" w14:textId="77777777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ลูกหนี้ซื้อหลักทรัพย์ด้วยเงินสด</w:t>
            </w:r>
          </w:p>
        </w:tc>
        <w:tc>
          <w:tcPr>
            <w:tcW w:w="1350" w:type="dxa"/>
            <w:vAlign w:val="bottom"/>
          </w:tcPr>
          <w:p w14:paraId="781F499B" w14:textId="6DEDEEC2" w:rsidR="007F68C7" w:rsidRPr="00C24D5B" w:rsidRDefault="00586B9E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586B9E">
              <w:rPr>
                <w:rFonts w:ascii="Angsana New" w:hAnsi="Angsana New" w:cs="Angsana New"/>
                <w:sz w:val="28"/>
              </w:rPr>
              <w:t>489,</w:t>
            </w:r>
            <w:r w:rsidR="00EB3DFA">
              <w:rPr>
                <w:rFonts w:ascii="Angsana New" w:hAnsi="Angsana New" w:cs="Angsana New"/>
                <w:sz w:val="28"/>
              </w:rPr>
              <w:t>681</w:t>
            </w:r>
          </w:p>
        </w:tc>
        <w:tc>
          <w:tcPr>
            <w:tcW w:w="1440" w:type="dxa"/>
            <w:vAlign w:val="bottom"/>
          </w:tcPr>
          <w:p w14:paraId="6357B611" w14:textId="35739FC9" w:rsidR="007F68C7" w:rsidRPr="00C24D5B" w:rsidRDefault="007F68C7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  <w:cs/>
              </w:rPr>
              <w:t>609</w:t>
            </w:r>
            <w:r w:rsidRPr="00C24D5B">
              <w:rPr>
                <w:rFonts w:ascii="Angsana New" w:hAnsi="Angsana New" w:cs="Angsana New"/>
                <w:sz w:val="28"/>
              </w:rPr>
              <w:t>,</w:t>
            </w:r>
            <w:r w:rsidRPr="00C24D5B">
              <w:rPr>
                <w:rFonts w:ascii="Angsana New" w:hAnsi="Angsana New" w:cs="Angsana New"/>
                <w:sz w:val="28"/>
                <w:cs/>
              </w:rPr>
              <w:t>02</w:t>
            </w:r>
            <w:r w:rsidRPr="00C24D5B">
              <w:rPr>
                <w:rFonts w:ascii="Angsana New" w:hAnsi="Angsana New" w:cs="Angsana New"/>
                <w:sz w:val="28"/>
              </w:rPr>
              <w:t>9</w:t>
            </w:r>
          </w:p>
        </w:tc>
      </w:tr>
      <w:tr w:rsidR="007F68C7" w:rsidRPr="00C24D5B" w14:paraId="18925E71" w14:textId="77777777" w:rsidTr="00802BB8">
        <w:tc>
          <w:tcPr>
            <w:tcW w:w="5940" w:type="dxa"/>
          </w:tcPr>
          <w:p w14:paraId="49356360" w14:textId="77777777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เงินให้กู้ยืมเพื่อซื้อหลักทรัพย์</w:t>
            </w:r>
          </w:p>
        </w:tc>
        <w:tc>
          <w:tcPr>
            <w:tcW w:w="1350" w:type="dxa"/>
            <w:vAlign w:val="bottom"/>
          </w:tcPr>
          <w:p w14:paraId="20324181" w14:textId="5A6835F0" w:rsidR="007F68C7" w:rsidRPr="00C24D5B" w:rsidRDefault="00F922A5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F922A5">
              <w:rPr>
                <w:rFonts w:ascii="Angsana New" w:hAnsi="Angsana New" w:cs="Angsana New"/>
                <w:sz w:val="28"/>
              </w:rPr>
              <w:t>1,008,098</w:t>
            </w:r>
          </w:p>
        </w:tc>
        <w:tc>
          <w:tcPr>
            <w:tcW w:w="1440" w:type="dxa"/>
            <w:vAlign w:val="bottom"/>
          </w:tcPr>
          <w:p w14:paraId="4307AD5B" w14:textId="4C2FC1D9" w:rsidR="007F68C7" w:rsidRPr="00C24D5B" w:rsidRDefault="007F68C7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847,648</w:t>
            </w:r>
          </w:p>
        </w:tc>
      </w:tr>
      <w:tr w:rsidR="007F68C7" w:rsidRPr="00C24D5B" w14:paraId="43BBE189" w14:textId="77777777" w:rsidTr="00802BB8">
        <w:tc>
          <w:tcPr>
            <w:tcW w:w="5940" w:type="dxa"/>
          </w:tcPr>
          <w:p w14:paraId="423DDB7C" w14:textId="77777777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ลูกหนี้ทรัพย์สินวางประกัน</w:t>
            </w:r>
          </w:p>
        </w:tc>
        <w:tc>
          <w:tcPr>
            <w:tcW w:w="1350" w:type="dxa"/>
            <w:vAlign w:val="bottom"/>
          </w:tcPr>
          <w:p w14:paraId="5A19F3FE" w14:textId="4D530045" w:rsidR="007F68C7" w:rsidRPr="00C24D5B" w:rsidRDefault="00DE5000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DE5000">
              <w:rPr>
                <w:rFonts w:ascii="Angsana New" w:hAnsi="Angsana New" w:cs="Angsana New"/>
                <w:sz w:val="28"/>
              </w:rPr>
              <w:t>63,142</w:t>
            </w:r>
          </w:p>
        </w:tc>
        <w:tc>
          <w:tcPr>
            <w:tcW w:w="1440" w:type="dxa"/>
            <w:vAlign w:val="bottom"/>
          </w:tcPr>
          <w:p w14:paraId="30B25035" w14:textId="4A09D637" w:rsidR="007F68C7" w:rsidRPr="00C24D5B" w:rsidRDefault="007F68C7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19,785</w:t>
            </w:r>
          </w:p>
        </w:tc>
      </w:tr>
      <w:tr w:rsidR="007F68C7" w:rsidRPr="00C24D5B" w14:paraId="6AE12F06" w14:textId="77777777" w:rsidTr="00802BB8">
        <w:tc>
          <w:tcPr>
            <w:tcW w:w="5940" w:type="dxa"/>
          </w:tcPr>
          <w:p w14:paraId="19C82E45" w14:textId="77777777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ลูกหนี้ธุรกรรมยืมและให้ยืมหลักทรัพย์</w:t>
            </w:r>
          </w:p>
        </w:tc>
        <w:tc>
          <w:tcPr>
            <w:tcW w:w="1350" w:type="dxa"/>
            <w:vAlign w:val="bottom"/>
          </w:tcPr>
          <w:p w14:paraId="2FA3DD51" w14:textId="03C069D3" w:rsidR="007F68C7" w:rsidRPr="00C24D5B" w:rsidRDefault="008A1219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8A1219">
              <w:rPr>
                <w:rFonts w:ascii="Angsana New" w:hAnsi="Angsana New" w:cs="Angsana New"/>
                <w:sz w:val="28"/>
              </w:rPr>
              <w:t>4,089</w:t>
            </w:r>
          </w:p>
        </w:tc>
        <w:tc>
          <w:tcPr>
            <w:tcW w:w="1440" w:type="dxa"/>
            <w:vAlign w:val="bottom"/>
          </w:tcPr>
          <w:p w14:paraId="3C6E3482" w14:textId="217B1086" w:rsidR="007F68C7" w:rsidRPr="00C24D5B" w:rsidRDefault="007F68C7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-</w:t>
            </w:r>
          </w:p>
        </w:tc>
      </w:tr>
      <w:tr w:rsidR="007F68C7" w:rsidRPr="00C24D5B" w14:paraId="4A990122" w14:textId="77777777" w:rsidTr="00802BB8">
        <w:tc>
          <w:tcPr>
            <w:tcW w:w="5940" w:type="dxa"/>
          </w:tcPr>
          <w:p w14:paraId="5BD5E42D" w14:textId="77777777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ลูกหนี้อื่น</w:t>
            </w:r>
          </w:p>
        </w:tc>
        <w:tc>
          <w:tcPr>
            <w:tcW w:w="1350" w:type="dxa"/>
            <w:vAlign w:val="bottom"/>
          </w:tcPr>
          <w:p w14:paraId="379F7AE0" w14:textId="77777777" w:rsidR="007F68C7" w:rsidRPr="00C24D5B" w:rsidRDefault="007F68C7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40" w:type="dxa"/>
            <w:vAlign w:val="bottom"/>
          </w:tcPr>
          <w:p w14:paraId="7C39A5C2" w14:textId="77777777" w:rsidR="007F68C7" w:rsidRPr="00C24D5B" w:rsidRDefault="007F68C7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</w:tr>
      <w:tr w:rsidR="007F68C7" w:rsidRPr="00C24D5B" w14:paraId="566B0769" w14:textId="77777777" w:rsidTr="00802BB8">
        <w:tc>
          <w:tcPr>
            <w:tcW w:w="5940" w:type="dxa"/>
          </w:tcPr>
          <w:p w14:paraId="6ACD405A" w14:textId="65B8871D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0" w:right="-108" w:hanging="16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ab/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ลูกหนี้ที่อยู่ระหว่างดำเนินคดี</w:t>
            </w:r>
          </w:p>
        </w:tc>
        <w:tc>
          <w:tcPr>
            <w:tcW w:w="1350" w:type="dxa"/>
            <w:vAlign w:val="bottom"/>
          </w:tcPr>
          <w:p w14:paraId="5F2AB614" w14:textId="5C751E0F" w:rsidR="007F68C7" w:rsidRPr="00C24D5B" w:rsidRDefault="00E479B4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E479B4">
              <w:rPr>
                <w:rFonts w:ascii="Angsana New" w:hAnsi="Angsana New" w:cs="Angsana New"/>
                <w:sz w:val="28"/>
              </w:rPr>
              <w:t>387,522</w:t>
            </w:r>
          </w:p>
        </w:tc>
        <w:tc>
          <w:tcPr>
            <w:tcW w:w="1440" w:type="dxa"/>
            <w:vAlign w:val="bottom"/>
          </w:tcPr>
          <w:p w14:paraId="04980100" w14:textId="6B9BDFDA" w:rsidR="007F68C7" w:rsidRPr="00C24D5B" w:rsidRDefault="007F68C7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387,522</w:t>
            </w:r>
          </w:p>
        </w:tc>
      </w:tr>
      <w:tr w:rsidR="007F68C7" w:rsidRPr="00C24D5B" w14:paraId="5B980CA6" w14:textId="77777777" w:rsidTr="00802BB8">
        <w:tc>
          <w:tcPr>
            <w:tcW w:w="5940" w:type="dxa"/>
          </w:tcPr>
          <w:p w14:paraId="630819A4" w14:textId="14CE0E2F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0" w:right="-108" w:hanging="16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ab/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ลูกหนี้อื่น ๆ</w:t>
            </w:r>
          </w:p>
        </w:tc>
        <w:tc>
          <w:tcPr>
            <w:tcW w:w="1350" w:type="dxa"/>
            <w:vAlign w:val="bottom"/>
          </w:tcPr>
          <w:p w14:paraId="48CC81E4" w14:textId="330FDDA2" w:rsidR="007F68C7" w:rsidRPr="00C24D5B" w:rsidRDefault="0096781D" w:rsidP="00381C71">
            <w:pPr>
              <w:pBdr>
                <w:bottom w:val="single" w:sz="4" w:space="1" w:color="auto"/>
              </w:pBd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96781D">
              <w:rPr>
                <w:rFonts w:ascii="Angsana New" w:hAnsi="Angsana New" w:cs="Angsana New"/>
                <w:sz w:val="28"/>
              </w:rPr>
              <w:t>6,</w:t>
            </w:r>
            <w:r w:rsidR="003E092F">
              <w:rPr>
                <w:rFonts w:ascii="Angsana New" w:hAnsi="Angsana New" w:cs="Angsana New"/>
                <w:sz w:val="28"/>
              </w:rPr>
              <w:t>514</w:t>
            </w:r>
          </w:p>
        </w:tc>
        <w:tc>
          <w:tcPr>
            <w:tcW w:w="1440" w:type="dxa"/>
            <w:vAlign w:val="bottom"/>
          </w:tcPr>
          <w:p w14:paraId="689FF572" w14:textId="311233B8" w:rsidR="007F68C7" w:rsidRPr="00C24D5B" w:rsidRDefault="007F68C7" w:rsidP="00381C71">
            <w:pPr>
              <w:pBdr>
                <w:bottom w:val="single" w:sz="4" w:space="1" w:color="auto"/>
              </w:pBd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624</w:t>
            </w:r>
          </w:p>
        </w:tc>
      </w:tr>
      <w:tr w:rsidR="007F68C7" w:rsidRPr="00C24D5B" w14:paraId="19C8739E" w14:textId="77777777" w:rsidTr="00802BB8">
        <w:tc>
          <w:tcPr>
            <w:tcW w:w="5940" w:type="dxa"/>
          </w:tcPr>
          <w:p w14:paraId="732A2E45" w14:textId="77777777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รวมลูกหนี้ธุรกิจหลักทรัพย์</w:t>
            </w:r>
          </w:p>
        </w:tc>
        <w:tc>
          <w:tcPr>
            <w:tcW w:w="1350" w:type="dxa"/>
            <w:vAlign w:val="bottom"/>
          </w:tcPr>
          <w:p w14:paraId="343DF179" w14:textId="14BF868A" w:rsidR="007F68C7" w:rsidRPr="00C24D5B" w:rsidRDefault="007F0FFD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7F0FFD">
              <w:rPr>
                <w:rFonts w:ascii="Angsana New" w:hAnsi="Angsana New" w:cs="Angsana New"/>
                <w:sz w:val="28"/>
              </w:rPr>
              <w:t>1,959,04</w:t>
            </w:r>
            <w:r w:rsidR="003052A0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440" w:type="dxa"/>
            <w:vAlign w:val="bottom"/>
          </w:tcPr>
          <w:p w14:paraId="476571B8" w14:textId="7DCF26BC" w:rsidR="007F68C7" w:rsidRPr="00C24D5B" w:rsidRDefault="007F68C7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1,864,608</w:t>
            </w:r>
          </w:p>
        </w:tc>
      </w:tr>
      <w:tr w:rsidR="007F68C7" w:rsidRPr="00C24D5B" w14:paraId="3270EAAE" w14:textId="77777777" w:rsidTr="00802BB8">
        <w:tc>
          <w:tcPr>
            <w:tcW w:w="5940" w:type="dxa"/>
          </w:tcPr>
          <w:p w14:paraId="3A082AB9" w14:textId="77777777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หัก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  <w:vAlign w:val="bottom"/>
          </w:tcPr>
          <w:p w14:paraId="665BC921" w14:textId="3A057CA0" w:rsidR="007F68C7" w:rsidRPr="00C24D5B" w:rsidRDefault="000556B5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0556B5">
              <w:rPr>
                <w:rFonts w:ascii="Angsana New" w:hAnsi="Angsana New" w:cs="Angsana New"/>
                <w:sz w:val="28"/>
              </w:rPr>
              <w:t>(372,884)</w:t>
            </w:r>
          </w:p>
        </w:tc>
        <w:tc>
          <w:tcPr>
            <w:tcW w:w="1440" w:type="dxa"/>
            <w:vAlign w:val="bottom"/>
          </w:tcPr>
          <w:p w14:paraId="6A3FF397" w14:textId="23059837" w:rsidR="007F68C7" w:rsidRPr="00C24D5B" w:rsidRDefault="007F68C7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(366,995)</w:t>
            </w:r>
          </w:p>
        </w:tc>
      </w:tr>
      <w:tr w:rsidR="007F68C7" w:rsidRPr="00C24D5B" w14:paraId="153D3DDD" w14:textId="77777777" w:rsidTr="00802BB8">
        <w:tc>
          <w:tcPr>
            <w:tcW w:w="5940" w:type="dxa"/>
          </w:tcPr>
          <w:p w14:paraId="30E7F499" w14:textId="77777777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ลูกหนี้ธุรกิจหลักทรัพย์</w:t>
            </w:r>
          </w:p>
        </w:tc>
        <w:tc>
          <w:tcPr>
            <w:tcW w:w="1350" w:type="dxa"/>
            <w:vAlign w:val="bottom"/>
          </w:tcPr>
          <w:p w14:paraId="4D9F4DD3" w14:textId="17CE4B52" w:rsidR="007F68C7" w:rsidRPr="00C24D5B" w:rsidRDefault="00C85933" w:rsidP="00381C7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85933">
              <w:rPr>
                <w:rFonts w:ascii="Angsana New" w:hAnsi="Angsana New" w:cs="Angsana New"/>
                <w:sz w:val="28"/>
              </w:rPr>
              <w:t>1,586,16</w:t>
            </w:r>
            <w:r w:rsidR="00FC7E93"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440" w:type="dxa"/>
            <w:vAlign w:val="bottom"/>
          </w:tcPr>
          <w:p w14:paraId="737972FD" w14:textId="1ADC2879" w:rsidR="007F68C7" w:rsidRPr="00C24D5B" w:rsidRDefault="007F68C7" w:rsidP="00381C7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1,497,613</w:t>
            </w:r>
          </w:p>
        </w:tc>
      </w:tr>
      <w:tr w:rsidR="007F68C7" w:rsidRPr="00C24D5B" w14:paraId="445C6930" w14:textId="77777777" w:rsidTr="00802BB8">
        <w:tc>
          <w:tcPr>
            <w:tcW w:w="5940" w:type="dxa"/>
          </w:tcPr>
          <w:p w14:paraId="697AF4C4" w14:textId="77777777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u w:val="single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u w:val="single"/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1350" w:type="dxa"/>
            <w:vAlign w:val="bottom"/>
          </w:tcPr>
          <w:p w14:paraId="2D0CE6DC" w14:textId="77777777" w:rsidR="007F68C7" w:rsidRPr="00C24D5B" w:rsidRDefault="007F68C7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40" w:type="dxa"/>
            <w:vAlign w:val="bottom"/>
          </w:tcPr>
          <w:p w14:paraId="63014FB9" w14:textId="77777777" w:rsidR="007F68C7" w:rsidRPr="00C24D5B" w:rsidRDefault="007F68C7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</w:tr>
      <w:tr w:rsidR="007F68C7" w:rsidRPr="00C24D5B" w14:paraId="1C02E28E" w14:textId="77777777" w:rsidTr="00802BB8">
        <w:tc>
          <w:tcPr>
            <w:tcW w:w="5940" w:type="dxa"/>
          </w:tcPr>
          <w:p w14:paraId="283C2F61" w14:textId="77777777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ลูกหนี้ที่อยู่ระหว่างดำเนินคดี</w:t>
            </w:r>
          </w:p>
        </w:tc>
        <w:tc>
          <w:tcPr>
            <w:tcW w:w="1350" w:type="dxa"/>
          </w:tcPr>
          <w:p w14:paraId="27F26705" w14:textId="09D0DB04" w:rsidR="007F68C7" w:rsidRPr="00C24D5B" w:rsidRDefault="000D6FC8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0D6FC8"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440" w:type="dxa"/>
          </w:tcPr>
          <w:p w14:paraId="1966E8EF" w14:textId="07C606BA" w:rsidR="007F68C7" w:rsidRPr="00C24D5B" w:rsidRDefault="007F68C7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11,743</w:t>
            </w:r>
          </w:p>
        </w:tc>
      </w:tr>
      <w:tr w:rsidR="007F68C7" w:rsidRPr="00C24D5B" w14:paraId="3789F127" w14:textId="77777777" w:rsidTr="00802BB8">
        <w:tc>
          <w:tcPr>
            <w:tcW w:w="5940" w:type="dxa"/>
          </w:tcPr>
          <w:p w14:paraId="35BA313C" w14:textId="77777777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ลูกหนี้อื่น</w:t>
            </w:r>
          </w:p>
        </w:tc>
        <w:tc>
          <w:tcPr>
            <w:tcW w:w="1350" w:type="dxa"/>
          </w:tcPr>
          <w:p w14:paraId="42FFA7DC" w14:textId="5DD800DC" w:rsidR="007F68C7" w:rsidRPr="00C24D5B" w:rsidRDefault="00CC639D" w:rsidP="00381C71">
            <w:pPr>
              <w:pBdr>
                <w:bottom w:val="single" w:sz="4" w:space="1" w:color="auto"/>
              </w:pBd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  <w:cs/>
              </w:rPr>
            </w:pPr>
            <w:r w:rsidRPr="00CC639D">
              <w:rPr>
                <w:rFonts w:ascii="Angsana New" w:hAnsi="Angsana New" w:cs="Angsana New"/>
                <w:sz w:val="28"/>
              </w:rPr>
              <w:t>905</w:t>
            </w:r>
          </w:p>
        </w:tc>
        <w:tc>
          <w:tcPr>
            <w:tcW w:w="1440" w:type="dxa"/>
          </w:tcPr>
          <w:p w14:paraId="64D76D53" w14:textId="4330D5EE" w:rsidR="007F68C7" w:rsidRPr="00C24D5B" w:rsidRDefault="007F68C7" w:rsidP="00381C71">
            <w:pPr>
              <w:pBdr>
                <w:bottom w:val="single" w:sz="4" w:space="1" w:color="auto"/>
              </w:pBd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7,259</w:t>
            </w:r>
          </w:p>
        </w:tc>
      </w:tr>
      <w:tr w:rsidR="007F68C7" w:rsidRPr="00C24D5B" w14:paraId="05B9D2E2" w14:textId="77777777" w:rsidTr="00802BB8">
        <w:tc>
          <w:tcPr>
            <w:tcW w:w="5940" w:type="dxa"/>
          </w:tcPr>
          <w:p w14:paraId="41F54381" w14:textId="77777777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รวมลูกหนี้ธุรกิจสัญญาซื้อขายล่วงหน้า</w:t>
            </w:r>
          </w:p>
        </w:tc>
        <w:tc>
          <w:tcPr>
            <w:tcW w:w="1350" w:type="dxa"/>
          </w:tcPr>
          <w:p w14:paraId="792B79A3" w14:textId="6FFACEAE" w:rsidR="007F68C7" w:rsidRPr="00C24D5B" w:rsidRDefault="00B63077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905</w:t>
            </w:r>
          </w:p>
        </w:tc>
        <w:tc>
          <w:tcPr>
            <w:tcW w:w="1440" w:type="dxa"/>
          </w:tcPr>
          <w:p w14:paraId="13E650E3" w14:textId="6AD136A8" w:rsidR="007F68C7" w:rsidRPr="00C24D5B" w:rsidRDefault="007F68C7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19,002</w:t>
            </w:r>
          </w:p>
        </w:tc>
      </w:tr>
      <w:tr w:rsidR="007F68C7" w:rsidRPr="00C24D5B" w14:paraId="62CD5553" w14:textId="77777777" w:rsidTr="00802BB8">
        <w:tc>
          <w:tcPr>
            <w:tcW w:w="5940" w:type="dxa"/>
          </w:tcPr>
          <w:p w14:paraId="44DBE757" w14:textId="77777777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หัก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50" w:type="dxa"/>
          </w:tcPr>
          <w:p w14:paraId="4346DA22" w14:textId="4FD66B0E" w:rsidR="007F68C7" w:rsidRPr="00C24D5B" w:rsidRDefault="00B63077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B63077">
              <w:rPr>
                <w:rFonts w:ascii="Angsana New" w:hAnsi="Angsana New" w:cs="Angsana New"/>
                <w:sz w:val="28"/>
                <w:cs/>
              </w:rPr>
              <w:t>(905)</w:t>
            </w:r>
          </w:p>
        </w:tc>
        <w:tc>
          <w:tcPr>
            <w:tcW w:w="1440" w:type="dxa"/>
          </w:tcPr>
          <w:p w14:paraId="102B28EA" w14:textId="3E3120A6" w:rsidR="007F68C7" w:rsidRPr="00C24D5B" w:rsidRDefault="007F68C7" w:rsidP="00381C71">
            <w:pP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(17,002)</w:t>
            </w:r>
          </w:p>
        </w:tc>
      </w:tr>
      <w:tr w:rsidR="007F68C7" w:rsidRPr="00C24D5B" w14:paraId="5F5BC958" w14:textId="77777777" w:rsidTr="00802BB8">
        <w:tc>
          <w:tcPr>
            <w:tcW w:w="5940" w:type="dxa"/>
          </w:tcPr>
          <w:p w14:paraId="7A4F3374" w14:textId="77777777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1350" w:type="dxa"/>
          </w:tcPr>
          <w:p w14:paraId="4B75F555" w14:textId="1E493444" w:rsidR="007F68C7" w:rsidRPr="00C24D5B" w:rsidRDefault="00507C5F" w:rsidP="00381C7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440" w:type="dxa"/>
          </w:tcPr>
          <w:p w14:paraId="07519207" w14:textId="0BCB8126" w:rsidR="007F68C7" w:rsidRPr="00C24D5B" w:rsidRDefault="007F68C7" w:rsidP="00381C71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2,000</w:t>
            </w:r>
          </w:p>
        </w:tc>
      </w:tr>
      <w:tr w:rsidR="007F68C7" w:rsidRPr="00C24D5B" w14:paraId="6804AD88" w14:textId="77777777" w:rsidTr="00802BB8">
        <w:tc>
          <w:tcPr>
            <w:tcW w:w="5940" w:type="dxa"/>
          </w:tcPr>
          <w:p w14:paraId="5F4814A7" w14:textId="1E800B71" w:rsidR="007F68C7" w:rsidRPr="00C24D5B" w:rsidRDefault="007F68C7" w:rsidP="00381C7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350" w:type="dxa"/>
          </w:tcPr>
          <w:p w14:paraId="6B4D22C8" w14:textId="19BF9A35" w:rsidR="007F68C7" w:rsidRPr="00C24D5B" w:rsidRDefault="00FC7E93" w:rsidP="00381C71">
            <w:pPr>
              <w:pBdr>
                <w:bottom w:val="double" w:sz="6" w:space="1" w:color="auto"/>
              </w:pBd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FC7E93">
              <w:rPr>
                <w:rFonts w:ascii="Angsana New" w:hAnsi="Angsana New" w:cs="Angsana New"/>
                <w:sz w:val="28"/>
              </w:rPr>
              <w:t>1,586,162</w:t>
            </w:r>
          </w:p>
        </w:tc>
        <w:tc>
          <w:tcPr>
            <w:tcW w:w="1440" w:type="dxa"/>
          </w:tcPr>
          <w:p w14:paraId="093C43E0" w14:textId="6E087BF6" w:rsidR="007F68C7" w:rsidRPr="00C24D5B" w:rsidRDefault="007F68C7" w:rsidP="00381C71">
            <w:pPr>
              <w:pBdr>
                <w:bottom w:val="double" w:sz="6" w:space="1" w:color="auto"/>
              </w:pBdr>
              <w:tabs>
                <w:tab w:val="decimal" w:pos="1058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1,499,61</w:t>
            </w:r>
            <w:r>
              <w:rPr>
                <w:rFonts w:ascii="Angsana New" w:hAnsi="Angsana New" w:cs="Angsana New"/>
                <w:sz w:val="28"/>
              </w:rPr>
              <w:t>3</w:t>
            </w:r>
          </w:p>
        </w:tc>
      </w:tr>
    </w:tbl>
    <w:p w14:paraId="42D9D3C7" w14:textId="77777777" w:rsidR="00381C71" w:rsidRDefault="00381C71" w:rsidP="00180D9D">
      <w:pPr>
        <w:spacing w:before="120" w:after="0" w:line="240" w:lineRule="auto"/>
        <w:ind w:left="547"/>
        <w:jc w:val="thaiDistribute"/>
        <w:rPr>
          <w:rFonts w:ascii="Angsana New" w:hAnsi="Angsana New" w:cs="Angsana New"/>
          <w:sz w:val="28"/>
          <w:cs/>
        </w:rPr>
      </w:pPr>
    </w:p>
    <w:p w14:paraId="08D9DD2F" w14:textId="77777777" w:rsidR="00381C71" w:rsidRDefault="00381C71">
      <w:pPr>
        <w:spacing w:line="259" w:lineRule="auto"/>
        <w:rPr>
          <w:rFonts w:ascii="Angsana New" w:hAnsi="Angsana New" w:cs="Angsana New"/>
          <w:sz w:val="28"/>
          <w:cs/>
        </w:rPr>
      </w:pPr>
      <w:r>
        <w:rPr>
          <w:rFonts w:ascii="Angsana New" w:hAnsi="Angsana New" w:cs="Angsana New"/>
          <w:sz w:val="28"/>
          <w:cs/>
        </w:rPr>
        <w:br w:type="page"/>
      </w:r>
    </w:p>
    <w:p w14:paraId="16822D59" w14:textId="63D9BE0B" w:rsidR="00292644" w:rsidRPr="00C24D5B" w:rsidRDefault="00292644" w:rsidP="0054552E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กลุ่มบริษัทได้จำแนกลูกหนี้ธุรกิจหลักทรัพย์และสัญญาซื้อขายล่วงหน้าตาม</w:t>
      </w:r>
      <w:r w:rsidRPr="00C24D5B">
        <w:rPr>
          <w:rFonts w:ascii="Angsana New" w:hAnsi="Angsana New" w:cs="Angsana New" w:hint="cs"/>
          <w:spacing w:val="-4"/>
          <w:sz w:val="28"/>
          <w:cs/>
        </w:rPr>
        <w:t>มาตรฐานการรายงานทางการเงิน</w:t>
      </w:r>
      <w:r w:rsidR="0054552E">
        <w:rPr>
          <w:rFonts w:ascii="Angsana New" w:hAnsi="Angsana New" w:cs="Angsana New"/>
          <w:spacing w:val="-4"/>
          <w:sz w:val="28"/>
        </w:rPr>
        <w:t xml:space="preserve">                   </w:t>
      </w:r>
      <w:r w:rsidRPr="00C24D5B">
        <w:rPr>
          <w:rFonts w:ascii="Angsana New" w:hAnsi="Angsana New" w:cs="Angsana New" w:hint="cs"/>
          <w:spacing w:val="-4"/>
          <w:sz w:val="28"/>
          <w:cs/>
        </w:rPr>
        <w:t xml:space="preserve"> ฉบับที่ </w:t>
      </w:r>
      <w:r w:rsidRPr="00C24D5B">
        <w:rPr>
          <w:rFonts w:ascii="Angsana New" w:hAnsi="Angsana New" w:cs="Angsana New" w:hint="cs"/>
          <w:spacing w:val="-4"/>
          <w:sz w:val="28"/>
        </w:rPr>
        <w:t>9/</w:t>
      </w:r>
      <w:r w:rsidRPr="00C24D5B">
        <w:rPr>
          <w:rFonts w:ascii="Angsana New" w:hAnsi="Angsana New" w:cs="Angsana New" w:hint="cs"/>
          <w:spacing w:val="-4"/>
          <w:sz w:val="28"/>
          <w:cs/>
        </w:rPr>
        <w:t>ประกาศของสำนักงานคณะกรรมการกำกับหลักทรัพย์และตลาดหลักทรัพย์</w:t>
      </w:r>
      <w:r w:rsidRPr="00C24D5B">
        <w:rPr>
          <w:rFonts w:ascii="Angsana New" w:hAnsi="Angsana New" w:cs="Angsana New" w:hint="cs"/>
          <w:sz w:val="28"/>
          <w:cs/>
        </w:rPr>
        <w:t xml:space="preserve"> ซึ่งลูกหนี้จัดชั้นสรุปได้ดังนี้</w:t>
      </w:r>
      <w:r w:rsidRPr="00C24D5B">
        <w:rPr>
          <w:rFonts w:ascii="Angsana New" w:hAnsi="Angsana New" w:cs="Angsana New" w:hint="cs"/>
          <w:sz w:val="28"/>
        </w:rPr>
        <w:t xml:space="preserve"> 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02"/>
        <w:gridCol w:w="1818"/>
        <w:gridCol w:w="1800"/>
        <w:gridCol w:w="1800"/>
      </w:tblGrid>
      <w:tr w:rsidR="000B2D93" w:rsidRPr="00C24D5B" w14:paraId="054E3F35" w14:textId="77777777" w:rsidTr="000D3DE4">
        <w:trPr>
          <w:tblHeader/>
        </w:trPr>
        <w:tc>
          <w:tcPr>
            <w:tcW w:w="3402" w:type="dxa"/>
            <w:vAlign w:val="bottom"/>
          </w:tcPr>
          <w:p w14:paraId="7E2C8621" w14:textId="77777777" w:rsidR="000B2D93" w:rsidRPr="00C24D5B" w:rsidRDefault="000B2D93" w:rsidP="00180D9D">
            <w:pPr>
              <w:spacing w:after="0" w:line="240" w:lineRule="auto"/>
              <w:ind w:right="43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5418" w:type="dxa"/>
            <w:gridSpan w:val="3"/>
            <w:vAlign w:val="bottom"/>
          </w:tcPr>
          <w:p w14:paraId="0D22A630" w14:textId="4E15FC42" w:rsidR="000B2D93" w:rsidRPr="00C24D5B" w:rsidRDefault="000B2D93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292644" w:rsidRPr="00C24D5B" w14:paraId="128603C0" w14:textId="77777777" w:rsidTr="000D3DE4">
        <w:trPr>
          <w:tblHeader/>
        </w:trPr>
        <w:tc>
          <w:tcPr>
            <w:tcW w:w="3402" w:type="dxa"/>
            <w:vAlign w:val="bottom"/>
          </w:tcPr>
          <w:p w14:paraId="2F0E86B6" w14:textId="77777777" w:rsidR="00292644" w:rsidRPr="00C24D5B" w:rsidRDefault="00292644" w:rsidP="00180D9D">
            <w:pPr>
              <w:spacing w:after="0" w:line="240" w:lineRule="auto"/>
              <w:ind w:right="43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5418" w:type="dxa"/>
            <w:gridSpan w:val="3"/>
            <w:vAlign w:val="bottom"/>
          </w:tcPr>
          <w:p w14:paraId="5B52CCC2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292644" w:rsidRPr="00C24D5B" w14:paraId="46DE90D0" w14:textId="77777777" w:rsidTr="000D3DE4">
        <w:trPr>
          <w:tblHeader/>
        </w:trPr>
        <w:tc>
          <w:tcPr>
            <w:tcW w:w="3402" w:type="dxa"/>
            <w:vAlign w:val="bottom"/>
          </w:tcPr>
          <w:p w14:paraId="3A4A84FD" w14:textId="77777777" w:rsidR="00292644" w:rsidRPr="00C24D5B" w:rsidRDefault="00292644" w:rsidP="00180D9D">
            <w:pPr>
              <w:spacing w:after="0" w:line="240" w:lineRule="auto"/>
              <w:ind w:right="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418" w:type="dxa"/>
            <w:gridSpan w:val="3"/>
            <w:vAlign w:val="bottom"/>
          </w:tcPr>
          <w:p w14:paraId="57DCA624" w14:textId="0F67C54E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7F68C7"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</w:tr>
      <w:tr w:rsidR="00292644" w:rsidRPr="00C24D5B" w14:paraId="106095C7" w14:textId="77777777" w:rsidTr="000D3DE4">
        <w:trPr>
          <w:trHeight w:val="459"/>
          <w:tblHeader/>
        </w:trPr>
        <w:tc>
          <w:tcPr>
            <w:tcW w:w="3402" w:type="dxa"/>
            <w:vAlign w:val="bottom"/>
          </w:tcPr>
          <w:p w14:paraId="63665E51" w14:textId="77777777" w:rsidR="00292644" w:rsidRPr="00C24D5B" w:rsidRDefault="00292644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18" w:type="dxa"/>
            <w:vAlign w:val="bottom"/>
          </w:tcPr>
          <w:p w14:paraId="693D32B3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ลูกหนี้ธุรกิจหลักทรัพย์และสัญญาซื้อขายล่วงหน้าและดอกเบี้ยค้างรับ </w:t>
            </w:r>
          </w:p>
        </w:tc>
        <w:tc>
          <w:tcPr>
            <w:tcW w:w="1800" w:type="dxa"/>
            <w:vAlign w:val="bottom"/>
          </w:tcPr>
          <w:p w14:paraId="77233270" w14:textId="77777777" w:rsidR="00101626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ยอดที่ใช้ในการตั้ง</w:t>
            </w:r>
          </w:p>
          <w:p w14:paraId="5902DA6C" w14:textId="77777777" w:rsidR="00101626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ค่าเผื่อผลขาดทุน</w:t>
            </w:r>
          </w:p>
          <w:p w14:paraId="6812BA38" w14:textId="77777777" w:rsidR="00101626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ด้านเครดิตที่คาดว่า</w:t>
            </w:r>
          </w:p>
          <w:p w14:paraId="6BCEDEBB" w14:textId="5D823AB3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จะเกิดขึ้น</w:t>
            </w:r>
          </w:p>
        </w:tc>
        <w:tc>
          <w:tcPr>
            <w:tcW w:w="1800" w:type="dxa"/>
            <w:vAlign w:val="bottom"/>
          </w:tcPr>
          <w:p w14:paraId="7A43A6BD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ค่าเผื่อผลขาดทุน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             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ด้านเครดิตที่คาดว่า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     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จะเกิดขึ้น</w:t>
            </w:r>
          </w:p>
        </w:tc>
      </w:tr>
      <w:tr w:rsidR="00292644" w:rsidRPr="00C24D5B" w14:paraId="1BAB56D2" w14:textId="77777777" w:rsidTr="0070333D">
        <w:tc>
          <w:tcPr>
            <w:tcW w:w="3402" w:type="dxa"/>
            <w:vAlign w:val="bottom"/>
          </w:tcPr>
          <w:p w14:paraId="645EA32C" w14:textId="77777777" w:rsidR="00292644" w:rsidRPr="00C24D5B" w:rsidRDefault="00292644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u w:val="single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u w:val="single"/>
                <w:cs/>
              </w:rPr>
              <w:t>ลูกหนี้ธุรกิจหลักทรัพย์</w:t>
            </w:r>
          </w:p>
        </w:tc>
        <w:tc>
          <w:tcPr>
            <w:tcW w:w="1818" w:type="dxa"/>
            <w:vAlign w:val="bottom"/>
          </w:tcPr>
          <w:p w14:paraId="1DA6AB73" w14:textId="77777777" w:rsidR="00292644" w:rsidRPr="00C24D5B" w:rsidRDefault="00292644" w:rsidP="00180D9D">
            <w:pPr>
              <w:tabs>
                <w:tab w:val="decimal" w:pos="1605"/>
              </w:tabs>
              <w:spacing w:after="0" w:line="240" w:lineRule="auto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00" w:type="dxa"/>
            <w:vAlign w:val="bottom"/>
          </w:tcPr>
          <w:p w14:paraId="1E0C13CD" w14:textId="77777777" w:rsidR="00292644" w:rsidRPr="00C24D5B" w:rsidRDefault="00292644" w:rsidP="00180D9D">
            <w:pPr>
              <w:tabs>
                <w:tab w:val="decimal" w:pos="1425"/>
              </w:tabs>
              <w:spacing w:after="0" w:line="240" w:lineRule="auto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00" w:type="dxa"/>
            <w:vAlign w:val="bottom"/>
          </w:tcPr>
          <w:p w14:paraId="50605BB7" w14:textId="77777777" w:rsidR="00292644" w:rsidRPr="00C24D5B" w:rsidRDefault="00292644" w:rsidP="00180D9D">
            <w:pPr>
              <w:tabs>
                <w:tab w:val="decimal" w:pos="1245"/>
              </w:tabs>
              <w:spacing w:after="0" w:line="240" w:lineRule="auto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D9432A" w:rsidRPr="00C24D5B" w14:paraId="455B640C" w14:textId="77777777" w:rsidTr="0070333D">
        <w:tc>
          <w:tcPr>
            <w:tcW w:w="3402" w:type="dxa"/>
            <w:vAlign w:val="bottom"/>
          </w:tcPr>
          <w:p w14:paraId="172E79E1" w14:textId="77777777" w:rsidR="00D9432A" w:rsidRPr="00C24D5B" w:rsidRDefault="00D9432A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818" w:type="dxa"/>
            <w:vAlign w:val="bottom"/>
          </w:tcPr>
          <w:p w14:paraId="6D065A11" w14:textId="4D6B2DA4" w:rsidR="00D9432A" w:rsidRPr="00C24D5B" w:rsidRDefault="003325B3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3325B3">
              <w:rPr>
                <w:rFonts w:ascii="Angsana New" w:hAnsi="Angsana New" w:cs="Angsana New"/>
                <w:sz w:val="28"/>
              </w:rPr>
              <w:t>1,565,010</w:t>
            </w:r>
          </w:p>
        </w:tc>
        <w:tc>
          <w:tcPr>
            <w:tcW w:w="1800" w:type="dxa"/>
            <w:vAlign w:val="bottom"/>
          </w:tcPr>
          <w:p w14:paraId="27BA3A42" w14:textId="602D29B6" w:rsidR="00D9432A" w:rsidRPr="00C24D5B" w:rsidRDefault="003325B3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  <w:cs/>
              </w:rPr>
            </w:pPr>
            <w:r w:rsidRPr="003325B3">
              <w:rPr>
                <w:rFonts w:ascii="Angsana New" w:hAnsi="Angsana New" w:cs="Angsana New"/>
                <w:sz w:val="28"/>
              </w:rPr>
              <w:t>1,565,010</w:t>
            </w:r>
          </w:p>
        </w:tc>
        <w:tc>
          <w:tcPr>
            <w:tcW w:w="1800" w:type="dxa"/>
            <w:vAlign w:val="bottom"/>
          </w:tcPr>
          <w:p w14:paraId="2E59C806" w14:textId="34B2E028" w:rsidR="00D9432A" w:rsidRPr="00C24D5B" w:rsidRDefault="00591F8C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</w:tr>
      <w:tr w:rsidR="00D9432A" w:rsidRPr="00C24D5B" w14:paraId="2E991398" w14:textId="77777777" w:rsidTr="0070333D">
        <w:tc>
          <w:tcPr>
            <w:tcW w:w="3402" w:type="dxa"/>
            <w:vAlign w:val="bottom"/>
          </w:tcPr>
          <w:p w14:paraId="5E1A0057" w14:textId="77777777" w:rsidR="00D9432A" w:rsidRPr="00C24D5B" w:rsidRDefault="00D9432A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ลูกหนี้ที่มีการเพิ่มขึ้นอย่างมีนัยสำคัญของ     ความเสี่ยงด้านเครดิต</w:t>
            </w:r>
          </w:p>
        </w:tc>
        <w:tc>
          <w:tcPr>
            <w:tcW w:w="1818" w:type="dxa"/>
            <w:vAlign w:val="bottom"/>
          </w:tcPr>
          <w:p w14:paraId="268BFD99" w14:textId="77BDD21B" w:rsidR="00D9432A" w:rsidRPr="00C24D5B" w:rsidRDefault="00EC4DEA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800" w:type="dxa"/>
            <w:vAlign w:val="bottom"/>
          </w:tcPr>
          <w:p w14:paraId="638C90F3" w14:textId="483257F5" w:rsidR="00D9432A" w:rsidRPr="00C24D5B" w:rsidRDefault="00EC4DEA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800" w:type="dxa"/>
            <w:vAlign w:val="bottom"/>
          </w:tcPr>
          <w:p w14:paraId="22A1A73A" w14:textId="4D4E35AC" w:rsidR="00D9432A" w:rsidRPr="00C24D5B" w:rsidRDefault="00591F8C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</w:tr>
      <w:tr w:rsidR="00D9432A" w:rsidRPr="00C24D5B" w14:paraId="4B344690" w14:textId="77777777" w:rsidTr="0070333D">
        <w:tc>
          <w:tcPr>
            <w:tcW w:w="3402" w:type="dxa"/>
            <w:vAlign w:val="bottom"/>
          </w:tcPr>
          <w:p w14:paraId="4191788C" w14:textId="77777777" w:rsidR="00D9432A" w:rsidRPr="00C24D5B" w:rsidRDefault="00D9432A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ลูกหนี้ที่มีการด้อยค่าด้านเครดิต</w:t>
            </w:r>
          </w:p>
        </w:tc>
        <w:tc>
          <w:tcPr>
            <w:tcW w:w="1818" w:type="dxa"/>
            <w:vAlign w:val="bottom"/>
          </w:tcPr>
          <w:p w14:paraId="04CA73E5" w14:textId="77E4CDD6" w:rsidR="00D9432A" w:rsidRPr="00C24D5B" w:rsidRDefault="00EC4DEA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EC4DEA">
              <w:rPr>
                <w:rFonts w:ascii="Angsana New" w:hAnsi="Angsana New" w:cs="Angsana New"/>
                <w:sz w:val="28"/>
              </w:rPr>
              <w:t>394,03</w:t>
            </w:r>
            <w:r w:rsidR="007557A8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00" w:type="dxa"/>
            <w:vAlign w:val="bottom"/>
          </w:tcPr>
          <w:p w14:paraId="65CCD448" w14:textId="4A276A79" w:rsidR="00D9432A" w:rsidRPr="00C24D5B" w:rsidRDefault="00EC4DEA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EC4DEA">
              <w:rPr>
                <w:rFonts w:ascii="Angsana New" w:hAnsi="Angsana New" w:cs="Angsana New"/>
                <w:sz w:val="28"/>
              </w:rPr>
              <w:t>372,884</w:t>
            </w:r>
          </w:p>
        </w:tc>
        <w:tc>
          <w:tcPr>
            <w:tcW w:w="1800" w:type="dxa"/>
            <w:vAlign w:val="bottom"/>
          </w:tcPr>
          <w:p w14:paraId="7DF8C1EB" w14:textId="3A31B976" w:rsidR="00D9432A" w:rsidRPr="00C24D5B" w:rsidRDefault="00591F8C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591F8C">
              <w:rPr>
                <w:rFonts w:ascii="Angsana New" w:hAnsi="Angsana New" w:cs="Angsana New"/>
                <w:sz w:val="28"/>
              </w:rPr>
              <w:t>(372,884)</w:t>
            </w:r>
          </w:p>
        </w:tc>
      </w:tr>
      <w:tr w:rsidR="00D9432A" w:rsidRPr="00C24D5B" w14:paraId="57243576" w14:textId="77777777" w:rsidTr="0070333D">
        <w:tc>
          <w:tcPr>
            <w:tcW w:w="3402" w:type="dxa"/>
            <w:vAlign w:val="bottom"/>
          </w:tcPr>
          <w:p w14:paraId="2F83D542" w14:textId="77777777" w:rsidR="00D9432A" w:rsidRPr="00C24D5B" w:rsidRDefault="00D9432A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รวมลูกหนี้ธุรกิจหลักทรัพย์</w:t>
            </w:r>
          </w:p>
        </w:tc>
        <w:tc>
          <w:tcPr>
            <w:tcW w:w="1818" w:type="dxa"/>
            <w:vAlign w:val="bottom"/>
          </w:tcPr>
          <w:p w14:paraId="6F9921BC" w14:textId="293A1883" w:rsidR="00D9432A" w:rsidRPr="00C24D5B" w:rsidRDefault="00264C3F" w:rsidP="00180D9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264C3F">
              <w:rPr>
                <w:rFonts w:ascii="Angsana New" w:hAnsi="Angsana New" w:cs="Angsana New"/>
                <w:sz w:val="28"/>
              </w:rPr>
              <w:t>1,95</w:t>
            </w:r>
            <w:r w:rsidR="00B21B1D">
              <w:rPr>
                <w:rFonts w:ascii="Angsana New" w:hAnsi="Angsana New" w:cs="Angsana New"/>
                <w:sz w:val="28"/>
              </w:rPr>
              <w:t>9,04</w:t>
            </w:r>
            <w:r w:rsidR="007557A8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00" w:type="dxa"/>
            <w:vAlign w:val="bottom"/>
          </w:tcPr>
          <w:p w14:paraId="60B0248D" w14:textId="285BFE08" w:rsidR="00D9432A" w:rsidRPr="00C24D5B" w:rsidRDefault="00E148B8" w:rsidP="00180D9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  <w:cs/>
              </w:rPr>
            </w:pPr>
            <w:r w:rsidRPr="00E148B8">
              <w:rPr>
                <w:rFonts w:ascii="Angsana New" w:hAnsi="Angsana New" w:cs="Angsana New"/>
                <w:sz w:val="28"/>
              </w:rPr>
              <w:t>1,937,894</w:t>
            </w:r>
          </w:p>
        </w:tc>
        <w:tc>
          <w:tcPr>
            <w:tcW w:w="1800" w:type="dxa"/>
            <w:vAlign w:val="bottom"/>
          </w:tcPr>
          <w:p w14:paraId="60772DC8" w14:textId="702ACACC" w:rsidR="00D9432A" w:rsidRPr="00C24D5B" w:rsidRDefault="00591F8C" w:rsidP="00180D9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591F8C">
              <w:rPr>
                <w:rFonts w:ascii="Angsana New" w:hAnsi="Angsana New" w:cs="Angsana New"/>
                <w:sz w:val="28"/>
              </w:rPr>
              <w:t>(372,884)</w:t>
            </w:r>
          </w:p>
        </w:tc>
      </w:tr>
      <w:tr w:rsidR="00D9432A" w:rsidRPr="00C24D5B" w14:paraId="063C4024" w14:textId="77777777" w:rsidTr="0070333D">
        <w:tc>
          <w:tcPr>
            <w:tcW w:w="3402" w:type="dxa"/>
            <w:vAlign w:val="bottom"/>
          </w:tcPr>
          <w:p w14:paraId="2323C79C" w14:textId="77777777" w:rsidR="00D9432A" w:rsidRPr="00C24D5B" w:rsidRDefault="00D9432A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u w:val="single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u w:val="single"/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1818" w:type="dxa"/>
            <w:vAlign w:val="bottom"/>
          </w:tcPr>
          <w:p w14:paraId="2EAD7A0C" w14:textId="1D1073D3" w:rsidR="00D9432A" w:rsidRPr="00C24D5B" w:rsidRDefault="00D9432A" w:rsidP="00180D9D">
            <w:pPr>
              <w:tabs>
                <w:tab w:val="decimal" w:pos="1440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  <w:vAlign w:val="bottom"/>
          </w:tcPr>
          <w:p w14:paraId="502FF80C" w14:textId="3B469009" w:rsidR="00D9432A" w:rsidRPr="00C24D5B" w:rsidRDefault="00D9432A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  <w:vAlign w:val="bottom"/>
          </w:tcPr>
          <w:p w14:paraId="5B4BCE75" w14:textId="74E61F2A" w:rsidR="00D9432A" w:rsidRPr="00C24D5B" w:rsidRDefault="00D9432A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</w:tr>
      <w:tr w:rsidR="00D9432A" w:rsidRPr="00C24D5B" w14:paraId="69D7ECBE" w14:textId="77777777" w:rsidTr="0070333D">
        <w:tc>
          <w:tcPr>
            <w:tcW w:w="3402" w:type="dxa"/>
            <w:vAlign w:val="bottom"/>
          </w:tcPr>
          <w:p w14:paraId="50754C31" w14:textId="77777777" w:rsidR="00D9432A" w:rsidRPr="00C24D5B" w:rsidRDefault="00D9432A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818" w:type="dxa"/>
            <w:vAlign w:val="bottom"/>
          </w:tcPr>
          <w:p w14:paraId="3EF8C699" w14:textId="5B7DE003" w:rsidR="00D9432A" w:rsidRPr="00C24D5B" w:rsidRDefault="00FA2C1C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800" w:type="dxa"/>
            <w:vAlign w:val="bottom"/>
          </w:tcPr>
          <w:p w14:paraId="68E7AA68" w14:textId="41E24B96" w:rsidR="00D9432A" w:rsidRPr="00C24D5B" w:rsidRDefault="00D76837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D76837">
              <w:rPr>
                <w:rFonts w:ascii="Angsana New" w:hAnsi="Angsana New" w:cs="Angsana New"/>
                <w:sz w:val="28"/>
              </w:rPr>
              <w:t>12,836,320</w:t>
            </w:r>
          </w:p>
        </w:tc>
        <w:tc>
          <w:tcPr>
            <w:tcW w:w="1800" w:type="dxa"/>
            <w:vAlign w:val="bottom"/>
          </w:tcPr>
          <w:p w14:paraId="1A8134EB" w14:textId="217A9B93" w:rsidR="00D9432A" w:rsidRPr="00C24D5B" w:rsidRDefault="00D76837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</w:tr>
      <w:tr w:rsidR="00D9432A" w:rsidRPr="00C24D5B" w14:paraId="5DEE1791" w14:textId="77777777" w:rsidTr="0070333D">
        <w:tc>
          <w:tcPr>
            <w:tcW w:w="3402" w:type="dxa"/>
            <w:vAlign w:val="bottom"/>
          </w:tcPr>
          <w:p w14:paraId="1BA218E8" w14:textId="77777777" w:rsidR="00D9432A" w:rsidRPr="00C24D5B" w:rsidRDefault="00D9432A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ลูกหนี้ที่มีการเพิ่มขึ้นอย่างมีนัยสำคัญของ     ความเสี่ยงด้านเครดิต</w:t>
            </w:r>
          </w:p>
        </w:tc>
        <w:tc>
          <w:tcPr>
            <w:tcW w:w="1818" w:type="dxa"/>
            <w:vAlign w:val="bottom"/>
          </w:tcPr>
          <w:p w14:paraId="34A234A1" w14:textId="78EB2A43" w:rsidR="00D9432A" w:rsidRPr="00C24D5B" w:rsidRDefault="00A212BC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800" w:type="dxa"/>
            <w:vAlign w:val="bottom"/>
          </w:tcPr>
          <w:p w14:paraId="4DC9CEBE" w14:textId="70C14F3D" w:rsidR="00D9432A" w:rsidRPr="00C24D5B" w:rsidRDefault="00A212BC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800" w:type="dxa"/>
            <w:vAlign w:val="bottom"/>
          </w:tcPr>
          <w:p w14:paraId="520D2916" w14:textId="77AF2752" w:rsidR="00D9432A" w:rsidRPr="00C24D5B" w:rsidRDefault="00D76837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</w:tr>
      <w:tr w:rsidR="00D9432A" w:rsidRPr="00C24D5B" w14:paraId="285ED64B" w14:textId="77777777" w:rsidTr="0070333D">
        <w:tc>
          <w:tcPr>
            <w:tcW w:w="3402" w:type="dxa"/>
            <w:vAlign w:val="bottom"/>
          </w:tcPr>
          <w:p w14:paraId="120B0912" w14:textId="77777777" w:rsidR="00D9432A" w:rsidRPr="00C24D5B" w:rsidRDefault="00D9432A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ลูกหนี้ที่มีการด้อยค่าด้านเครดิต</w:t>
            </w:r>
          </w:p>
        </w:tc>
        <w:tc>
          <w:tcPr>
            <w:tcW w:w="1818" w:type="dxa"/>
            <w:vAlign w:val="bottom"/>
          </w:tcPr>
          <w:p w14:paraId="4C67A086" w14:textId="164BFE78" w:rsidR="00D9432A" w:rsidRPr="00C24D5B" w:rsidRDefault="00B35B91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905</w:t>
            </w:r>
          </w:p>
        </w:tc>
        <w:tc>
          <w:tcPr>
            <w:tcW w:w="1800" w:type="dxa"/>
            <w:vAlign w:val="bottom"/>
          </w:tcPr>
          <w:p w14:paraId="3E861C3B" w14:textId="297498B5" w:rsidR="00D9432A" w:rsidRPr="00C24D5B" w:rsidRDefault="006A736B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905</w:t>
            </w:r>
          </w:p>
        </w:tc>
        <w:tc>
          <w:tcPr>
            <w:tcW w:w="1800" w:type="dxa"/>
            <w:vAlign w:val="bottom"/>
          </w:tcPr>
          <w:p w14:paraId="39F5DE53" w14:textId="552113FB" w:rsidR="00D9432A" w:rsidRPr="00C24D5B" w:rsidRDefault="006A736B" w:rsidP="00180D9D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(905)</w:t>
            </w:r>
          </w:p>
        </w:tc>
      </w:tr>
      <w:tr w:rsidR="00D9432A" w:rsidRPr="00C24D5B" w14:paraId="111F063F" w14:textId="77777777" w:rsidTr="0070333D">
        <w:tc>
          <w:tcPr>
            <w:tcW w:w="3402" w:type="dxa"/>
            <w:vAlign w:val="bottom"/>
          </w:tcPr>
          <w:p w14:paraId="594FC14E" w14:textId="77777777" w:rsidR="00D9432A" w:rsidRPr="00C24D5B" w:rsidRDefault="00D9432A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รวมลูกหนี้ธุรกิจสัญญาซื้อขายล่วงหน้า</w:t>
            </w:r>
          </w:p>
        </w:tc>
        <w:tc>
          <w:tcPr>
            <w:tcW w:w="1818" w:type="dxa"/>
            <w:vAlign w:val="bottom"/>
          </w:tcPr>
          <w:p w14:paraId="63B7A0CE" w14:textId="21429253" w:rsidR="00D9432A" w:rsidRPr="00C24D5B" w:rsidRDefault="00B35B91" w:rsidP="00180D9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905</w:t>
            </w:r>
          </w:p>
        </w:tc>
        <w:tc>
          <w:tcPr>
            <w:tcW w:w="1800" w:type="dxa"/>
            <w:vAlign w:val="bottom"/>
          </w:tcPr>
          <w:p w14:paraId="16A0E604" w14:textId="69C11D3D" w:rsidR="00D9432A" w:rsidRPr="00C24D5B" w:rsidRDefault="001A1A4E" w:rsidP="00180D9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1A1A4E">
              <w:rPr>
                <w:rFonts w:ascii="Angsana New" w:hAnsi="Angsana New" w:cs="Angsana New"/>
                <w:sz w:val="28"/>
              </w:rPr>
              <w:t>12,837,225</w:t>
            </w:r>
          </w:p>
        </w:tc>
        <w:tc>
          <w:tcPr>
            <w:tcW w:w="1800" w:type="dxa"/>
            <w:vAlign w:val="bottom"/>
          </w:tcPr>
          <w:p w14:paraId="35A4DF80" w14:textId="64FF1C0C" w:rsidR="00D9432A" w:rsidRPr="00C24D5B" w:rsidRDefault="00B66883" w:rsidP="00180D9D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B66883">
              <w:rPr>
                <w:rFonts w:ascii="Angsana New" w:hAnsi="Angsana New" w:cs="Angsana New"/>
                <w:sz w:val="28"/>
              </w:rPr>
              <w:t>(905)</w:t>
            </w:r>
          </w:p>
        </w:tc>
      </w:tr>
      <w:tr w:rsidR="00D9432A" w:rsidRPr="00C24D5B" w14:paraId="02ABFCCE" w14:textId="77777777" w:rsidTr="0070333D">
        <w:tc>
          <w:tcPr>
            <w:tcW w:w="3402" w:type="dxa"/>
            <w:vAlign w:val="bottom"/>
          </w:tcPr>
          <w:p w14:paraId="6E3F6312" w14:textId="77777777" w:rsidR="00D9432A" w:rsidRPr="00C24D5B" w:rsidRDefault="00D9432A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818" w:type="dxa"/>
            <w:vAlign w:val="bottom"/>
          </w:tcPr>
          <w:p w14:paraId="10C88E9F" w14:textId="6F5ED8B6" w:rsidR="00D9432A" w:rsidRPr="00C24D5B" w:rsidRDefault="000E07F0" w:rsidP="00180D9D">
            <w:pPr>
              <w:pBdr>
                <w:bottom w:val="doub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0E07F0">
              <w:rPr>
                <w:rFonts w:ascii="Angsana New" w:hAnsi="Angsana New" w:cs="Angsana New"/>
                <w:sz w:val="28"/>
              </w:rPr>
              <w:t>1,959,95</w:t>
            </w:r>
            <w:r w:rsidR="007557A8"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1800" w:type="dxa"/>
            <w:vAlign w:val="bottom"/>
          </w:tcPr>
          <w:p w14:paraId="79141E95" w14:textId="010EDE49" w:rsidR="00E651BB" w:rsidRPr="00C24D5B" w:rsidRDefault="00371D65" w:rsidP="00180D9D">
            <w:pPr>
              <w:pBdr>
                <w:bottom w:val="doub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371D65">
              <w:rPr>
                <w:rFonts w:ascii="Angsana New" w:hAnsi="Angsana New" w:cs="Angsana New"/>
                <w:sz w:val="28"/>
              </w:rPr>
              <w:t>14,77</w:t>
            </w:r>
            <w:r w:rsidR="00DB0F86">
              <w:rPr>
                <w:rFonts w:ascii="Angsana New" w:hAnsi="Angsana New" w:cs="Angsana New"/>
                <w:sz w:val="28"/>
              </w:rPr>
              <w:t>5</w:t>
            </w:r>
            <w:r w:rsidRPr="00371D65">
              <w:rPr>
                <w:rFonts w:ascii="Angsana New" w:hAnsi="Angsana New" w:cs="Angsana New"/>
                <w:sz w:val="28"/>
              </w:rPr>
              <w:t>,</w:t>
            </w:r>
            <w:r w:rsidR="00DB0F86">
              <w:rPr>
                <w:rFonts w:ascii="Angsana New" w:hAnsi="Angsana New" w:cs="Angsana New"/>
                <w:sz w:val="28"/>
              </w:rPr>
              <w:t>119</w:t>
            </w:r>
          </w:p>
        </w:tc>
        <w:tc>
          <w:tcPr>
            <w:tcW w:w="1800" w:type="dxa"/>
            <w:vAlign w:val="bottom"/>
          </w:tcPr>
          <w:p w14:paraId="13E63C82" w14:textId="24CAB78C" w:rsidR="00D9432A" w:rsidRPr="00C24D5B" w:rsidRDefault="001A2641" w:rsidP="00180D9D">
            <w:pPr>
              <w:pBdr>
                <w:bottom w:val="doub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1A2641">
              <w:rPr>
                <w:rFonts w:ascii="Angsana New" w:hAnsi="Angsana New" w:cs="Angsana New"/>
                <w:sz w:val="28"/>
              </w:rPr>
              <w:t>(373,789)</w:t>
            </w:r>
          </w:p>
        </w:tc>
      </w:tr>
    </w:tbl>
    <w:p w14:paraId="3B8DF0DB" w14:textId="77777777" w:rsidR="00180D9D" w:rsidRPr="00C24D5B" w:rsidRDefault="00180D9D">
      <w:r w:rsidRPr="00C24D5B">
        <w:br w:type="page"/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02"/>
        <w:gridCol w:w="1818"/>
        <w:gridCol w:w="1800"/>
        <w:gridCol w:w="1800"/>
      </w:tblGrid>
      <w:tr w:rsidR="000B2D93" w:rsidRPr="00C24D5B" w14:paraId="7847F6B5" w14:textId="77777777" w:rsidTr="0070333D">
        <w:tc>
          <w:tcPr>
            <w:tcW w:w="3402" w:type="dxa"/>
            <w:vAlign w:val="bottom"/>
          </w:tcPr>
          <w:p w14:paraId="485A1E3F" w14:textId="238EE257" w:rsidR="000B2D93" w:rsidRPr="00C24D5B" w:rsidRDefault="000B2D93" w:rsidP="00180D9D">
            <w:pPr>
              <w:spacing w:after="0" w:line="240" w:lineRule="auto"/>
              <w:ind w:right="43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5418" w:type="dxa"/>
            <w:gridSpan w:val="3"/>
            <w:vAlign w:val="bottom"/>
          </w:tcPr>
          <w:p w14:paraId="4447244A" w14:textId="47ACFBE3" w:rsidR="000B2D93" w:rsidRPr="00C24D5B" w:rsidRDefault="000B2D93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292644" w:rsidRPr="00C24D5B" w14:paraId="4E246E47" w14:textId="77777777" w:rsidTr="0070333D">
        <w:tc>
          <w:tcPr>
            <w:tcW w:w="3402" w:type="dxa"/>
            <w:vAlign w:val="bottom"/>
          </w:tcPr>
          <w:p w14:paraId="06F2DD26" w14:textId="77777777" w:rsidR="00292644" w:rsidRPr="00C24D5B" w:rsidRDefault="00292644" w:rsidP="00180D9D">
            <w:pPr>
              <w:spacing w:after="0" w:line="240" w:lineRule="auto"/>
              <w:ind w:right="43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5418" w:type="dxa"/>
            <w:gridSpan w:val="3"/>
            <w:vAlign w:val="bottom"/>
          </w:tcPr>
          <w:p w14:paraId="2E1A9DCC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292644" w:rsidRPr="00C24D5B" w14:paraId="7B027A4C" w14:textId="77777777" w:rsidTr="0070333D">
        <w:tc>
          <w:tcPr>
            <w:tcW w:w="3402" w:type="dxa"/>
            <w:vAlign w:val="bottom"/>
          </w:tcPr>
          <w:p w14:paraId="66A78B75" w14:textId="77777777" w:rsidR="00292644" w:rsidRPr="00C24D5B" w:rsidRDefault="00292644" w:rsidP="00180D9D">
            <w:pPr>
              <w:spacing w:after="0" w:line="240" w:lineRule="auto"/>
              <w:ind w:right="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418" w:type="dxa"/>
            <w:gridSpan w:val="3"/>
            <w:vAlign w:val="bottom"/>
          </w:tcPr>
          <w:p w14:paraId="449DF666" w14:textId="430BF112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7F68C7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</w:tr>
      <w:tr w:rsidR="00292644" w:rsidRPr="00C24D5B" w14:paraId="7972D563" w14:textId="77777777" w:rsidTr="0070333D">
        <w:trPr>
          <w:trHeight w:val="459"/>
        </w:trPr>
        <w:tc>
          <w:tcPr>
            <w:tcW w:w="3402" w:type="dxa"/>
            <w:vAlign w:val="bottom"/>
          </w:tcPr>
          <w:p w14:paraId="291AAE3F" w14:textId="77777777" w:rsidR="00292644" w:rsidRPr="00C24D5B" w:rsidRDefault="00292644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18" w:type="dxa"/>
            <w:vAlign w:val="bottom"/>
          </w:tcPr>
          <w:p w14:paraId="7F9B6B71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ลูกหนี้ธุรกิจหลักทรัพย์และสัญญาซื้อขายล่วงหน้าและดอกเบี้ยค้างรับ </w:t>
            </w:r>
          </w:p>
        </w:tc>
        <w:tc>
          <w:tcPr>
            <w:tcW w:w="1800" w:type="dxa"/>
            <w:vAlign w:val="bottom"/>
          </w:tcPr>
          <w:p w14:paraId="697760A9" w14:textId="77777777" w:rsidR="00B12468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ยอดที่ใช้ในการตั้ง</w:t>
            </w:r>
          </w:p>
          <w:p w14:paraId="67EBB58C" w14:textId="77777777" w:rsidR="00B12468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ค่าเผื่อผลขาดทุน</w:t>
            </w:r>
          </w:p>
          <w:p w14:paraId="0875D5F9" w14:textId="4DF6E64E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ด้านเครดิตที่คาดว่า</w:t>
            </w:r>
            <w:r w:rsidR="00CC4D47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จะเกิดขึ้น</w:t>
            </w:r>
          </w:p>
        </w:tc>
        <w:tc>
          <w:tcPr>
            <w:tcW w:w="1800" w:type="dxa"/>
            <w:vAlign w:val="bottom"/>
          </w:tcPr>
          <w:p w14:paraId="2B9E781E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ค่าเผื่อผลขาดทุน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             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ด้านเครดิตที่คาดว่า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     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จะเกิดขึ้น</w:t>
            </w:r>
          </w:p>
        </w:tc>
      </w:tr>
      <w:tr w:rsidR="00292644" w:rsidRPr="00C24D5B" w14:paraId="1C848B55" w14:textId="77777777" w:rsidTr="0070333D">
        <w:tc>
          <w:tcPr>
            <w:tcW w:w="3402" w:type="dxa"/>
            <w:vAlign w:val="bottom"/>
          </w:tcPr>
          <w:p w14:paraId="45712389" w14:textId="77777777" w:rsidR="00292644" w:rsidRPr="00C24D5B" w:rsidRDefault="00292644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u w:val="single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u w:val="single"/>
                <w:cs/>
              </w:rPr>
              <w:t>ลูกหนี้ธุรกิจหลักทรัพย์</w:t>
            </w:r>
          </w:p>
        </w:tc>
        <w:tc>
          <w:tcPr>
            <w:tcW w:w="1818" w:type="dxa"/>
            <w:vAlign w:val="bottom"/>
          </w:tcPr>
          <w:p w14:paraId="206D2041" w14:textId="77777777" w:rsidR="00292644" w:rsidRPr="00C24D5B" w:rsidRDefault="00292644" w:rsidP="00180D9D">
            <w:pPr>
              <w:tabs>
                <w:tab w:val="decimal" w:pos="1605"/>
              </w:tabs>
              <w:spacing w:after="0" w:line="240" w:lineRule="auto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00" w:type="dxa"/>
            <w:vAlign w:val="bottom"/>
          </w:tcPr>
          <w:p w14:paraId="157B1D28" w14:textId="77777777" w:rsidR="00292644" w:rsidRPr="00C24D5B" w:rsidRDefault="00292644" w:rsidP="00180D9D">
            <w:pPr>
              <w:tabs>
                <w:tab w:val="decimal" w:pos="1425"/>
              </w:tabs>
              <w:spacing w:after="0" w:line="240" w:lineRule="auto"/>
              <w:rPr>
                <w:rFonts w:ascii="Angsana New" w:hAnsi="Angsana New" w:cs="Angsana New"/>
                <w:color w:val="FF0000"/>
                <w:sz w:val="28"/>
              </w:rPr>
            </w:pPr>
          </w:p>
        </w:tc>
        <w:tc>
          <w:tcPr>
            <w:tcW w:w="1800" w:type="dxa"/>
            <w:vAlign w:val="bottom"/>
          </w:tcPr>
          <w:p w14:paraId="2F1A3C35" w14:textId="77777777" w:rsidR="00292644" w:rsidRPr="00C24D5B" w:rsidRDefault="00292644" w:rsidP="00180D9D">
            <w:pPr>
              <w:tabs>
                <w:tab w:val="decimal" w:pos="1245"/>
              </w:tabs>
              <w:spacing w:after="0" w:line="240" w:lineRule="auto"/>
              <w:rPr>
                <w:rFonts w:ascii="Angsana New" w:hAnsi="Angsana New" w:cs="Angsana New"/>
                <w:color w:val="FF0000"/>
                <w:sz w:val="28"/>
              </w:rPr>
            </w:pPr>
          </w:p>
        </w:tc>
      </w:tr>
      <w:tr w:rsidR="007F68C7" w:rsidRPr="00C24D5B" w14:paraId="06AA6DEA" w14:textId="77777777" w:rsidTr="0070333D">
        <w:tc>
          <w:tcPr>
            <w:tcW w:w="3402" w:type="dxa"/>
            <w:vAlign w:val="bottom"/>
          </w:tcPr>
          <w:p w14:paraId="23E1F9B2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818" w:type="dxa"/>
            <w:vAlign w:val="bottom"/>
          </w:tcPr>
          <w:p w14:paraId="2F34F5E3" w14:textId="11087139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  <w:cs/>
              </w:rPr>
              <w:t>1</w:t>
            </w:r>
            <w:r w:rsidRPr="00C24D5B">
              <w:rPr>
                <w:rFonts w:ascii="Angsana New" w:hAnsi="Angsana New" w:cs="Angsana New"/>
                <w:sz w:val="28"/>
              </w:rPr>
              <w:t>,</w:t>
            </w:r>
            <w:r w:rsidRPr="00C24D5B">
              <w:rPr>
                <w:rFonts w:ascii="Angsana New" w:hAnsi="Angsana New" w:cs="Angsana New"/>
                <w:sz w:val="28"/>
                <w:cs/>
              </w:rPr>
              <w:t>476</w:t>
            </w:r>
            <w:r w:rsidRPr="00C24D5B">
              <w:rPr>
                <w:rFonts w:ascii="Angsana New" w:hAnsi="Angsana New" w:cs="Angsana New"/>
                <w:sz w:val="28"/>
              </w:rPr>
              <w:t>,</w:t>
            </w:r>
            <w:r w:rsidRPr="00C24D5B">
              <w:rPr>
                <w:rFonts w:ascii="Angsana New" w:hAnsi="Angsana New" w:cs="Angsana New"/>
                <w:sz w:val="28"/>
                <w:cs/>
              </w:rPr>
              <w:t>46</w:t>
            </w:r>
            <w:r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00" w:type="dxa"/>
            <w:vAlign w:val="bottom"/>
          </w:tcPr>
          <w:p w14:paraId="1DC9BF3D" w14:textId="0BEC4AD0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  <w:cs/>
              </w:rPr>
              <w:t>1</w:t>
            </w:r>
            <w:r w:rsidRPr="00C24D5B">
              <w:rPr>
                <w:rFonts w:ascii="Angsana New" w:hAnsi="Angsana New" w:cs="Angsana New"/>
                <w:sz w:val="28"/>
              </w:rPr>
              <w:t>,</w:t>
            </w:r>
            <w:r w:rsidRPr="00C24D5B">
              <w:rPr>
                <w:rFonts w:ascii="Angsana New" w:hAnsi="Angsana New" w:cs="Angsana New"/>
                <w:sz w:val="28"/>
                <w:cs/>
              </w:rPr>
              <w:t>476</w:t>
            </w:r>
            <w:r w:rsidRPr="00C24D5B">
              <w:rPr>
                <w:rFonts w:ascii="Angsana New" w:hAnsi="Angsana New" w:cs="Angsana New"/>
                <w:sz w:val="28"/>
              </w:rPr>
              <w:t>,</w:t>
            </w:r>
            <w:r w:rsidRPr="00C24D5B">
              <w:rPr>
                <w:rFonts w:ascii="Angsana New" w:hAnsi="Angsana New" w:cs="Angsana New"/>
                <w:sz w:val="28"/>
                <w:cs/>
              </w:rPr>
              <w:t>46</w:t>
            </w:r>
            <w:r>
              <w:rPr>
                <w:rFonts w:ascii="Angsana New" w:hAnsi="Angsana New" w:cs="Angsana New"/>
                <w:sz w:val="28"/>
              </w:rPr>
              <w:t>2</w:t>
            </w:r>
          </w:p>
        </w:tc>
        <w:tc>
          <w:tcPr>
            <w:tcW w:w="1800" w:type="dxa"/>
            <w:vAlign w:val="bottom"/>
          </w:tcPr>
          <w:p w14:paraId="5FBA3C5C" w14:textId="02FEBC66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-</w:t>
            </w:r>
          </w:p>
        </w:tc>
      </w:tr>
      <w:tr w:rsidR="007F68C7" w:rsidRPr="00C24D5B" w14:paraId="3E393575" w14:textId="77777777" w:rsidTr="0070333D">
        <w:tc>
          <w:tcPr>
            <w:tcW w:w="3402" w:type="dxa"/>
            <w:vAlign w:val="bottom"/>
          </w:tcPr>
          <w:p w14:paraId="53477157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ลูกหนี้ที่มีการเพิ่มขึ้นอย่างมีนัยสำคัญของ     ความเสี่ยงด้านเครดิต</w:t>
            </w:r>
          </w:p>
        </w:tc>
        <w:tc>
          <w:tcPr>
            <w:tcW w:w="1818" w:type="dxa"/>
            <w:vAlign w:val="bottom"/>
          </w:tcPr>
          <w:p w14:paraId="76D3ED72" w14:textId="018E3654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-</w:t>
            </w:r>
          </w:p>
        </w:tc>
        <w:tc>
          <w:tcPr>
            <w:tcW w:w="1800" w:type="dxa"/>
            <w:vAlign w:val="bottom"/>
          </w:tcPr>
          <w:p w14:paraId="3B491C42" w14:textId="47C6DA82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-</w:t>
            </w:r>
          </w:p>
        </w:tc>
        <w:tc>
          <w:tcPr>
            <w:tcW w:w="1800" w:type="dxa"/>
            <w:vAlign w:val="bottom"/>
          </w:tcPr>
          <w:p w14:paraId="7ECDF4E7" w14:textId="32B97B39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-</w:t>
            </w:r>
          </w:p>
        </w:tc>
      </w:tr>
      <w:tr w:rsidR="007F68C7" w:rsidRPr="00C24D5B" w14:paraId="16BE7342" w14:textId="77777777" w:rsidTr="0070333D">
        <w:tc>
          <w:tcPr>
            <w:tcW w:w="3402" w:type="dxa"/>
            <w:vAlign w:val="bottom"/>
          </w:tcPr>
          <w:p w14:paraId="33C4A6F1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ลูกหนี้ที่มีการด้อยค่าด้านเครดิต</w:t>
            </w:r>
          </w:p>
        </w:tc>
        <w:tc>
          <w:tcPr>
            <w:tcW w:w="1818" w:type="dxa"/>
            <w:vAlign w:val="bottom"/>
          </w:tcPr>
          <w:p w14:paraId="1A453270" w14:textId="10B903D0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388,146</w:t>
            </w:r>
          </w:p>
        </w:tc>
        <w:tc>
          <w:tcPr>
            <w:tcW w:w="1800" w:type="dxa"/>
            <w:vAlign w:val="bottom"/>
          </w:tcPr>
          <w:p w14:paraId="6BAC9FB8" w14:textId="24D40EB1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366,995</w:t>
            </w:r>
          </w:p>
        </w:tc>
        <w:tc>
          <w:tcPr>
            <w:tcW w:w="1800" w:type="dxa"/>
            <w:vAlign w:val="bottom"/>
          </w:tcPr>
          <w:p w14:paraId="5878360D" w14:textId="764464C1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(366,995)</w:t>
            </w:r>
          </w:p>
        </w:tc>
      </w:tr>
      <w:tr w:rsidR="007F68C7" w:rsidRPr="00C24D5B" w14:paraId="0E1CAD78" w14:textId="77777777" w:rsidTr="0070333D">
        <w:tc>
          <w:tcPr>
            <w:tcW w:w="3402" w:type="dxa"/>
            <w:vAlign w:val="bottom"/>
          </w:tcPr>
          <w:p w14:paraId="235858FC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รวมลูกหนี้ธุรกิจหลักทรัพย์</w:t>
            </w:r>
          </w:p>
        </w:tc>
        <w:tc>
          <w:tcPr>
            <w:tcW w:w="1818" w:type="dxa"/>
            <w:vAlign w:val="bottom"/>
          </w:tcPr>
          <w:p w14:paraId="0F5A8342" w14:textId="38DA32C1" w:rsidR="007F68C7" w:rsidRPr="00C24D5B" w:rsidRDefault="007F68C7" w:rsidP="007F68C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  <w:cs/>
              </w:rPr>
              <w:t>1</w:t>
            </w:r>
            <w:r w:rsidRPr="00C24D5B">
              <w:rPr>
                <w:rFonts w:ascii="Angsana New" w:hAnsi="Angsana New" w:cs="Angsana New"/>
                <w:sz w:val="28"/>
              </w:rPr>
              <w:t>,</w:t>
            </w:r>
            <w:r w:rsidRPr="00C24D5B">
              <w:rPr>
                <w:rFonts w:ascii="Angsana New" w:hAnsi="Angsana New" w:cs="Angsana New"/>
                <w:sz w:val="28"/>
                <w:cs/>
              </w:rPr>
              <w:t>864</w:t>
            </w:r>
            <w:r w:rsidRPr="00C24D5B">
              <w:rPr>
                <w:rFonts w:ascii="Angsana New" w:hAnsi="Angsana New" w:cs="Angsana New"/>
                <w:sz w:val="28"/>
              </w:rPr>
              <w:t>,</w:t>
            </w:r>
            <w:r w:rsidRPr="00C24D5B">
              <w:rPr>
                <w:rFonts w:ascii="Angsana New" w:hAnsi="Angsana New" w:cs="Angsana New"/>
                <w:sz w:val="28"/>
                <w:cs/>
              </w:rPr>
              <w:t>60</w:t>
            </w:r>
            <w:r>
              <w:rPr>
                <w:rFonts w:ascii="Angsana New" w:hAnsi="Angsana New" w:cs="Angsana New"/>
                <w:sz w:val="28"/>
              </w:rPr>
              <w:t>8</w:t>
            </w:r>
          </w:p>
        </w:tc>
        <w:tc>
          <w:tcPr>
            <w:tcW w:w="1800" w:type="dxa"/>
            <w:vAlign w:val="bottom"/>
          </w:tcPr>
          <w:p w14:paraId="1E6A27F0" w14:textId="25D9ECA8" w:rsidR="007F68C7" w:rsidRPr="00C24D5B" w:rsidRDefault="007F68C7" w:rsidP="007F68C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  <w:cs/>
              </w:rPr>
              <w:t>1</w:t>
            </w:r>
            <w:r w:rsidRPr="00C24D5B">
              <w:rPr>
                <w:rFonts w:ascii="Angsana New" w:hAnsi="Angsana New" w:cs="Angsana New"/>
                <w:sz w:val="28"/>
              </w:rPr>
              <w:t>,</w:t>
            </w:r>
            <w:r w:rsidRPr="00C24D5B">
              <w:rPr>
                <w:rFonts w:ascii="Angsana New" w:hAnsi="Angsana New" w:cs="Angsana New"/>
                <w:sz w:val="28"/>
                <w:cs/>
              </w:rPr>
              <w:t>843</w:t>
            </w:r>
            <w:r w:rsidRPr="00C24D5B">
              <w:rPr>
                <w:rFonts w:ascii="Angsana New" w:hAnsi="Angsana New" w:cs="Angsana New"/>
                <w:sz w:val="28"/>
              </w:rPr>
              <w:t>,</w:t>
            </w:r>
            <w:r w:rsidRPr="00C24D5B">
              <w:rPr>
                <w:rFonts w:ascii="Angsana New" w:hAnsi="Angsana New" w:cs="Angsana New"/>
                <w:sz w:val="28"/>
                <w:cs/>
              </w:rPr>
              <w:t>45</w:t>
            </w:r>
            <w:r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800" w:type="dxa"/>
            <w:vAlign w:val="bottom"/>
          </w:tcPr>
          <w:p w14:paraId="698AD510" w14:textId="3458BB01" w:rsidR="007F68C7" w:rsidRPr="00C24D5B" w:rsidRDefault="007F68C7" w:rsidP="007F68C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(366,995)</w:t>
            </w:r>
          </w:p>
        </w:tc>
      </w:tr>
      <w:tr w:rsidR="007F68C7" w:rsidRPr="00C24D5B" w14:paraId="68A804C2" w14:textId="77777777" w:rsidTr="0070333D">
        <w:tc>
          <w:tcPr>
            <w:tcW w:w="3402" w:type="dxa"/>
            <w:vAlign w:val="bottom"/>
          </w:tcPr>
          <w:p w14:paraId="7D378239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u w:val="single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u w:val="single"/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1818" w:type="dxa"/>
            <w:vAlign w:val="bottom"/>
          </w:tcPr>
          <w:p w14:paraId="558BB64C" w14:textId="77777777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  <w:vAlign w:val="bottom"/>
          </w:tcPr>
          <w:p w14:paraId="6BDD6988" w14:textId="77777777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  <w:vAlign w:val="bottom"/>
          </w:tcPr>
          <w:p w14:paraId="28268423" w14:textId="77777777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</w:tr>
      <w:tr w:rsidR="007F68C7" w:rsidRPr="00C24D5B" w14:paraId="5720AE32" w14:textId="77777777" w:rsidTr="0070333D">
        <w:tc>
          <w:tcPr>
            <w:tcW w:w="3402" w:type="dxa"/>
            <w:vAlign w:val="bottom"/>
          </w:tcPr>
          <w:p w14:paraId="10CB82B6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ลูกหนี้ที่ไม่มีการเพิ่มขึ้นอย่างมีนัยสำคัญของความเสี่ยงด้านเครดิต</w:t>
            </w:r>
          </w:p>
        </w:tc>
        <w:tc>
          <w:tcPr>
            <w:tcW w:w="1818" w:type="dxa"/>
            <w:vAlign w:val="bottom"/>
          </w:tcPr>
          <w:p w14:paraId="6A6239BC" w14:textId="4B0AE443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800" w:type="dxa"/>
            <w:vAlign w:val="bottom"/>
          </w:tcPr>
          <w:p w14:paraId="554DD549" w14:textId="7BE3C271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17,768,231</w:t>
            </w:r>
          </w:p>
        </w:tc>
        <w:tc>
          <w:tcPr>
            <w:tcW w:w="1800" w:type="dxa"/>
            <w:vAlign w:val="bottom"/>
          </w:tcPr>
          <w:p w14:paraId="25FC3241" w14:textId="6BA75CAA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-</w:t>
            </w:r>
          </w:p>
        </w:tc>
      </w:tr>
      <w:tr w:rsidR="007F68C7" w:rsidRPr="00C24D5B" w14:paraId="56EF1270" w14:textId="77777777" w:rsidTr="0070333D">
        <w:tc>
          <w:tcPr>
            <w:tcW w:w="3402" w:type="dxa"/>
            <w:vAlign w:val="bottom"/>
          </w:tcPr>
          <w:p w14:paraId="1BC7920D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ลูกหนี้ที่มีการเพิ่มขึ้นอย่างมีนัยสำคัญของ     ความเสี่ยงด้านเครดิต</w:t>
            </w:r>
          </w:p>
        </w:tc>
        <w:tc>
          <w:tcPr>
            <w:tcW w:w="1818" w:type="dxa"/>
            <w:vAlign w:val="bottom"/>
          </w:tcPr>
          <w:p w14:paraId="523AC70D" w14:textId="0E9ACA17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800" w:type="dxa"/>
            <w:vAlign w:val="bottom"/>
          </w:tcPr>
          <w:p w14:paraId="33F31EC1" w14:textId="63479039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800" w:type="dxa"/>
            <w:vAlign w:val="bottom"/>
          </w:tcPr>
          <w:p w14:paraId="10EFB492" w14:textId="4B74B991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-</w:t>
            </w:r>
          </w:p>
        </w:tc>
      </w:tr>
      <w:tr w:rsidR="007F68C7" w:rsidRPr="00C24D5B" w14:paraId="1F0764D7" w14:textId="77777777" w:rsidTr="0070333D">
        <w:tc>
          <w:tcPr>
            <w:tcW w:w="3402" w:type="dxa"/>
            <w:vAlign w:val="bottom"/>
          </w:tcPr>
          <w:p w14:paraId="2CA344E1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ลูกหนี้ที่มีการด้อยค่าด้านเครดิต</w:t>
            </w:r>
          </w:p>
        </w:tc>
        <w:tc>
          <w:tcPr>
            <w:tcW w:w="1818" w:type="dxa"/>
            <w:vAlign w:val="bottom"/>
          </w:tcPr>
          <w:p w14:paraId="0E963EB0" w14:textId="57FFC7DE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19,002</w:t>
            </w:r>
          </w:p>
        </w:tc>
        <w:tc>
          <w:tcPr>
            <w:tcW w:w="1800" w:type="dxa"/>
            <w:vAlign w:val="bottom"/>
          </w:tcPr>
          <w:p w14:paraId="34EF9C56" w14:textId="0AA36179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19,002</w:t>
            </w:r>
          </w:p>
        </w:tc>
        <w:tc>
          <w:tcPr>
            <w:tcW w:w="1800" w:type="dxa"/>
            <w:vAlign w:val="bottom"/>
          </w:tcPr>
          <w:p w14:paraId="674D6422" w14:textId="38DF1FEC" w:rsidR="007F68C7" w:rsidRPr="00C24D5B" w:rsidRDefault="007F68C7" w:rsidP="007F68C7">
            <w:pP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(17,002)</w:t>
            </w:r>
          </w:p>
        </w:tc>
      </w:tr>
      <w:tr w:rsidR="007F68C7" w:rsidRPr="00C24D5B" w14:paraId="1CDFA4E3" w14:textId="77777777" w:rsidTr="0070333D">
        <w:tc>
          <w:tcPr>
            <w:tcW w:w="3402" w:type="dxa"/>
            <w:vAlign w:val="bottom"/>
          </w:tcPr>
          <w:p w14:paraId="79B44293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รวมลูกหนี้ธุรกิจสัญญาซื้อขายล่วงหน้า</w:t>
            </w:r>
          </w:p>
        </w:tc>
        <w:tc>
          <w:tcPr>
            <w:tcW w:w="1818" w:type="dxa"/>
            <w:vAlign w:val="bottom"/>
          </w:tcPr>
          <w:p w14:paraId="136B03A1" w14:textId="62D866B7" w:rsidR="007F68C7" w:rsidRPr="00C24D5B" w:rsidRDefault="007F68C7" w:rsidP="007F68C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19,002</w:t>
            </w:r>
          </w:p>
        </w:tc>
        <w:tc>
          <w:tcPr>
            <w:tcW w:w="1800" w:type="dxa"/>
            <w:vAlign w:val="bottom"/>
          </w:tcPr>
          <w:p w14:paraId="0B7705A4" w14:textId="22E96D59" w:rsidR="007F68C7" w:rsidRPr="00C24D5B" w:rsidRDefault="007F68C7" w:rsidP="007F68C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17,787,233</w:t>
            </w:r>
          </w:p>
        </w:tc>
        <w:tc>
          <w:tcPr>
            <w:tcW w:w="1800" w:type="dxa"/>
            <w:vAlign w:val="bottom"/>
          </w:tcPr>
          <w:p w14:paraId="7020295C" w14:textId="7014B443" w:rsidR="007F68C7" w:rsidRPr="00C24D5B" w:rsidRDefault="007F68C7" w:rsidP="007F68C7">
            <w:pPr>
              <w:pBdr>
                <w:top w:val="single" w:sz="4" w:space="1" w:color="auto"/>
                <w:bottom w:val="sing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(17,002)</w:t>
            </w:r>
          </w:p>
        </w:tc>
      </w:tr>
      <w:tr w:rsidR="007F68C7" w:rsidRPr="00C24D5B" w14:paraId="7020FCA9" w14:textId="77777777" w:rsidTr="0070333D">
        <w:tc>
          <w:tcPr>
            <w:tcW w:w="3402" w:type="dxa"/>
            <w:vAlign w:val="bottom"/>
          </w:tcPr>
          <w:p w14:paraId="4AC552AF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818" w:type="dxa"/>
            <w:vAlign w:val="bottom"/>
          </w:tcPr>
          <w:p w14:paraId="0F01E296" w14:textId="655472BC" w:rsidR="007F68C7" w:rsidRPr="00C24D5B" w:rsidRDefault="007F68C7" w:rsidP="007F68C7">
            <w:pPr>
              <w:pBdr>
                <w:bottom w:val="doub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1,883,6</w:t>
            </w:r>
            <w:r>
              <w:rPr>
                <w:rFonts w:ascii="Angsana New" w:hAnsi="Angsana New" w:cs="Angsana New"/>
                <w:sz w:val="28"/>
              </w:rPr>
              <w:t>10</w:t>
            </w:r>
          </w:p>
        </w:tc>
        <w:tc>
          <w:tcPr>
            <w:tcW w:w="1800" w:type="dxa"/>
            <w:vAlign w:val="bottom"/>
          </w:tcPr>
          <w:p w14:paraId="565E5441" w14:textId="73C294FF" w:rsidR="007F68C7" w:rsidRPr="00C24D5B" w:rsidRDefault="007F68C7" w:rsidP="007F68C7">
            <w:pPr>
              <w:pBdr>
                <w:bottom w:val="doub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19,630,6</w:t>
            </w:r>
            <w:r>
              <w:rPr>
                <w:rFonts w:ascii="Angsana New" w:hAnsi="Angsana New" w:cs="Angsana New"/>
                <w:sz w:val="28"/>
              </w:rPr>
              <w:t>90</w:t>
            </w:r>
          </w:p>
        </w:tc>
        <w:tc>
          <w:tcPr>
            <w:tcW w:w="1800" w:type="dxa"/>
            <w:vAlign w:val="bottom"/>
          </w:tcPr>
          <w:p w14:paraId="7BD3318E" w14:textId="0ADB00C3" w:rsidR="007F68C7" w:rsidRPr="00C24D5B" w:rsidRDefault="007F68C7" w:rsidP="007F68C7">
            <w:pPr>
              <w:pBdr>
                <w:bottom w:val="double" w:sz="4" w:space="1" w:color="auto"/>
              </w:pBdr>
              <w:tabs>
                <w:tab w:val="decimal" w:pos="144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(383,997)</w:t>
            </w:r>
          </w:p>
        </w:tc>
      </w:tr>
    </w:tbl>
    <w:p w14:paraId="41DADC04" w14:textId="00F32311" w:rsidR="00292644" w:rsidRPr="00C24D5B" w:rsidRDefault="00292644" w:rsidP="00180D9D">
      <w:pPr>
        <w:tabs>
          <w:tab w:val="left" w:pos="90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>9</w:t>
      </w:r>
      <w:r w:rsidRPr="00C24D5B">
        <w:rPr>
          <w:rFonts w:ascii="Angsana New" w:hAnsi="Angsana New" w:cs="Angsana New" w:hint="cs"/>
          <w:b/>
          <w:bCs/>
          <w:sz w:val="28"/>
        </w:rPr>
        <w:t>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สินทรัพย์และหนี้สินอนุพันธ์</w:t>
      </w:r>
    </w:p>
    <w:p w14:paraId="043762E5" w14:textId="77777777" w:rsidR="00292644" w:rsidRPr="00C24D5B" w:rsidRDefault="00292644" w:rsidP="00180D9D">
      <w:pPr>
        <w:tabs>
          <w:tab w:val="left" w:pos="90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9.1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735421">
        <w:rPr>
          <w:rFonts w:ascii="Angsana New" w:hAnsi="Angsana New" w:cs="Angsana New" w:hint="cs"/>
          <w:b/>
          <w:bCs/>
          <w:sz w:val="28"/>
          <w:cs/>
        </w:rPr>
        <w:t>รายละเอียดของสินทรัพย์และหนี้สินอนุพันธ์</w:t>
      </w:r>
    </w:p>
    <w:tbl>
      <w:tblPr>
        <w:tblW w:w="865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404"/>
        <w:gridCol w:w="1404"/>
        <w:gridCol w:w="1395"/>
        <w:gridCol w:w="1395"/>
      </w:tblGrid>
      <w:tr w:rsidR="00744D25" w:rsidRPr="00C24D5B" w14:paraId="7B77D4A4" w14:textId="77777777" w:rsidTr="00522FB8">
        <w:trPr>
          <w:cantSplit/>
        </w:trPr>
        <w:tc>
          <w:tcPr>
            <w:tcW w:w="3060" w:type="dxa"/>
          </w:tcPr>
          <w:p w14:paraId="5CB54544" w14:textId="77777777" w:rsidR="00744D25" w:rsidRPr="00C24D5B" w:rsidRDefault="00744D25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598" w:type="dxa"/>
            <w:gridSpan w:val="4"/>
          </w:tcPr>
          <w:p w14:paraId="312F37AE" w14:textId="3A0399D8" w:rsidR="00744D25" w:rsidRPr="00C24D5B" w:rsidRDefault="00744D25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292644" w:rsidRPr="00C24D5B" w14:paraId="2DE8A9A4" w14:textId="77777777" w:rsidTr="00522FB8">
        <w:trPr>
          <w:cantSplit/>
        </w:trPr>
        <w:tc>
          <w:tcPr>
            <w:tcW w:w="3060" w:type="dxa"/>
          </w:tcPr>
          <w:p w14:paraId="43D19883" w14:textId="77777777" w:rsidR="00292644" w:rsidRPr="00C24D5B" w:rsidRDefault="00292644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598" w:type="dxa"/>
            <w:gridSpan w:val="4"/>
          </w:tcPr>
          <w:p w14:paraId="5AD4B9CC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งบการเงินรวม/งบการเงินเฉพาะกิจการ</w:t>
            </w:r>
          </w:p>
        </w:tc>
      </w:tr>
      <w:tr w:rsidR="00292644" w:rsidRPr="00C24D5B" w14:paraId="04538FDF" w14:textId="77777777" w:rsidTr="00522FB8">
        <w:tc>
          <w:tcPr>
            <w:tcW w:w="3060" w:type="dxa"/>
          </w:tcPr>
          <w:p w14:paraId="51C0CCF2" w14:textId="77777777" w:rsidR="00292644" w:rsidRPr="00C24D5B" w:rsidRDefault="00292644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598" w:type="dxa"/>
            <w:gridSpan w:val="4"/>
          </w:tcPr>
          <w:p w14:paraId="6C834DFB" w14:textId="343E6665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7F68C7"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</w:tr>
      <w:tr w:rsidR="00292644" w:rsidRPr="00C24D5B" w14:paraId="4F4AB96B" w14:textId="77777777" w:rsidTr="00522FB8">
        <w:tc>
          <w:tcPr>
            <w:tcW w:w="3060" w:type="dxa"/>
          </w:tcPr>
          <w:p w14:paraId="14C310E4" w14:textId="77777777" w:rsidR="00292644" w:rsidRPr="00C24D5B" w:rsidRDefault="00292644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08" w:type="dxa"/>
            <w:gridSpan w:val="2"/>
          </w:tcPr>
          <w:p w14:paraId="1A6BBB1F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2790" w:type="dxa"/>
            <w:gridSpan w:val="2"/>
          </w:tcPr>
          <w:p w14:paraId="31F641E5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หนี้สิน</w:t>
            </w:r>
          </w:p>
        </w:tc>
      </w:tr>
      <w:tr w:rsidR="00292644" w:rsidRPr="00C24D5B" w14:paraId="02E68E94" w14:textId="77777777" w:rsidTr="00744D25">
        <w:tc>
          <w:tcPr>
            <w:tcW w:w="3060" w:type="dxa"/>
          </w:tcPr>
          <w:p w14:paraId="00B825CD" w14:textId="77777777" w:rsidR="00292644" w:rsidRPr="00C24D5B" w:rsidRDefault="00292644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04" w:type="dxa"/>
            <w:vAlign w:val="bottom"/>
          </w:tcPr>
          <w:p w14:paraId="0A604C39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มูลค่ายุติธรรม</w:t>
            </w:r>
          </w:p>
        </w:tc>
        <w:tc>
          <w:tcPr>
            <w:tcW w:w="1404" w:type="dxa"/>
            <w:vAlign w:val="bottom"/>
          </w:tcPr>
          <w:p w14:paraId="2B58D3C7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จำนวนเงิน</w:t>
            </w:r>
          </w:p>
          <w:p w14:paraId="09C149CF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ตามสัญญา</w:t>
            </w:r>
          </w:p>
        </w:tc>
        <w:tc>
          <w:tcPr>
            <w:tcW w:w="1395" w:type="dxa"/>
            <w:vAlign w:val="bottom"/>
          </w:tcPr>
          <w:p w14:paraId="481E6D2E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มูลค่ายุติธรรม</w:t>
            </w:r>
          </w:p>
        </w:tc>
        <w:tc>
          <w:tcPr>
            <w:tcW w:w="1395" w:type="dxa"/>
            <w:vAlign w:val="bottom"/>
          </w:tcPr>
          <w:p w14:paraId="524F6A0E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จำนวนเงิน</w:t>
            </w:r>
          </w:p>
          <w:p w14:paraId="4BA48DF3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ตามสัญญา</w:t>
            </w:r>
          </w:p>
        </w:tc>
      </w:tr>
      <w:tr w:rsidR="00292644" w:rsidRPr="00C24D5B" w14:paraId="1CFD9249" w14:textId="77777777" w:rsidTr="00744D25">
        <w:tc>
          <w:tcPr>
            <w:tcW w:w="3060" w:type="dxa"/>
          </w:tcPr>
          <w:p w14:paraId="61F87B70" w14:textId="77777777" w:rsidR="00292644" w:rsidRPr="00C24D5B" w:rsidRDefault="00292644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สินทรัพย์อ้างอิง</w:t>
            </w:r>
          </w:p>
        </w:tc>
        <w:tc>
          <w:tcPr>
            <w:tcW w:w="1404" w:type="dxa"/>
            <w:vAlign w:val="bottom"/>
          </w:tcPr>
          <w:p w14:paraId="14A44FF5" w14:textId="77777777" w:rsidR="00292644" w:rsidRPr="00C24D5B" w:rsidRDefault="00292644" w:rsidP="00180D9D">
            <w:pPr>
              <w:tabs>
                <w:tab w:val="decimal" w:pos="115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04" w:type="dxa"/>
            <w:vAlign w:val="bottom"/>
          </w:tcPr>
          <w:p w14:paraId="7E9C336E" w14:textId="77777777" w:rsidR="00292644" w:rsidRPr="00C24D5B" w:rsidRDefault="00292644" w:rsidP="00180D9D">
            <w:pPr>
              <w:tabs>
                <w:tab w:val="decimal" w:pos="115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496E0376" w14:textId="77777777" w:rsidR="00292644" w:rsidRPr="00C24D5B" w:rsidRDefault="00292644" w:rsidP="00180D9D">
            <w:pPr>
              <w:tabs>
                <w:tab w:val="decimal" w:pos="115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1C87B37D" w14:textId="77777777" w:rsidR="00292644" w:rsidRPr="00C24D5B" w:rsidRDefault="00292644" w:rsidP="00180D9D">
            <w:pPr>
              <w:tabs>
                <w:tab w:val="decimal" w:pos="115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</w:tr>
      <w:tr w:rsidR="00683564" w:rsidRPr="00C24D5B" w14:paraId="4B0375F4" w14:textId="77777777" w:rsidTr="00AE348D">
        <w:tc>
          <w:tcPr>
            <w:tcW w:w="3060" w:type="dxa"/>
          </w:tcPr>
          <w:p w14:paraId="46E1C61F" w14:textId="77777777" w:rsidR="00683564" w:rsidRPr="00C24D5B" w:rsidRDefault="00683564" w:rsidP="0068356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ราคาตราสารทุน</w:t>
            </w:r>
          </w:p>
        </w:tc>
        <w:tc>
          <w:tcPr>
            <w:tcW w:w="1404" w:type="dxa"/>
          </w:tcPr>
          <w:p w14:paraId="5E7A77AA" w14:textId="329F951C" w:rsidR="00683564" w:rsidRPr="00C24D5B" w:rsidRDefault="00266A3B" w:rsidP="00683564">
            <w:pP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404" w:type="dxa"/>
          </w:tcPr>
          <w:p w14:paraId="1B4D9DE3" w14:textId="30093BDA" w:rsidR="00683564" w:rsidRPr="00C24D5B" w:rsidRDefault="00266A3B" w:rsidP="00683564">
            <w:pP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395" w:type="dxa"/>
          </w:tcPr>
          <w:p w14:paraId="0BAEBAE0" w14:textId="3DD9E2C5" w:rsidR="00683564" w:rsidRPr="00C24D5B" w:rsidRDefault="00555061" w:rsidP="00683564">
            <w:pP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D61C96">
              <w:rPr>
                <w:rFonts w:ascii="Angsana New" w:hAnsi="Angsana New" w:cs="Angsana New"/>
                <w:sz w:val="28"/>
              </w:rPr>
              <w:t>2,144</w:t>
            </w:r>
          </w:p>
        </w:tc>
        <w:tc>
          <w:tcPr>
            <w:tcW w:w="1395" w:type="dxa"/>
          </w:tcPr>
          <w:p w14:paraId="4943D9B3" w14:textId="595CDC63" w:rsidR="00683564" w:rsidRPr="00C24D5B" w:rsidRDefault="000D5CE5" w:rsidP="00683564">
            <w:pP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0D5CE5">
              <w:rPr>
                <w:rFonts w:ascii="Angsana New" w:hAnsi="Angsana New" w:cs="Angsana New"/>
                <w:sz w:val="28"/>
              </w:rPr>
              <w:t>300,589</w:t>
            </w:r>
          </w:p>
        </w:tc>
      </w:tr>
      <w:tr w:rsidR="00683564" w:rsidRPr="00C24D5B" w14:paraId="4721BE5E" w14:textId="77777777" w:rsidTr="00AE348D">
        <w:tc>
          <w:tcPr>
            <w:tcW w:w="3060" w:type="dxa"/>
          </w:tcPr>
          <w:p w14:paraId="5ED0E7E2" w14:textId="77777777" w:rsidR="00683564" w:rsidRPr="00C24D5B" w:rsidRDefault="00683564" w:rsidP="0068356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SET50 index</w:t>
            </w:r>
          </w:p>
        </w:tc>
        <w:tc>
          <w:tcPr>
            <w:tcW w:w="1404" w:type="dxa"/>
          </w:tcPr>
          <w:p w14:paraId="0F5CA591" w14:textId="2F2821A0" w:rsidR="00683564" w:rsidRPr="00C24D5B" w:rsidRDefault="00266A3B" w:rsidP="00683564">
            <w:pPr>
              <w:pBdr>
                <w:bottom w:val="single" w:sz="4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404" w:type="dxa"/>
          </w:tcPr>
          <w:p w14:paraId="704864B2" w14:textId="6D49D5D6" w:rsidR="00683564" w:rsidRPr="00C24D5B" w:rsidRDefault="00266A3B" w:rsidP="00683564">
            <w:pPr>
              <w:pBdr>
                <w:bottom w:val="single" w:sz="4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395" w:type="dxa"/>
          </w:tcPr>
          <w:p w14:paraId="244BE346" w14:textId="58A28E20" w:rsidR="00683564" w:rsidRPr="00C24D5B" w:rsidRDefault="005E2547" w:rsidP="00683564">
            <w:pPr>
              <w:pBdr>
                <w:bottom w:val="single" w:sz="4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395" w:type="dxa"/>
          </w:tcPr>
          <w:p w14:paraId="0E5AA968" w14:textId="7BC926C7" w:rsidR="00683564" w:rsidRPr="00C24D5B" w:rsidRDefault="00EA7D38" w:rsidP="00683564">
            <w:pPr>
              <w:pBdr>
                <w:bottom w:val="single" w:sz="4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</w:tr>
      <w:tr w:rsidR="00683564" w:rsidRPr="00C24D5B" w14:paraId="68B077CA" w14:textId="77777777" w:rsidTr="00AE348D">
        <w:tc>
          <w:tcPr>
            <w:tcW w:w="3060" w:type="dxa"/>
          </w:tcPr>
          <w:p w14:paraId="7490EFD7" w14:textId="77777777" w:rsidR="00683564" w:rsidRPr="00C24D5B" w:rsidRDefault="00683564" w:rsidP="0068356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404" w:type="dxa"/>
          </w:tcPr>
          <w:p w14:paraId="774E072F" w14:textId="319EB16C" w:rsidR="00683564" w:rsidRPr="00C24D5B" w:rsidRDefault="00266A3B" w:rsidP="00683564">
            <w:pPr>
              <w:pBdr>
                <w:bottom w:val="double" w:sz="6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404" w:type="dxa"/>
          </w:tcPr>
          <w:p w14:paraId="07768E7D" w14:textId="449D630F" w:rsidR="00683564" w:rsidRPr="00C24D5B" w:rsidRDefault="00266A3B" w:rsidP="00683564">
            <w:pPr>
              <w:pBdr>
                <w:bottom w:val="double" w:sz="6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395" w:type="dxa"/>
          </w:tcPr>
          <w:p w14:paraId="6A4500FD" w14:textId="60A71B4E" w:rsidR="00683564" w:rsidRPr="00C24D5B" w:rsidRDefault="00555061" w:rsidP="00683564">
            <w:pPr>
              <w:pBdr>
                <w:bottom w:val="double" w:sz="6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555061">
              <w:rPr>
                <w:rFonts w:ascii="Angsana New" w:hAnsi="Angsana New" w:cs="Angsana New"/>
                <w:sz w:val="28"/>
              </w:rPr>
              <w:t>2,144</w:t>
            </w:r>
          </w:p>
        </w:tc>
        <w:tc>
          <w:tcPr>
            <w:tcW w:w="1395" w:type="dxa"/>
          </w:tcPr>
          <w:p w14:paraId="7443D0DC" w14:textId="03EA309C" w:rsidR="00683564" w:rsidRPr="00C24D5B" w:rsidRDefault="000D5CE5" w:rsidP="00683564">
            <w:pPr>
              <w:pBdr>
                <w:bottom w:val="double" w:sz="6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0D5CE5">
              <w:rPr>
                <w:rFonts w:ascii="Angsana New" w:hAnsi="Angsana New" w:cs="Angsana New"/>
                <w:sz w:val="28"/>
              </w:rPr>
              <w:t>300,589</w:t>
            </w:r>
          </w:p>
        </w:tc>
      </w:tr>
      <w:tr w:rsidR="00F72C13" w:rsidRPr="00C24D5B" w14:paraId="460464AD" w14:textId="77777777" w:rsidTr="00522FB8">
        <w:trPr>
          <w:cantSplit/>
        </w:trPr>
        <w:tc>
          <w:tcPr>
            <w:tcW w:w="3060" w:type="dxa"/>
          </w:tcPr>
          <w:p w14:paraId="203493E6" w14:textId="76930D99" w:rsidR="0035623D" w:rsidRPr="00C24D5B" w:rsidRDefault="0035623D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598" w:type="dxa"/>
            <w:gridSpan w:val="4"/>
          </w:tcPr>
          <w:p w14:paraId="1C1AAA4F" w14:textId="77777777" w:rsidR="00F72C13" w:rsidRPr="00C24D5B" w:rsidRDefault="00F72C13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right"/>
              <w:rPr>
                <w:rFonts w:ascii="Angsana New" w:hAnsi="Angsana New" w:cs="Angsana New"/>
                <w:sz w:val="28"/>
              </w:rPr>
            </w:pPr>
          </w:p>
        </w:tc>
      </w:tr>
      <w:tr w:rsidR="00F72C13" w:rsidRPr="00C24D5B" w14:paraId="5598B9FE" w14:textId="77777777" w:rsidTr="00522FB8">
        <w:trPr>
          <w:cantSplit/>
        </w:trPr>
        <w:tc>
          <w:tcPr>
            <w:tcW w:w="3060" w:type="dxa"/>
          </w:tcPr>
          <w:p w14:paraId="40149E9F" w14:textId="77777777" w:rsidR="00F72C13" w:rsidRPr="00C24D5B" w:rsidRDefault="00F72C13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598" w:type="dxa"/>
            <w:gridSpan w:val="4"/>
          </w:tcPr>
          <w:p w14:paraId="72161E63" w14:textId="0B7D847F" w:rsidR="00F72C13" w:rsidRPr="00C24D5B" w:rsidRDefault="00F72C13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F72C13" w:rsidRPr="00C24D5B" w14:paraId="118D3A96" w14:textId="77777777" w:rsidTr="00522FB8">
        <w:trPr>
          <w:cantSplit/>
        </w:trPr>
        <w:tc>
          <w:tcPr>
            <w:tcW w:w="3060" w:type="dxa"/>
          </w:tcPr>
          <w:p w14:paraId="24DBC1B5" w14:textId="77777777" w:rsidR="00F72C13" w:rsidRPr="00C24D5B" w:rsidRDefault="00F72C13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598" w:type="dxa"/>
            <w:gridSpan w:val="4"/>
          </w:tcPr>
          <w:p w14:paraId="1DA301EA" w14:textId="77777777" w:rsidR="00F72C13" w:rsidRPr="00C24D5B" w:rsidRDefault="00F72C13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งบการเงินรวม/งบการเงินเฉพาะกิจการ</w:t>
            </w:r>
          </w:p>
        </w:tc>
      </w:tr>
      <w:tr w:rsidR="00F72C13" w:rsidRPr="00C24D5B" w14:paraId="2A28B6F3" w14:textId="77777777" w:rsidTr="00522FB8">
        <w:tc>
          <w:tcPr>
            <w:tcW w:w="3060" w:type="dxa"/>
          </w:tcPr>
          <w:p w14:paraId="720D5864" w14:textId="77777777" w:rsidR="00F72C13" w:rsidRPr="00C24D5B" w:rsidRDefault="00F72C13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598" w:type="dxa"/>
            <w:gridSpan w:val="4"/>
          </w:tcPr>
          <w:p w14:paraId="0504F49C" w14:textId="4BCEF747" w:rsidR="00F72C13" w:rsidRPr="00C24D5B" w:rsidRDefault="00F72C13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7F68C7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</w:tr>
      <w:tr w:rsidR="00F72C13" w:rsidRPr="00C24D5B" w14:paraId="2B5F59B1" w14:textId="77777777" w:rsidTr="00522FB8">
        <w:tc>
          <w:tcPr>
            <w:tcW w:w="3060" w:type="dxa"/>
          </w:tcPr>
          <w:p w14:paraId="76FF5D8B" w14:textId="77777777" w:rsidR="00F72C13" w:rsidRPr="00C24D5B" w:rsidRDefault="00F72C13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08" w:type="dxa"/>
            <w:gridSpan w:val="2"/>
          </w:tcPr>
          <w:p w14:paraId="3DB49276" w14:textId="77777777" w:rsidR="00F72C13" w:rsidRPr="00C24D5B" w:rsidRDefault="00F72C13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2790" w:type="dxa"/>
            <w:gridSpan w:val="2"/>
          </w:tcPr>
          <w:p w14:paraId="5363812C" w14:textId="77777777" w:rsidR="00F72C13" w:rsidRPr="00C24D5B" w:rsidRDefault="00F72C13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หนี้สิน</w:t>
            </w:r>
          </w:p>
        </w:tc>
      </w:tr>
      <w:tr w:rsidR="00F72C13" w:rsidRPr="00C24D5B" w14:paraId="74EA5244" w14:textId="77777777" w:rsidTr="00744D25">
        <w:tc>
          <w:tcPr>
            <w:tcW w:w="3060" w:type="dxa"/>
          </w:tcPr>
          <w:p w14:paraId="04009393" w14:textId="77777777" w:rsidR="00F72C13" w:rsidRPr="00C24D5B" w:rsidRDefault="00F72C13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04" w:type="dxa"/>
            <w:vAlign w:val="bottom"/>
          </w:tcPr>
          <w:p w14:paraId="5EC10B1F" w14:textId="77777777" w:rsidR="00F72C13" w:rsidRPr="00C24D5B" w:rsidRDefault="00F72C13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มูลค่ายุติธรรม</w:t>
            </w:r>
          </w:p>
        </w:tc>
        <w:tc>
          <w:tcPr>
            <w:tcW w:w="1404" w:type="dxa"/>
            <w:vAlign w:val="bottom"/>
          </w:tcPr>
          <w:p w14:paraId="2ED48A77" w14:textId="77777777" w:rsidR="00F72C13" w:rsidRPr="00C24D5B" w:rsidRDefault="00F72C13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จำนวนเงิน</w:t>
            </w:r>
          </w:p>
          <w:p w14:paraId="2AD0C7C8" w14:textId="77777777" w:rsidR="00F72C13" w:rsidRPr="00C24D5B" w:rsidRDefault="00F72C13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ตามสัญญา</w:t>
            </w:r>
          </w:p>
        </w:tc>
        <w:tc>
          <w:tcPr>
            <w:tcW w:w="1395" w:type="dxa"/>
            <w:vAlign w:val="bottom"/>
          </w:tcPr>
          <w:p w14:paraId="0A75B391" w14:textId="77777777" w:rsidR="00F72C13" w:rsidRPr="00C24D5B" w:rsidRDefault="00F72C13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มูลค่ายุติธรรม</w:t>
            </w:r>
          </w:p>
        </w:tc>
        <w:tc>
          <w:tcPr>
            <w:tcW w:w="1395" w:type="dxa"/>
            <w:vAlign w:val="bottom"/>
          </w:tcPr>
          <w:p w14:paraId="607687CF" w14:textId="77777777" w:rsidR="00F72C13" w:rsidRPr="00C24D5B" w:rsidRDefault="00F72C13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จำนวนเงิน</w:t>
            </w:r>
          </w:p>
          <w:p w14:paraId="3E44EAA3" w14:textId="77777777" w:rsidR="00F72C13" w:rsidRPr="00C24D5B" w:rsidRDefault="00F72C13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ตามสัญญา</w:t>
            </w:r>
          </w:p>
        </w:tc>
      </w:tr>
      <w:tr w:rsidR="00F72C13" w:rsidRPr="00C24D5B" w14:paraId="37EEB521" w14:textId="77777777" w:rsidTr="00744D25">
        <w:tc>
          <w:tcPr>
            <w:tcW w:w="3060" w:type="dxa"/>
          </w:tcPr>
          <w:p w14:paraId="5C62FFD9" w14:textId="77777777" w:rsidR="00F72C13" w:rsidRPr="00C24D5B" w:rsidRDefault="00F72C13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สินทรัพย์อ้างอิง</w:t>
            </w:r>
          </w:p>
        </w:tc>
        <w:tc>
          <w:tcPr>
            <w:tcW w:w="1404" w:type="dxa"/>
            <w:vAlign w:val="bottom"/>
          </w:tcPr>
          <w:p w14:paraId="5CFE1F7E" w14:textId="77777777" w:rsidR="00F72C13" w:rsidRPr="00C24D5B" w:rsidRDefault="00F72C13" w:rsidP="00180D9D">
            <w:pPr>
              <w:tabs>
                <w:tab w:val="decimal" w:pos="115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04" w:type="dxa"/>
            <w:vAlign w:val="bottom"/>
          </w:tcPr>
          <w:p w14:paraId="1C0B01B0" w14:textId="77777777" w:rsidR="00F72C13" w:rsidRPr="00C24D5B" w:rsidRDefault="00F72C13" w:rsidP="00180D9D">
            <w:pPr>
              <w:tabs>
                <w:tab w:val="decimal" w:pos="115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6D4C7967" w14:textId="77777777" w:rsidR="00F72C13" w:rsidRPr="00C24D5B" w:rsidRDefault="00F72C13" w:rsidP="00180D9D">
            <w:pPr>
              <w:tabs>
                <w:tab w:val="decimal" w:pos="115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29DA54AA" w14:textId="77777777" w:rsidR="00F72C13" w:rsidRPr="00C24D5B" w:rsidRDefault="00F72C13" w:rsidP="00180D9D">
            <w:pPr>
              <w:tabs>
                <w:tab w:val="decimal" w:pos="115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</w:tr>
      <w:tr w:rsidR="007F68C7" w:rsidRPr="00C24D5B" w14:paraId="7688FF01" w14:textId="77777777" w:rsidTr="00B3671B">
        <w:tc>
          <w:tcPr>
            <w:tcW w:w="3060" w:type="dxa"/>
          </w:tcPr>
          <w:p w14:paraId="5BA795BE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ราคาตราสารทุน</w:t>
            </w:r>
          </w:p>
        </w:tc>
        <w:tc>
          <w:tcPr>
            <w:tcW w:w="1404" w:type="dxa"/>
          </w:tcPr>
          <w:p w14:paraId="4728834C" w14:textId="66585AE1" w:rsidR="007F68C7" w:rsidRPr="00C24D5B" w:rsidRDefault="007F68C7" w:rsidP="007F68C7">
            <w:pP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1,366</w:t>
            </w:r>
          </w:p>
        </w:tc>
        <w:tc>
          <w:tcPr>
            <w:tcW w:w="1404" w:type="dxa"/>
          </w:tcPr>
          <w:p w14:paraId="7841DC50" w14:textId="66A35230" w:rsidR="007F68C7" w:rsidRPr="00C24D5B" w:rsidRDefault="007F68C7" w:rsidP="007F68C7">
            <w:pP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357,647</w:t>
            </w:r>
          </w:p>
        </w:tc>
        <w:tc>
          <w:tcPr>
            <w:tcW w:w="1395" w:type="dxa"/>
          </w:tcPr>
          <w:p w14:paraId="11ADE3E0" w14:textId="2294DD39" w:rsidR="007F68C7" w:rsidRPr="00C24D5B" w:rsidRDefault="007F68C7" w:rsidP="007F68C7">
            <w:pP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-</w:t>
            </w:r>
          </w:p>
        </w:tc>
        <w:tc>
          <w:tcPr>
            <w:tcW w:w="1395" w:type="dxa"/>
          </w:tcPr>
          <w:p w14:paraId="570BB0C3" w14:textId="43F788C2" w:rsidR="007F68C7" w:rsidRPr="00C24D5B" w:rsidRDefault="007F68C7" w:rsidP="007F68C7">
            <w:pP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-</w:t>
            </w:r>
          </w:p>
        </w:tc>
      </w:tr>
      <w:tr w:rsidR="007F68C7" w:rsidRPr="00C24D5B" w14:paraId="7D85044E" w14:textId="77777777" w:rsidTr="00B3671B">
        <w:tc>
          <w:tcPr>
            <w:tcW w:w="3060" w:type="dxa"/>
          </w:tcPr>
          <w:p w14:paraId="00ABC539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SET50 index</w:t>
            </w:r>
          </w:p>
        </w:tc>
        <w:tc>
          <w:tcPr>
            <w:tcW w:w="1404" w:type="dxa"/>
          </w:tcPr>
          <w:p w14:paraId="58B9D8EC" w14:textId="0A464509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(22)</w:t>
            </w:r>
          </w:p>
        </w:tc>
        <w:tc>
          <w:tcPr>
            <w:tcW w:w="1404" w:type="dxa"/>
          </w:tcPr>
          <w:p w14:paraId="6CC3BEEF" w14:textId="44D3137B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7,857</w:t>
            </w:r>
          </w:p>
        </w:tc>
        <w:tc>
          <w:tcPr>
            <w:tcW w:w="1395" w:type="dxa"/>
          </w:tcPr>
          <w:p w14:paraId="2C80BD07" w14:textId="709F2BC6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-</w:t>
            </w:r>
          </w:p>
        </w:tc>
        <w:tc>
          <w:tcPr>
            <w:tcW w:w="1395" w:type="dxa"/>
          </w:tcPr>
          <w:p w14:paraId="61E08617" w14:textId="255F3FD2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-</w:t>
            </w:r>
          </w:p>
        </w:tc>
      </w:tr>
      <w:tr w:rsidR="007F68C7" w:rsidRPr="00C24D5B" w14:paraId="3EF0938D" w14:textId="77777777" w:rsidTr="00B3671B">
        <w:tc>
          <w:tcPr>
            <w:tcW w:w="3060" w:type="dxa"/>
          </w:tcPr>
          <w:p w14:paraId="73033060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404" w:type="dxa"/>
          </w:tcPr>
          <w:p w14:paraId="5C63BF72" w14:textId="52201C8D" w:rsidR="007F68C7" w:rsidRPr="00C24D5B" w:rsidRDefault="007F68C7" w:rsidP="007F68C7">
            <w:pPr>
              <w:pBdr>
                <w:bottom w:val="double" w:sz="6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  <w:cs/>
              </w:rPr>
              <w:t>1</w:t>
            </w:r>
            <w:r w:rsidRPr="00C24D5B">
              <w:rPr>
                <w:rFonts w:ascii="Angsana New" w:hAnsi="Angsana New" w:cs="Angsana New"/>
                <w:sz w:val="28"/>
              </w:rPr>
              <w:t>,</w:t>
            </w:r>
            <w:r w:rsidRPr="00C24D5B">
              <w:rPr>
                <w:rFonts w:ascii="Angsana New" w:hAnsi="Angsana New" w:cs="Angsana New"/>
                <w:sz w:val="28"/>
                <w:cs/>
              </w:rPr>
              <w:t>344</w:t>
            </w:r>
          </w:p>
        </w:tc>
        <w:tc>
          <w:tcPr>
            <w:tcW w:w="1404" w:type="dxa"/>
          </w:tcPr>
          <w:p w14:paraId="79B459E4" w14:textId="34F42F14" w:rsidR="007F68C7" w:rsidRPr="00C24D5B" w:rsidRDefault="007F68C7" w:rsidP="007F68C7">
            <w:pPr>
              <w:pBdr>
                <w:bottom w:val="double" w:sz="6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365,504</w:t>
            </w:r>
          </w:p>
        </w:tc>
        <w:tc>
          <w:tcPr>
            <w:tcW w:w="1395" w:type="dxa"/>
          </w:tcPr>
          <w:p w14:paraId="16E98C19" w14:textId="16BEF4A6" w:rsidR="007F68C7" w:rsidRPr="00C24D5B" w:rsidRDefault="007F68C7" w:rsidP="007F68C7">
            <w:pPr>
              <w:pBdr>
                <w:bottom w:val="double" w:sz="6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-</w:t>
            </w:r>
          </w:p>
        </w:tc>
        <w:tc>
          <w:tcPr>
            <w:tcW w:w="1395" w:type="dxa"/>
          </w:tcPr>
          <w:p w14:paraId="18B04FC2" w14:textId="36BC4ABD" w:rsidR="007F68C7" w:rsidRPr="00C24D5B" w:rsidRDefault="007F68C7" w:rsidP="007F68C7">
            <w:pPr>
              <w:pBdr>
                <w:bottom w:val="double" w:sz="6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-</w:t>
            </w:r>
          </w:p>
        </w:tc>
      </w:tr>
    </w:tbl>
    <w:p w14:paraId="2E596C67" w14:textId="77777777" w:rsidR="00292644" w:rsidRPr="00C24D5B" w:rsidRDefault="00292644" w:rsidP="00180D9D">
      <w:pPr>
        <w:tabs>
          <w:tab w:val="left" w:pos="90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C24D5B">
        <w:rPr>
          <w:rFonts w:ascii="Angsana New" w:hAnsi="Angsana New" w:cs="Angsana New" w:hint="cs"/>
          <w:b/>
          <w:bCs/>
          <w:sz w:val="28"/>
        </w:rPr>
        <w:t>9.2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สัดส่วนการทำธุรกรรมอนุพันธ์แบ่งตามประเภทคู่สัญญา</w:t>
      </w:r>
    </w:p>
    <w:p w14:paraId="37A07FA3" w14:textId="335C9E43" w:rsidR="00292644" w:rsidRPr="00C24D5B" w:rsidRDefault="00292644" w:rsidP="00180D9D">
      <w:pPr>
        <w:tabs>
          <w:tab w:val="left" w:pos="1440"/>
          <w:tab w:val="right" w:pos="7200"/>
        </w:tabs>
        <w:spacing w:before="120" w:after="120" w:line="240" w:lineRule="auto"/>
        <w:ind w:left="547" w:right="-43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สินทรัพย์และหนี้สินอนุพันธ์มีรายละเอียดของคู่สัญญาดังนี้</w:t>
      </w:r>
    </w:p>
    <w:tbl>
      <w:tblPr>
        <w:tblW w:w="865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404"/>
        <w:gridCol w:w="1404"/>
        <w:gridCol w:w="1395"/>
        <w:gridCol w:w="1395"/>
      </w:tblGrid>
      <w:tr w:rsidR="00292644" w:rsidRPr="00C24D5B" w14:paraId="4A75E6AE" w14:textId="77777777" w:rsidTr="00C275A3">
        <w:trPr>
          <w:cantSplit/>
        </w:trPr>
        <w:tc>
          <w:tcPr>
            <w:tcW w:w="3060" w:type="dxa"/>
          </w:tcPr>
          <w:p w14:paraId="234D705A" w14:textId="77777777" w:rsidR="00292644" w:rsidRPr="00C24D5B" w:rsidRDefault="00292644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598" w:type="dxa"/>
            <w:gridSpan w:val="4"/>
          </w:tcPr>
          <w:p w14:paraId="6CDBE1E4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งบการเงินรวม/งบการเงินเฉพาะกิจการ</w:t>
            </w:r>
          </w:p>
        </w:tc>
      </w:tr>
      <w:tr w:rsidR="00292644" w:rsidRPr="00C24D5B" w14:paraId="2BEF20CB" w14:textId="77777777" w:rsidTr="00C275A3">
        <w:tc>
          <w:tcPr>
            <w:tcW w:w="3060" w:type="dxa"/>
          </w:tcPr>
          <w:p w14:paraId="281F8EFC" w14:textId="77777777" w:rsidR="00292644" w:rsidRPr="00C24D5B" w:rsidRDefault="00292644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08" w:type="dxa"/>
            <w:gridSpan w:val="2"/>
          </w:tcPr>
          <w:p w14:paraId="5DBD10FE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สินทรัพย์</w:t>
            </w:r>
          </w:p>
        </w:tc>
        <w:tc>
          <w:tcPr>
            <w:tcW w:w="2790" w:type="dxa"/>
            <w:gridSpan w:val="2"/>
          </w:tcPr>
          <w:p w14:paraId="3941C9FF" w14:textId="77777777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หนี้สิน</w:t>
            </w:r>
          </w:p>
        </w:tc>
      </w:tr>
      <w:tr w:rsidR="007F68C7" w:rsidRPr="00C24D5B" w14:paraId="313E988F" w14:textId="77777777" w:rsidTr="00C275A3">
        <w:tc>
          <w:tcPr>
            <w:tcW w:w="3060" w:type="dxa"/>
          </w:tcPr>
          <w:p w14:paraId="0FC9C778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04" w:type="dxa"/>
          </w:tcPr>
          <w:p w14:paraId="4AF5F127" w14:textId="76898242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256</w:t>
            </w:r>
            <w:r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  <w:tc>
          <w:tcPr>
            <w:tcW w:w="1404" w:type="dxa"/>
          </w:tcPr>
          <w:p w14:paraId="58314599" w14:textId="6A9E39F1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256</w:t>
            </w:r>
            <w:r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  <w:tc>
          <w:tcPr>
            <w:tcW w:w="1395" w:type="dxa"/>
          </w:tcPr>
          <w:p w14:paraId="7547F604" w14:textId="28D960C3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256</w:t>
            </w:r>
            <w:r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  <w:tc>
          <w:tcPr>
            <w:tcW w:w="1395" w:type="dxa"/>
          </w:tcPr>
          <w:p w14:paraId="64B5E5D2" w14:textId="665472A2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256</w:t>
            </w:r>
            <w:r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</w:tr>
      <w:tr w:rsidR="00522FB8" w:rsidRPr="00C24D5B" w14:paraId="32CF3297" w14:textId="77777777" w:rsidTr="00C275A3">
        <w:tc>
          <w:tcPr>
            <w:tcW w:w="3060" w:type="dxa"/>
          </w:tcPr>
          <w:p w14:paraId="496F75AC" w14:textId="77777777" w:rsidR="00522FB8" w:rsidRPr="00C24D5B" w:rsidRDefault="00522FB8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404" w:type="dxa"/>
            <w:vAlign w:val="bottom"/>
          </w:tcPr>
          <w:p w14:paraId="54022B83" w14:textId="77777777" w:rsidR="00522FB8" w:rsidRPr="00C24D5B" w:rsidRDefault="00522FB8" w:rsidP="00180D9D">
            <w:pPr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(ร้อยละ)</w:t>
            </w:r>
          </w:p>
        </w:tc>
        <w:tc>
          <w:tcPr>
            <w:tcW w:w="1404" w:type="dxa"/>
            <w:vAlign w:val="bottom"/>
          </w:tcPr>
          <w:p w14:paraId="724C2D3C" w14:textId="77777777" w:rsidR="00522FB8" w:rsidRPr="00C24D5B" w:rsidRDefault="00522FB8" w:rsidP="00180D9D">
            <w:pPr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(ร้อยละ)</w:t>
            </w:r>
          </w:p>
        </w:tc>
        <w:tc>
          <w:tcPr>
            <w:tcW w:w="1395" w:type="dxa"/>
            <w:vAlign w:val="bottom"/>
          </w:tcPr>
          <w:p w14:paraId="6F703F2B" w14:textId="77777777" w:rsidR="00522FB8" w:rsidRPr="00C24D5B" w:rsidRDefault="00522FB8" w:rsidP="00180D9D">
            <w:pPr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(ร้อยละ)</w:t>
            </w:r>
          </w:p>
        </w:tc>
        <w:tc>
          <w:tcPr>
            <w:tcW w:w="1395" w:type="dxa"/>
            <w:vAlign w:val="bottom"/>
          </w:tcPr>
          <w:p w14:paraId="403455DF" w14:textId="77777777" w:rsidR="00522FB8" w:rsidRPr="00C24D5B" w:rsidRDefault="00522FB8" w:rsidP="00180D9D">
            <w:pPr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(ร้อยละ)</w:t>
            </w:r>
          </w:p>
        </w:tc>
      </w:tr>
      <w:tr w:rsidR="00522FB8" w:rsidRPr="00C24D5B" w14:paraId="0ED874CC" w14:textId="77777777" w:rsidTr="00C275A3">
        <w:tc>
          <w:tcPr>
            <w:tcW w:w="3060" w:type="dxa"/>
          </w:tcPr>
          <w:p w14:paraId="51D497E2" w14:textId="77777777" w:rsidR="00522FB8" w:rsidRPr="00C24D5B" w:rsidRDefault="00522FB8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ประเภทของคู่สัญญา</w:t>
            </w:r>
          </w:p>
        </w:tc>
        <w:tc>
          <w:tcPr>
            <w:tcW w:w="1404" w:type="dxa"/>
            <w:vAlign w:val="bottom"/>
          </w:tcPr>
          <w:p w14:paraId="63D38873" w14:textId="77777777" w:rsidR="00522FB8" w:rsidRPr="00C24D5B" w:rsidRDefault="00522FB8" w:rsidP="00180D9D">
            <w:pPr>
              <w:tabs>
                <w:tab w:val="decimal" w:pos="115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04" w:type="dxa"/>
            <w:vAlign w:val="bottom"/>
          </w:tcPr>
          <w:p w14:paraId="45268B54" w14:textId="77777777" w:rsidR="00522FB8" w:rsidRPr="00C24D5B" w:rsidRDefault="00522FB8" w:rsidP="00180D9D">
            <w:pPr>
              <w:tabs>
                <w:tab w:val="decimal" w:pos="115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72BBF067" w14:textId="77777777" w:rsidR="00522FB8" w:rsidRPr="00C24D5B" w:rsidRDefault="00522FB8" w:rsidP="00180D9D">
            <w:pPr>
              <w:tabs>
                <w:tab w:val="decimal" w:pos="115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95" w:type="dxa"/>
            <w:vAlign w:val="bottom"/>
          </w:tcPr>
          <w:p w14:paraId="2F0285EC" w14:textId="77777777" w:rsidR="00522FB8" w:rsidRPr="00C24D5B" w:rsidRDefault="00522FB8" w:rsidP="00180D9D">
            <w:pPr>
              <w:tabs>
                <w:tab w:val="decimal" w:pos="115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</w:tr>
      <w:tr w:rsidR="007F68C7" w:rsidRPr="00C24D5B" w14:paraId="38E8A5D3" w14:textId="77777777" w:rsidTr="00C275A3">
        <w:tc>
          <w:tcPr>
            <w:tcW w:w="3060" w:type="dxa"/>
          </w:tcPr>
          <w:p w14:paraId="21056338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สำนักหักบัญชี</w:t>
            </w:r>
          </w:p>
        </w:tc>
        <w:tc>
          <w:tcPr>
            <w:tcW w:w="1404" w:type="dxa"/>
            <w:vAlign w:val="bottom"/>
          </w:tcPr>
          <w:p w14:paraId="66BC1C28" w14:textId="7C221356" w:rsidR="007F68C7" w:rsidRPr="00C24D5B" w:rsidRDefault="00AF5EC2" w:rsidP="007F68C7">
            <w:pPr>
              <w:pBdr>
                <w:bottom w:val="single" w:sz="4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404" w:type="dxa"/>
            <w:vAlign w:val="bottom"/>
          </w:tcPr>
          <w:p w14:paraId="599108F1" w14:textId="182E8D57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100</w:t>
            </w:r>
          </w:p>
        </w:tc>
        <w:tc>
          <w:tcPr>
            <w:tcW w:w="1395" w:type="dxa"/>
            <w:vAlign w:val="bottom"/>
          </w:tcPr>
          <w:p w14:paraId="2C10DA4C" w14:textId="58E1A32A" w:rsidR="007F68C7" w:rsidRPr="00C24D5B" w:rsidRDefault="00AF5EC2" w:rsidP="007F68C7">
            <w:pPr>
              <w:pBdr>
                <w:bottom w:val="single" w:sz="4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100</w:t>
            </w:r>
          </w:p>
        </w:tc>
        <w:tc>
          <w:tcPr>
            <w:tcW w:w="1395" w:type="dxa"/>
            <w:vAlign w:val="bottom"/>
          </w:tcPr>
          <w:p w14:paraId="1D9359CC" w14:textId="16D03D16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-</w:t>
            </w:r>
          </w:p>
        </w:tc>
      </w:tr>
      <w:tr w:rsidR="007F68C7" w:rsidRPr="00C24D5B" w14:paraId="222575F0" w14:textId="77777777" w:rsidTr="00C275A3">
        <w:tc>
          <w:tcPr>
            <w:tcW w:w="3060" w:type="dxa"/>
          </w:tcPr>
          <w:p w14:paraId="18E87841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404" w:type="dxa"/>
            <w:vAlign w:val="bottom"/>
          </w:tcPr>
          <w:p w14:paraId="295A124F" w14:textId="2B8461BC" w:rsidR="007F68C7" w:rsidRPr="00C24D5B" w:rsidRDefault="00AF5EC2" w:rsidP="007F68C7">
            <w:pPr>
              <w:pBdr>
                <w:bottom w:val="double" w:sz="6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404" w:type="dxa"/>
            <w:vAlign w:val="bottom"/>
          </w:tcPr>
          <w:p w14:paraId="7F7D191E" w14:textId="56A6CC90" w:rsidR="007F68C7" w:rsidRPr="00C24D5B" w:rsidRDefault="007F68C7" w:rsidP="007F68C7">
            <w:pPr>
              <w:pBdr>
                <w:bottom w:val="double" w:sz="6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100</w:t>
            </w:r>
          </w:p>
        </w:tc>
        <w:tc>
          <w:tcPr>
            <w:tcW w:w="1395" w:type="dxa"/>
            <w:vAlign w:val="bottom"/>
          </w:tcPr>
          <w:p w14:paraId="7D398B7B" w14:textId="46DD1BE8" w:rsidR="007F68C7" w:rsidRPr="00C24D5B" w:rsidRDefault="00AF5EC2" w:rsidP="007F68C7">
            <w:pPr>
              <w:pBdr>
                <w:bottom w:val="double" w:sz="6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100</w:t>
            </w:r>
          </w:p>
        </w:tc>
        <w:tc>
          <w:tcPr>
            <w:tcW w:w="1395" w:type="dxa"/>
            <w:vAlign w:val="bottom"/>
          </w:tcPr>
          <w:p w14:paraId="23A8E9FE" w14:textId="792ED6D0" w:rsidR="007F68C7" w:rsidRPr="00C24D5B" w:rsidRDefault="007F68C7" w:rsidP="007F68C7">
            <w:pPr>
              <w:pBdr>
                <w:bottom w:val="double" w:sz="6" w:space="1" w:color="auto"/>
              </w:pBdr>
              <w:tabs>
                <w:tab w:val="decimal" w:pos="1063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-</w:t>
            </w:r>
          </w:p>
        </w:tc>
      </w:tr>
    </w:tbl>
    <w:p w14:paraId="122A48AA" w14:textId="03AA9D13" w:rsidR="00292644" w:rsidRPr="00C24D5B" w:rsidRDefault="00292644" w:rsidP="00180D9D">
      <w:pPr>
        <w:tabs>
          <w:tab w:val="left" w:pos="1440"/>
          <w:tab w:val="right" w:pos="7200"/>
        </w:tabs>
        <w:spacing w:before="120" w:after="120" w:line="240" w:lineRule="auto"/>
        <w:ind w:left="547" w:hanging="547"/>
        <w:rPr>
          <w:rFonts w:ascii="Angsana New" w:hAnsi="Angsana New" w:cs="Angsana New"/>
          <w:b/>
          <w:bCs/>
          <w:color w:val="000000"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10.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color w:val="000000"/>
          <w:sz w:val="28"/>
          <w:cs/>
        </w:rPr>
        <w:t>เงินลงทุน</w:t>
      </w:r>
    </w:p>
    <w:p w14:paraId="7B325861" w14:textId="4EA579A4" w:rsidR="00292644" w:rsidRPr="00C24D5B" w:rsidRDefault="00292644" w:rsidP="00180D9D">
      <w:pPr>
        <w:tabs>
          <w:tab w:val="left" w:pos="90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10.1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มูลค่าเงินลงทุนและมูลค่ายุติธรรม</w:t>
      </w:r>
    </w:p>
    <w:tbl>
      <w:tblPr>
        <w:tblW w:w="954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150"/>
        <w:gridCol w:w="1080"/>
        <w:gridCol w:w="114"/>
        <w:gridCol w:w="966"/>
        <w:gridCol w:w="1080"/>
        <w:gridCol w:w="990"/>
        <w:gridCol w:w="90"/>
        <w:gridCol w:w="990"/>
        <w:gridCol w:w="1080"/>
      </w:tblGrid>
      <w:tr w:rsidR="00317D12" w:rsidRPr="00C24D5B" w14:paraId="68A8D3C9" w14:textId="77777777" w:rsidTr="00E74BAD">
        <w:trPr>
          <w:tblHeader/>
        </w:trPr>
        <w:tc>
          <w:tcPr>
            <w:tcW w:w="3150" w:type="dxa"/>
          </w:tcPr>
          <w:p w14:paraId="1D0C4112" w14:textId="77777777" w:rsidR="00317D12" w:rsidRPr="00C24D5B" w:rsidRDefault="00317D12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194" w:type="dxa"/>
            <w:gridSpan w:val="2"/>
          </w:tcPr>
          <w:p w14:paraId="7A2910B9" w14:textId="77777777" w:rsidR="00317D12" w:rsidRPr="00C24D5B" w:rsidRDefault="00317D12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Cs w:val="22"/>
                <w:cs/>
              </w:rPr>
            </w:pPr>
          </w:p>
        </w:tc>
        <w:tc>
          <w:tcPr>
            <w:tcW w:w="966" w:type="dxa"/>
          </w:tcPr>
          <w:p w14:paraId="14738A76" w14:textId="77777777" w:rsidR="00317D12" w:rsidRPr="00C24D5B" w:rsidRDefault="00317D12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Cs w:val="22"/>
                <w:cs/>
              </w:rPr>
            </w:pPr>
          </w:p>
        </w:tc>
        <w:tc>
          <w:tcPr>
            <w:tcW w:w="1080" w:type="dxa"/>
          </w:tcPr>
          <w:p w14:paraId="2F939115" w14:textId="77777777" w:rsidR="00317D12" w:rsidRPr="00C24D5B" w:rsidRDefault="00317D12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4B319FA8" w14:textId="77777777" w:rsidR="00317D12" w:rsidRPr="00C24D5B" w:rsidRDefault="00317D12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Cs w:val="22"/>
                <w:cs/>
              </w:rPr>
            </w:pPr>
          </w:p>
        </w:tc>
        <w:tc>
          <w:tcPr>
            <w:tcW w:w="2070" w:type="dxa"/>
            <w:gridSpan w:val="2"/>
          </w:tcPr>
          <w:p w14:paraId="49C6BF61" w14:textId="77777777" w:rsidR="00317D12" w:rsidRPr="00C24D5B" w:rsidRDefault="00317D12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right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(หน่วย</w:t>
            </w:r>
            <w:r w:rsidRPr="00C24D5B">
              <w:rPr>
                <w:rFonts w:ascii="Angsana New" w:hAnsi="Angsana New" w:cs="Angsana New" w:hint="cs"/>
                <w:szCs w:val="22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Cs w:val="22"/>
                <w:cs/>
              </w:rPr>
              <w:t>พันบาท)</w:t>
            </w:r>
          </w:p>
        </w:tc>
      </w:tr>
      <w:tr w:rsidR="00E43AE0" w:rsidRPr="00C24D5B" w14:paraId="634A058D" w14:textId="77777777" w:rsidTr="00E74BAD">
        <w:trPr>
          <w:tblHeader/>
        </w:trPr>
        <w:tc>
          <w:tcPr>
            <w:tcW w:w="3150" w:type="dxa"/>
          </w:tcPr>
          <w:p w14:paraId="2FD1C746" w14:textId="77777777" w:rsidR="00E43AE0" w:rsidRPr="00C24D5B" w:rsidRDefault="00E43AE0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90" w:type="dxa"/>
            <w:gridSpan w:val="8"/>
          </w:tcPr>
          <w:p w14:paraId="4A420F19" w14:textId="70DFB45C" w:rsidR="00E43AE0" w:rsidRPr="00C24D5B" w:rsidRDefault="00E43AE0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szCs w:val="22"/>
              </w:rPr>
              <w:t>/</w:t>
            </w:r>
            <w:r w:rsidRPr="00C24D5B">
              <w:rPr>
                <w:rFonts w:ascii="Angsana New" w:hAnsi="Angsana New" w:cs="Angsana New" w:hint="cs"/>
                <w:szCs w:val="22"/>
                <w:cs/>
              </w:rPr>
              <w:t>งบการเงินเฉพาะกิจการ</w:t>
            </w:r>
          </w:p>
        </w:tc>
      </w:tr>
      <w:tr w:rsidR="00317D12" w:rsidRPr="00C24D5B" w14:paraId="5AAC7C01" w14:textId="77777777" w:rsidTr="00E74BAD">
        <w:trPr>
          <w:tblHeader/>
        </w:trPr>
        <w:tc>
          <w:tcPr>
            <w:tcW w:w="3150" w:type="dxa"/>
          </w:tcPr>
          <w:p w14:paraId="29C3D967" w14:textId="77777777" w:rsidR="00317D12" w:rsidRPr="00C24D5B" w:rsidRDefault="00317D12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3240" w:type="dxa"/>
            <w:gridSpan w:val="4"/>
          </w:tcPr>
          <w:p w14:paraId="5977FC77" w14:textId="6DF40395" w:rsidR="00317D12" w:rsidRPr="00C24D5B" w:rsidRDefault="00317D12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256</w:t>
            </w:r>
            <w:r w:rsidR="007F68C7">
              <w:rPr>
                <w:rFonts w:ascii="Angsana New" w:hAnsi="Angsana New" w:cs="Angsana New" w:hint="cs"/>
                <w:szCs w:val="22"/>
                <w:cs/>
              </w:rPr>
              <w:t>6</w:t>
            </w:r>
          </w:p>
        </w:tc>
        <w:tc>
          <w:tcPr>
            <w:tcW w:w="3150" w:type="dxa"/>
            <w:gridSpan w:val="4"/>
          </w:tcPr>
          <w:p w14:paraId="6B1D35F9" w14:textId="6CB8D31C" w:rsidR="00317D12" w:rsidRPr="00C24D5B" w:rsidRDefault="005F7917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256</w:t>
            </w:r>
            <w:r w:rsidR="007F68C7">
              <w:rPr>
                <w:rFonts w:ascii="Angsana New" w:hAnsi="Angsana New" w:cs="Angsana New" w:hint="cs"/>
                <w:szCs w:val="22"/>
                <w:cs/>
              </w:rPr>
              <w:t>5</w:t>
            </w:r>
          </w:p>
        </w:tc>
      </w:tr>
      <w:tr w:rsidR="00317D12" w:rsidRPr="00C24D5B" w14:paraId="498D35A6" w14:textId="77777777" w:rsidTr="00E74BAD">
        <w:trPr>
          <w:trHeight w:val="60"/>
          <w:tblHeader/>
        </w:trPr>
        <w:tc>
          <w:tcPr>
            <w:tcW w:w="3150" w:type="dxa"/>
          </w:tcPr>
          <w:p w14:paraId="261E1798" w14:textId="77777777" w:rsidR="00317D12" w:rsidRPr="00C24D5B" w:rsidRDefault="00317D12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6B7BE4E7" w14:textId="5880E8FB" w:rsidR="00317D12" w:rsidRPr="00C24D5B" w:rsidRDefault="00317D12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เงินลงทุน</w:t>
            </w:r>
            <w:r w:rsidR="00CD3499" w:rsidRPr="00C24D5B">
              <w:rPr>
                <w:rFonts w:ascii="Angsana New" w:hAnsi="Angsana New" w:cs="Angsana New" w:hint="cs"/>
                <w:szCs w:val="22"/>
              </w:rPr>
              <w:t xml:space="preserve">                     </w:t>
            </w:r>
            <w:r w:rsidRPr="00C24D5B">
              <w:rPr>
                <w:rFonts w:ascii="Angsana New" w:hAnsi="Angsana New" w:cs="Angsana New" w:hint="cs"/>
                <w:szCs w:val="22"/>
                <w:cs/>
              </w:rPr>
              <w:t>ที่ไม่ได้วาง</w:t>
            </w:r>
            <w:r w:rsidR="00CD3499" w:rsidRPr="00C24D5B">
              <w:rPr>
                <w:rFonts w:ascii="Angsana New" w:hAnsi="Angsana New" w:cs="Angsana New" w:hint="cs"/>
                <w:szCs w:val="22"/>
              </w:rPr>
              <w:t xml:space="preserve">               </w:t>
            </w:r>
            <w:r w:rsidRPr="00C24D5B">
              <w:rPr>
                <w:rFonts w:ascii="Angsana New" w:hAnsi="Angsana New" w:cs="Angsana New" w:hint="cs"/>
                <w:szCs w:val="22"/>
                <w:cs/>
              </w:rPr>
              <w:t>เป็นประกัน</w:t>
            </w:r>
          </w:p>
        </w:tc>
        <w:tc>
          <w:tcPr>
            <w:tcW w:w="1080" w:type="dxa"/>
            <w:gridSpan w:val="2"/>
            <w:vAlign w:val="bottom"/>
          </w:tcPr>
          <w:p w14:paraId="3D9617CE" w14:textId="77777777" w:rsidR="00CD3499" w:rsidRPr="00C24D5B" w:rsidRDefault="00317D12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เงินลงทุน</w:t>
            </w:r>
            <w:r w:rsidR="00CD3499" w:rsidRPr="00C24D5B">
              <w:rPr>
                <w:rFonts w:ascii="Angsana New" w:hAnsi="Angsana New" w:cs="Angsana New" w:hint="cs"/>
                <w:szCs w:val="22"/>
              </w:rPr>
              <w:t xml:space="preserve">                     </w:t>
            </w:r>
            <w:r w:rsidRPr="00C24D5B">
              <w:rPr>
                <w:rFonts w:ascii="Angsana New" w:hAnsi="Angsana New" w:cs="Angsana New" w:hint="cs"/>
                <w:szCs w:val="22"/>
                <w:cs/>
              </w:rPr>
              <w:t>ที่วาง</w:t>
            </w:r>
          </w:p>
          <w:p w14:paraId="0B096516" w14:textId="6476D354" w:rsidR="00317D12" w:rsidRPr="00C24D5B" w:rsidRDefault="00317D12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เป็นประกัน</w:t>
            </w:r>
          </w:p>
        </w:tc>
        <w:tc>
          <w:tcPr>
            <w:tcW w:w="1080" w:type="dxa"/>
            <w:vAlign w:val="bottom"/>
          </w:tcPr>
          <w:p w14:paraId="0277B784" w14:textId="77777777" w:rsidR="00317D12" w:rsidRPr="00C24D5B" w:rsidRDefault="00317D12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รวม</w:t>
            </w:r>
          </w:p>
        </w:tc>
        <w:tc>
          <w:tcPr>
            <w:tcW w:w="990" w:type="dxa"/>
          </w:tcPr>
          <w:p w14:paraId="49768DAB" w14:textId="77777777" w:rsidR="00CD3499" w:rsidRPr="00C24D5B" w:rsidRDefault="00317D12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เงินลงทุน</w:t>
            </w:r>
          </w:p>
          <w:p w14:paraId="13E80935" w14:textId="77777777" w:rsidR="00CD3499" w:rsidRPr="00C24D5B" w:rsidRDefault="00317D12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ที่ไม่ได้วาง</w:t>
            </w:r>
          </w:p>
          <w:p w14:paraId="45C7F11C" w14:textId="6425A998" w:rsidR="00317D12" w:rsidRPr="00C24D5B" w:rsidRDefault="00317D12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เป็นประกัน</w:t>
            </w:r>
          </w:p>
        </w:tc>
        <w:tc>
          <w:tcPr>
            <w:tcW w:w="1080" w:type="dxa"/>
            <w:gridSpan w:val="2"/>
            <w:vAlign w:val="bottom"/>
          </w:tcPr>
          <w:p w14:paraId="2B38C110" w14:textId="77777777" w:rsidR="00CD3499" w:rsidRPr="00C24D5B" w:rsidRDefault="00317D12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เงินลงทุน</w:t>
            </w:r>
          </w:p>
          <w:p w14:paraId="02F49F72" w14:textId="77777777" w:rsidR="00CD3499" w:rsidRPr="00C24D5B" w:rsidRDefault="00317D12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ที่วาง</w:t>
            </w:r>
          </w:p>
          <w:p w14:paraId="227994D2" w14:textId="3B533A69" w:rsidR="00317D12" w:rsidRPr="00C24D5B" w:rsidRDefault="00317D12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เป็นประกัน</w:t>
            </w:r>
          </w:p>
        </w:tc>
        <w:tc>
          <w:tcPr>
            <w:tcW w:w="1080" w:type="dxa"/>
            <w:vAlign w:val="bottom"/>
          </w:tcPr>
          <w:p w14:paraId="2D4EF802" w14:textId="77777777" w:rsidR="00317D12" w:rsidRPr="00C24D5B" w:rsidRDefault="00317D12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รวม</w:t>
            </w:r>
          </w:p>
        </w:tc>
      </w:tr>
      <w:tr w:rsidR="00317D12" w:rsidRPr="00C24D5B" w14:paraId="21C5E3DE" w14:textId="77777777" w:rsidTr="00E74BAD">
        <w:tc>
          <w:tcPr>
            <w:tcW w:w="3150" w:type="dxa"/>
          </w:tcPr>
          <w:p w14:paraId="300DCCC6" w14:textId="77777777" w:rsidR="00317D12" w:rsidRPr="00C24D5B" w:rsidRDefault="00317D12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pacing w:val="-4"/>
                <w:szCs w:val="22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pacing w:val="-4"/>
                <w:szCs w:val="22"/>
                <w:cs/>
              </w:rPr>
              <w:t>เงินลงทุนตามวิธีมูลค่ายุติธรรมผ่านกำไรหรือขาดทุน</w:t>
            </w:r>
          </w:p>
        </w:tc>
        <w:tc>
          <w:tcPr>
            <w:tcW w:w="1080" w:type="dxa"/>
          </w:tcPr>
          <w:p w14:paraId="1C75A179" w14:textId="77777777" w:rsidR="00317D12" w:rsidRPr="00C24D5B" w:rsidRDefault="00317D12" w:rsidP="00180D9D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67C054C1" w14:textId="77777777" w:rsidR="00317D12" w:rsidRPr="00C24D5B" w:rsidRDefault="00317D12" w:rsidP="00180D9D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588059FC" w14:textId="77777777" w:rsidR="00317D12" w:rsidRPr="00C24D5B" w:rsidRDefault="00317D12" w:rsidP="00180D9D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4F090BA3" w14:textId="77777777" w:rsidR="00317D12" w:rsidRPr="00C24D5B" w:rsidRDefault="00317D12" w:rsidP="00180D9D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10460E" w14:textId="77777777" w:rsidR="00317D12" w:rsidRPr="00C24D5B" w:rsidRDefault="00317D12" w:rsidP="00180D9D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705C58C1" w14:textId="77777777" w:rsidR="00317D12" w:rsidRPr="00C24D5B" w:rsidRDefault="00317D12" w:rsidP="00180D9D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</w:tr>
      <w:tr w:rsidR="00D07DFD" w:rsidRPr="00C24D5B" w14:paraId="6355AABD" w14:textId="77777777" w:rsidTr="00E74BAD">
        <w:tc>
          <w:tcPr>
            <w:tcW w:w="3150" w:type="dxa"/>
          </w:tcPr>
          <w:p w14:paraId="3C22BAF9" w14:textId="270757DD" w:rsidR="00D07DFD" w:rsidRPr="00C24D5B" w:rsidRDefault="00D07DFD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ตราสารทุน</w:t>
            </w:r>
            <w:r w:rsidR="007C2E7A" w:rsidRPr="00C24D5B">
              <w:rPr>
                <w:rFonts w:ascii="Angsana New" w:hAnsi="Angsana New" w:cs="Angsana New" w:hint="cs"/>
                <w:szCs w:val="22"/>
              </w:rPr>
              <w:t>:</w:t>
            </w:r>
          </w:p>
        </w:tc>
        <w:tc>
          <w:tcPr>
            <w:tcW w:w="1080" w:type="dxa"/>
          </w:tcPr>
          <w:p w14:paraId="1B6BBBD9" w14:textId="77777777" w:rsidR="00D07DFD" w:rsidRPr="00C24D5B" w:rsidRDefault="00D07DFD" w:rsidP="00180D9D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0F12420F" w14:textId="77777777" w:rsidR="00D07DFD" w:rsidRPr="00C24D5B" w:rsidRDefault="00D07DFD" w:rsidP="00180D9D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4A7D0534" w14:textId="77777777" w:rsidR="00D07DFD" w:rsidRPr="00C24D5B" w:rsidRDefault="00D07DFD" w:rsidP="00180D9D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393D67DE" w14:textId="77777777" w:rsidR="00D07DFD" w:rsidRPr="00C24D5B" w:rsidRDefault="00D07DFD" w:rsidP="00180D9D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C69089" w14:textId="77777777" w:rsidR="00D07DFD" w:rsidRPr="00C24D5B" w:rsidRDefault="00D07DFD" w:rsidP="00180D9D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73A385EC" w14:textId="77777777" w:rsidR="00D07DFD" w:rsidRPr="00C24D5B" w:rsidRDefault="00D07DFD" w:rsidP="00180D9D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</w:tr>
      <w:tr w:rsidR="007F68C7" w:rsidRPr="00C24D5B" w14:paraId="010E07CD" w14:textId="77777777" w:rsidTr="00B3671B">
        <w:tc>
          <w:tcPr>
            <w:tcW w:w="3150" w:type="dxa"/>
          </w:tcPr>
          <w:p w14:paraId="3FC389F3" w14:textId="259DA2C5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ab/>
              <w:t>- หลักทรัพย์จดทะเบียน</w:t>
            </w:r>
          </w:p>
        </w:tc>
        <w:tc>
          <w:tcPr>
            <w:tcW w:w="1080" w:type="dxa"/>
          </w:tcPr>
          <w:p w14:paraId="4B9001FF" w14:textId="50D7AD1C" w:rsidR="007F68C7" w:rsidRPr="00C24D5B" w:rsidRDefault="003A0511" w:rsidP="007F68C7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3A0511">
              <w:rPr>
                <w:rFonts w:ascii="Angsana New" w:hAnsi="Angsana New" w:cs="Angsana New"/>
                <w:szCs w:val="22"/>
              </w:rPr>
              <w:t>223,962</w:t>
            </w:r>
          </w:p>
        </w:tc>
        <w:tc>
          <w:tcPr>
            <w:tcW w:w="1080" w:type="dxa"/>
            <w:gridSpan w:val="2"/>
            <w:vAlign w:val="bottom"/>
          </w:tcPr>
          <w:p w14:paraId="6EA981DB" w14:textId="7A09E497" w:rsidR="007F68C7" w:rsidRPr="00C24D5B" w:rsidRDefault="003A0511" w:rsidP="007F68C7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1080" w:type="dxa"/>
          </w:tcPr>
          <w:p w14:paraId="77E78FD0" w14:textId="122A40F0" w:rsidR="007F68C7" w:rsidRPr="00C24D5B" w:rsidRDefault="003A0511" w:rsidP="007F68C7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3A0511">
              <w:rPr>
                <w:rFonts w:ascii="Angsana New" w:hAnsi="Angsana New" w:cs="Angsana New"/>
                <w:szCs w:val="22"/>
              </w:rPr>
              <w:t>223,962</w:t>
            </w:r>
          </w:p>
        </w:tc>
        <w:tc>
          <w:tcPr>
            <w:tcW w:w="990" w:type="dxa"/>
          </w:tcPr>
          <w:p w14:paraId="09851614" w14:textId="783BCD27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360,262</w:t>
            </w:r>
          </w:p>
        </w:tc>
        <w:tc>
          <w:tcPr>
            <w:tcW w:w="1080" w:type="dxa"/>
            <w:gridSpan w:val="2"/>
            <w:vAlign w:val="bottom"/>
          </w:tcPr>
          <w:p w14:paraId="51ACA5F3" w14:textId="3E47B023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1080" w:type="dxa"/>
          </w:tcPr>
          <w:p w14:paraId="67674D51" w14:textId="431965C9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360,262</w:t>
            </w:r>
          </w:p>
        </w:tc>
      </w:tr>
      <w:tr w:rsidR="003A0511" w:rsidRPr="00C24D5B" w14:paraId="22D0BF04" w14:textId="77777777" w:rsidTr="00B3671B">
        <w:tc>
          <w:tcPr>
            <w:tcW w:w="3150" w:type="dxa"/>
          </w:tcPr>
          <w:p w14:paraId="715C0F5A" w14:textId="77777777" w:rsidR="003A0511" w:rsidRPr="00C24D5B" w:rsidRDefault="003A0511" w:rsidP="003A051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รวมตราสารทุน</w:t>
            </w:r>
          </w:p>
        </w:tc>
        <w:tc>
          <w:tcPr>
            <w:tcW w:w="1080" w:type="dxa"/>
          </w:tcPr>
          <w:p w14:paraId="73C5D811" w14:textId="0FA33B3A" w:rsidR="003A0511" w:rsidRPr="00C24D5B" w:rsidRDefault="003A0511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3A0511">
              <w:rPr>
                <w:rFonts w:ascii="Angsana New" w:hAnsi="Angsana New" w:cs="Angsana New"/>
                <w:szCs w:val="22"/>
              </w:rPr>
              <w:t>223,962</w:t>
            </w:r>
          </w:p>
        </w:tc>
        <w:tc>
          <w:tcPr>
            <w:tcW w:w="1080" w:type="dxa"/>
            <w:gridSpan w:val="2"/>
            <w:vAlign w:val="bottom"/>
          </w:tcPr>
          <w:p w14:paraId="07FF056E" w14:textId="0423DC64" w:rsidR="003A0511" w:rsidRPr="00C24D5B" w:rsidRDefault="003A0511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1080" w:type="dxa"/>
          </w:tcPr>
          <w:p w14:paraId="5D800D2C" w14:textId="6ECAA445" w:rsidR="003A0511" w:rsidRPr="00C24D5B" w:rsidRDefault="003A0511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3A0511">
              <w:rPr>
                <w:rFonts w:ascii="Angsana New" w:hAnsi="Angsana New" w:cs="Angsana New"/>
                <w:szCs w:val="22"/>
              </w:rPr>
              <w:t>223,962</w:t>
            </w:r>
          </w:p>
        </w:tc>
        <w:tc>
          <w:tcPr>
            <w:tcW w:w="990" w:type="dxa"/>
          </w:tcPr>
          <w:p w14:paraId="14864460" w14:textId="22A85F47" w:rsidR="003A0511" w:rsidRPr="00C24D5B" w:rsidRDefault="003A0511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360,262</w:t>
            </w:r>
          </w:p>
        </w:tc>
        <w:tc>
          <w:tcPr>
            <w:tcW w:w="1080" w:type="dxa"/>
            <w:gridSpan w:val="2"/>
            <w:vAlign w:val="bottom"/>
          </w:tcPr>
          <w:p w14:paraId="7DF9E638" w14:textId="53AE02BD" w:rsidR="003A0511" w:rsidRPr="00C24D5B" w:rsidRDefault="003A0511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1080" w:type="dxa"/>
          </w:tcPr>
          <w:p w14:paraId="77020041" w14:textId="41710EBF" w:rsidR="003A0511" w:rsidRPr="00C24D5B" w:rsidRDefault="003A0511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360,262</w:t>
            </w:r>
          </w:p>
        </w:tc>
      </w:tr>
      <w:tr w:rsidR="003A0511" w:rsidRPr="00C24D5B" w14:paraId="1101868F" w14:textId="77777777" w:rsidTr="00B3671B">
        <w:tc>
          <w:tcPr>
            <w:tcW w:w="3150" w:type="dxa"/>
          </w:tcPr>
          <w:p w14:paraId="3D3CCA9B" w14:textId="77777777" w:rsidR="003A0511" w:rsidRPr="00C24D5B" w:rsidRDefault="003A0511" w:rsidP="003A051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ตราสารหนี้</w:t>
            </w:r>
            <w:r w:rsidRPr="00C24D5B">
              <w:rPr>
                <w:rFonts w:ascii="Angsana New" w:hAnsi="Angsana New" w:cs="Angsana New" w:hint="cs"/>
                <w:szCs w:val="22"/>
              </w:rPr>
              <w:t>:</w:t>
            </w:r>
          </w:p>
        </w:tc>
        <w:tc>
          <w:tcPr>
            <w:tcW w:w="1080" w:type="dxa"/>
          </w:tcPr>
          <w:p w14:paraId="60356117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ADAA5D0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3118236F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0614315E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4FB6A708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2D32CD7A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</w:tr>
      <w:tr w:rsidR="003A0511" w:rsidRPr="00C24D5B" w14:paraId="2A505D17" w14:textId="77777777" w:rsidTr="00B3671B">
        <w:tc>
          <w:tcPr>
            <w:tcW w:w="3150" w:type="dxa"/>
          </w:tcPr>
          <w:p w14:paraId="0293C923" w14:textId="77777777" w:rsidR="003A0511" w:rsidRPr="00C24D5B" w:rsidRDefault="003A0511" w:rsidP="003A051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ab/>
            </w:r>
            <w:r w:rsidRPr="00C24D5B">
              <w:rPr>
                <w:rFonts w:ascii="Angsana New" w:hAnsi="Angsana New" w:cs="Angsana New" w:hint="cs"/>
                <w:szCs w:val="22"/>
                <w:cs/>
              </w:rPr>
              <w:t>- หุ้นกู้</w:t>
            </w:r>
          </w:p>
        </w:tc>
        <w:tc>
          <w:tcPr>
            <w:tcW w:w="1080" w:type="dxa"/>
          </w:tcPr>
          <w:p w14:paraId="7A97E521" w14:textId="65EC4E8C" w:rsidR="003A0511" w:rsidRPr="00C24D5B" w:rsidRDefault="00F5020E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F5020E">
              <w:rPr>
                <w:rFonts w:ascii="Angsana New" w:hAnsi="Angsana New" w:cs="Angsana New"/>
                <w:szCs w:val="22"/>
              </w:rPr>
              <w:t>383,026</w:t>
            </w:r>
          </w:p>
        </w:tc>
        <w:tc>
          <w:tcPr>
            <w:tcW w:w="1080" w:type="dxa"/>
            <w:gridSpan w:val="2"/>
          </w:tcPr>
          <w:p w14:paraId="303E23A5" w14:textId="67821325" w:rsidR="003A0511" w:rsidRPr="00C24D5B" w:rsidRDefault="00696F08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1080" w:type="dxa"/>
          </w:tcPr>
          <w:p w14:paraId="5AEA36B3" w14:textId="36FC1A1B" w:rsidR="003A0511" w:rsidRPr="00C24D5B" w:rsidRDefault="0043073F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  <w:cs/>
              </w:rPr>
            </w:pPr>
            <w:r w:rsidRPr="0043073F">
              <w:rPr>
                <w:rFonts w:ascii="Angsana New" w:hAnsi="Angsana New" w:cs="Angsana New"/>
                <w:szCs w:val="22"/>
                <w:cs/>
              </w:rPr>
              <w:t>383</w:t>
            </w:r>
            <w:r w:rsidRPr="0043073F">
              <w:rPr>
                <w:rFonts w:ascii="Angsana New" w:hAnsi="Angsana New" w:cs="Angsana New"/>
                <w:szCs w:val="22"/>
              </w:rPr>
              <w:t>,</w:t>
            </w:r>
            <w:r w:rsidRPr="0043073F">
              <w:rPr>
                <w:rFonts w:ascii="Angsana New" w:hAnsi="Angsana New" w:cs="Angsana New"/>
                <w:szCs w:val="22"/>
                <w:cs/>
              </w:rPr>
              <w:t>026</w:t>
            </w:r>
          </w:p>
        </w:tc>
        <w:tc>
          <w:tcPr>
            <w:tcW w:w="990" w:type="dxa"/>
          </w:tcPr>
          <w:p w14:paraId="66414EFC" w14:textId="6B8CDD5F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415,011</w:t>
            </w:r>
          </w:p>
        </w:tc>
        <w:tc>
          <w:tcPr>
            <w:tcW w:w="1080" w:type="dxa"/>
            <w:gridSpan w:val="2"/>
          </w:tcPr>
          <w:p w14:paraId="72801134" w14:textId="4ED7DBEB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 w:hint="cs"/>
                <w:szCs w:val="22"/>
                <w:cs/>
              </w:rPr>
              <w:t>-</w:t>
            </w:r>
          </w:p>
        </w:tc>
        <w:tc>
          <w:tcPr>
            <w:tcW w:w="1080" w:type="dxa"/>
          </w:tcPr>
          <w:p w14:paraId="3620FB2A" w14:textId="49998E00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415,011</w:t>
            </w:r>
          </w:p>
        </w:tc>
      </w:tr>
      <w:tr w:rsidR="003A0511" w:rsidRPr="00C24D5B" w14:paraId="05C8742D" w14:textId="77777777" w:rsidTr="00B3671B">
        <w:tc>
          <w:tcPr>
            <w:tcW w:w="3150" w:type="dxa"/>
          </w:tcPr>
          <w:p w14:paraId="6810053C" w14:textId="77777777" w:rsidR="003A0511" w:rsidRPr="00C24D5B" w:rsidRDefault="003A0511" w:rsidP="003A051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ab/>
            </w:r>
            <w:r w:rsidRPr="00C24D5B">
              <w:rPr>
                <w:rFonts w:ascii="Angsana New" w:hAnsi="Angsana New" w:cs="Angsana New" w:hint="cs"/>
                <w:szCs w:val="22"/>
                <w:cs/>
              </w:rPr>
              <w:t>- หลักทรัพย์ขายโดยมีสัญญาซื้อคืน</w:t>
            </w:r>
          </w:p>
        </w:tc>
        <w:tc>
          <w:tcPr>
            <w:tcW w:w="1080" w:type="dxa"/>
          </w:tcPr>
          <w:p w14:paraId="49A5AC62" w14:textId="358E4B4B" w:rsidR="003A0511" w:rsidRPr="00C24D5B" w:rsidRDefault="00F5020E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1080" w:type="dxa"/>
            <w:gridSpan w:val="2"/>
          </w:tcPr>
          <w:p w14:paraId="73D3006B" w14:textId="2494475A" w:rsidR="003A0511" w:rsidRPr="00C24D5B" w:rsidRDefault="00696F08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696F08">
              <w:rPr>
                <w:rFonts w:ascii="Angsana New" w:hAnsi="Angsana New" w:cs="Angsana New"/>
                <w:szCs w:val="22"/>
              </w:rPr>
              <w:t>698,580</w:t>
            </w:r>
          </w:p>
        </w:tc>
        <w:tc>
          <w:tcPr>
            <w:tcW w:w="1080" w:type="dxa"/>
          </w:tcPr>
          <w:p w14:paraId="00C3FA64" w14:textId="10AC6E93" w:rsidR="003A0511" w:rsidRPr="00C24D5B" w:rsidRDefault="008D6B36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8D6B36">
              <w:rPr>
                <w:rFonts w:ascii="Angsana New" w:hAnsi="Angsana New" w:cs="Angsana New"/>
                <w:szCs w:val="22"/>
                <w:cs/>
              </w:rPr>
              <w:t>698</w:t>
            </w:r>
            <w:r w:rsidRPr="008D6B36">
              <w:rPr>
                <w:rFonts w:ascii="Angsana New" w:hAnsi="Angsana New" w:cs="Angsana New"/>
                <w:szCs w:val="22"/>
              </w:rPr>
              <w:t>,</w:t>
            </w:r>
            <w:r w:rsidRPr="008D6B36">
              <w:rPr>
                <w:rFonts w:ascii="Angsana New" w:hAnsi="Angsana New" w:cs="Angsana New"/>
                <w:szCs w:val="22"/>
                <w:cs/>
              </w:rPr>
              <w:t>580</w:t>
            </w:r>
          </w:p>
        </w:tc>
        <w:tc>
          <w:tcPr>
            <w:tcW w:w="990" w:type="dxa"/>
          </w:tcPr>
          <w:p w14:paraId="796988FE" w14:textId="724EA770" w:rsidR="003A0511" w:rsidRPr="00C24D5B" w:rsidRDefault="003A0511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1080" w:type="dxa"/>
            <w:gridSpan w:val="2"/>
          </w:tcPr>
          <w:p w14:paraId="60B98118" w14:textId="46811468" w:rsidR="003A0511" w:rsidRPr="00C24D5B" w:rsidRDefault="003A0511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633,381</w:t>
            </w:r>
          </w:p>
        </w:tc>
        <w:tc>
          <w:tcPr>
            <w:tcW w:w="1080" w:type="dxa"/>
          </w:tcPr>
          <w:p w14:paraId="479A4EA9" w14:textId="3F325664" w:rsidR="003A0511" w:rsidRPr="00C24D5B" w:rsidRDefault="003A0511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633,381</w:t>
            </w:r>
          </w:p>
        </w:tc>
      </w:tr>
      <w:tr w:rsidR="003A0511" w:rsidRPr="00C24D5B" w14:paraId="77AA8A17" w14:textId="77777777" w:rsidTr="00B3671B">
        <w:tc>
          <w:tcPr>
            <w:tcW w:w="3150" w:type="dxa"/>
          </w:tcPr>
          <w:p w14:paraId="761DA076" w14:textId="77777777" w:rsidR="003A0511" w:rsidRPr="00C24D5B" w:rsidRDefault="003A0511" w:rsidP="003A051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รวมตราสารหนี้</w:t>
            </w:r>
          </w:p>
        </w:tc>
        <w:tc>
          <w:tcPr>
            <w:tcW w:w="1080" w:type="dxa"/>
          </w:tcPr>
          <w:p w14:paraId="69A1BEF5" w14:textId="0FFFCB2F" w:rsidR="003A0511" w:rsidRPr="00C24D5B" w:rsidRDefault="00B83946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B83946">
              <w:rPr>
                <w:rFonts w:ascii="Angsana New" w:hAnsi="Angsana New" w:cs="Angsana New"/>
                <w:szCs w:val="22"/>
                <w:cs/>
              </w:rPr>
              <w:t>383</w:t>
            </w:r>
            <w:r w:rsidRPr="00B83946">
              <w:rPr>
                <w:rFonts w:ascii="Angsana New" w:hAnsi="Angsana New" w:cs="Angsana New"/>
                <w:szCs w:val="22"/>
              </w:rPr>
              <w:t>,</w:t>
            </w:r>
            <w:r w:rsidRPr="00B83946">
              <w:rPr>
                <w:rFonts w:ascii="Angsana New" w:hAnsi="Angsana New" w:cs="Angsana New"/>
                <w:szCs w:val="22"/>
                <w:cs/>
              </w:rPr>
              <w:t>026</w:t>
            </w:r>
          </w:p>
        </w:tc>
        <w:tc>
          <w:tcPr>
            <w:tcW w:w="1080" w:type="dxa"/>
            <w:gridSpan w:val="2"/>
          </w:tcPr>
          <w:p w14:paraId="7D27B303" w14:textId="30BCCF02" w:rsidR="003A0511" w:rsidRPr="00C24D5B" w:rsidRDefault="00CC3F88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C3F88">
              <w:rPr>
                <w:rFonts w:ascii="Angsana New" w:hAnsi="Angsana New" w:cs="Angsana New"/>
                <w:szCs w:val="22"/>
                <w:cs/>
              </w:rPr>
              <w:t>698</w:t>
            </w:r>
            <w:r w:rsidRPr="00CC3F88">
              <w:rPr>
                <w:rFonts w:ascii="Angsana New" w:hAnsi="Angsana New" w:cs="Angsana New"/>
                <w:szCs w:val="22"/>
              </w:rPr>
              <w:t>,</w:t>
            </w:r>
            <w:r w:rsidRPr="00CC3F88">
              <w:rPr>
                <w:rFonts w:ascii="Angsana New" w:hAnsi="Angsana New" w:cs="Angsana New"/>
                <w:szCs w:val="22"/>
                <w:cs/>
              </w:rPr>
              <w:t>580</w:t>
            </w:r>
          </w:p>
        </w:tc>
        <w:tc>
          <w:tcPr>
            <w:tcW w:w="1080" w:type="dxa"/>
          </w:tcPr>
          <w:p w14:paraId="770B7D83" w14:textId="156BC08F" w:rsidR="003A0511" w:rsidRPr="00C24D5B" w:rsidRDefault="00E70473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E70473">
              <w:rPr>
                <w:rFonts w:ascii="Angsana New" w:hAnsi="Angsana New" w:cs="Angsana New"/>
                <w:szCs w:val="22"/>
                <w:cs/>
              </w:rPr>
              <w:t>1</w:t>
            </w:r>
            <w:r w:rsidRPr="00E70473">
              <w:rPr>
                <w:rFonts w:ascii="Angsana New" w:hAnsi="Angsana New" w:cs="Angsana New"/>
                <w:szCs w:val="22"/>
              </w:rPr>
              <w:t>,</w:t>
            </w:r>
            <w:r w:rsidRPr="00E70473">
              <w:rPr>
                <w:rFonts w:ascii="Angsana New" w:hAnsi="Angsana New" w:cs="Angsana New"/>
                <w:szCs w:val="22"/>
                <w:cs/>
              </w:rPr>
              <w:t>081</w:t>
            </w:r>
            <w:r w:rsidRPr="00E70473">
              <w:rPr>
                <w:rFonts w:ascii="Angsana New" w:hAnsi="Angsana New" w:cs="Angsana New"/>
                <w:szCs w:val="22"/>
              </w:rPr>
              <w:t>,</w:t>
            </w:r>
            <w:r w:rsidRPr="00E70473">
              <w:rPr>
                <w:rFonts w:ascii="Angsana New" w:hAnsi="Angsana New" w:cs="Angsana New"/>
                <w:szCs w:val="22"/>
                <w:cs/>
              </w:rPr>
              <w:t>606</w:t>
            </w:r>
          </w:p>
        </w:tc>
        <w:tc>
          <w:tcPr>
            <w:tcW w:w="990" w:type="dxa"/>
          </w:tcPr>
          <w:p w14:paraId="0EDAFB83" w14:textId="0975D619" w:rsidR="003A0511" w:rsidRPr="00C24D5B" w:rsidRDefault="003A0511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415,011</w:t>
            </w:r>
          </w:p>
        </w:tc>
        <w:tc>
          <w:tcPr>
            <w:tcW w:w="1080" w:type="dxa"/>
            <w:gridSpan w:val="2"/>
          </w:tcPr>
          <w:p w14:paraId="01EF79E1" w14:textId="75D2E368" w:rsidR="003A0511" w:rsidRPr="00C24D5B" w:rsidRDefault="003A0511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633,381</w:t>
            </w:r>
          </w:p>
        </w:tc>
        <w:tc>
          <w:tcPr>
            <w:tcW w:w="1080" w:type="dxa"/>
          </w:tcPr>
          <w:p w14:paraId="5B23636F" w14:textId="408DF75F" w:rsidR="003A0511" w:rsidRPr="00C24D5B" w:rsidRDefault="003A0511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1,048,392</w:t>
            </w:r>
          </w:p>
        </w:tc>
      </w:tr>
      <w:tr w:rsidR="003A0511" w:rsidRPr="00C24D5B" w14:paraId="3EEE6F86" w14:textId="77777777" w:rsidTr="00B3671B">
        <w:tc>
          <w:tcPr>
            <w:tcW w:w="3150" w:type="dxa"/>
          </w:tcPr>
          <w:p w14:paraId="6480935B" w14:textId="77777777" w:rsidR="003A0511" w:rsidRPr="00C24D5B" w:rsidRDefault="003A0511" w:rsidP="003A051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รวม</w:t>
            </w:r>
          </w:p>
        </w:tc>
        <w:tc>
          <w:tcPr>
            <w:tcW w:w="1080" w:type="dxa"/>
          </w:tcPr>
          <w:p w14:paraId="33A205C4" w14:textId="30CAA4CF" w:rsidR="003A0511" w:rsidRPr="00C24D5B" w:rsidRDefault="00B95D44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B95D44">
              <w:rPr>
                <w:rFonts w:ascii="Angsana New" w:hAnsi="Angsana New" w:cs="Angsana New"/>
                <w:szCs w:val="22"/>
                <w:cs/>
              </w:rPr>
              <w:t>606</w:t>
            </w:r>
            <w:r w:rsidRPr="00B95D44">
              <w:rPr>
                <w:rFonts w:ascii="Angsana New" w:hAnsi="Angsana New" w:cs="Angsana New"/>
                <w:szCs w:val="22"/>
              </w:rPr>
              <w:t>,</w:t>
            </w:r>
            <w:r w:rsidRPr="00B95D44">
              <w:rPr>
                <w:rFonts w:ascii="Angsana New" w:hAnsi="Angsana New" w:cs="Angsana New"/>
                <w:szCs w:val="22"/>
                <w:cs/>
              </w:rPr>
              <w:t>988</w:t>
            </w:r>
          </w:p>
        </w:tc>
        <w:tc>
          <w:tcPr>
            <w:tcW w:w="1080" w:type="dxa"/>
            <w:gridSpan w:val="2"/>
          </w:tcPr>
          <w:p w14:paraId="69C405C5" w14:textId="18573532" w:rsidR="003A0511" w:rsidRPr="00C24D5B" w:rsidRDefault="0072598A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72598A">
              <w:rPr>
                <w:rFonts w:ascii="Angsana New" w:hAnsi="Angsana New" w:cs="Angsana New"/>
                <w:szCs w:val="22"/>
                <w:cs/>
              </w:rPr>
              <w:t>698</w:t>
            </w:r>
            <w:r w:rsidRPr="0072598A">
              <w:rPr>
                <w:rFonts w:ascii="Angsana New" w:hAnsi="Angsana New" w:cs="Angsana New"/>
                <w:szCs w:val="22"/>
              </w:rPr>
              <w:t>,</w:t>
            </w:r>
            <w:r w:rsidRPr="0072598A">
              <w:rPr>
                <w:rFonts w:ascii="Angsana New" w:hAnsi="Angsana New" w:cs="Angsana New"/>
                <w:szCs w:val="22"/>
                <w:cs/>
              </w:rPr>
              <w:t>580</w:t>
            </w:r>
          </w:p>
        </w:tc>
        <w:tc>
          <w:tcPr>
            <w:tcW w:w="1080" w:type="dxa"/>
          </w:tcPr>
          <w:p w14:paraId="201E410B" w14:textId="433D9345" w:rsidR="003A0511" w:rsidRPr="00C24D5B" w:rsidRDefault="00B82488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B82488">
              <w:rPr>
                <w:rFonts w:ascii="Angsana New" w:hAnsi="Angsana New" w:cs="Angsana New"/>
                <w:szCs w:val="22"/>
                <w:cs/>
              </w:rPr>
              <w:t>1</w:t>
            </w:r>
            <w:r w:rsidRPr="00B82488">
              <w:rPr>
                <w:rFonts w:ascii="Angsana New" w:hAnsi="Angsana New" w:cs="Angsana New"/>
                <w:szCs w:val="22"/>
              </w:rPr>
              <w:t>,</w:t>
            </w:r>
            <w:r w:rsidRPr="00B82488">
              <w:rPr>
                <w:rFonts w:ascii="Angsana New" w:hAnsi="Angsana New" w:cs="Angsana New"/>
                <w:szCs w:val="22"/>
                <w:cs/>
              </w:rPr>
              <w:t>305</w:t>
            </w:r>
            <w:r w:rsidRPr="00B82488">
              <w:rPr>
                <w:rFonts w:ascii="Angsana New" w:hAnsi="Angsana New" w:cs="Angsana New"/>
                <w:szCs w:val="22"/>
              </w:rPr>
              <w:t>,</w:t>
            </w:r>
            <w:r w:rsidRPr="00B82488">
              <w:rPr>
                <w:rFonts w:ascii="Angsana New" w:hAnsi="Angsana New" w:cs="Angsana New"/>
                <w:szCs w:val="22"/>
                <w:cs/>
              </w:rPr>
              <w:t>568</w:t>
            </w:r>
          </w:p>
        </w:tc>
        <w:tc>
          <w:tcPr>
            <w:tcW w:w="990" w:type="dxa"/>
          </w:tcPr>
          <w:p w14:paraId="43B1FABE" w14:textId="3F2CF0B5" w:rsidR="003A0511" w:rsidRPr="00C24D5B" w:rsidRDefault="003A0511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775,273</w:t>
            </w:r>
          </w:p>
        </w:tc>
        <w:tc>
          <w:tcPr>
            <w:tcW w:w="1080" w:type="dxa"/>
            <w:gridSpan w:val="2"/>
          </w:tcPr>
          <w:p w14:paraId="1DED2A42" w14:textId="3D70F0E7" w:rsidR="003A0511" w:rsidRPr="00C24D5B" w:rsidRDefault="003A0511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633,381</w:t>
            </w:r>
          </w:p>
        </w:tc>
        <w:tc>
          <w:tcPr>
            <w:tcW w:w="1080" w:type="dxa"/>
          </w:tcPr>
          <w:p w14:paraId="2E7AFAA6" w14:textId="34A9BDC3" w:rsidR="003A0511" w:rsidRPr="00C24D5B" w:rsidRDefault="003A0511" w:rsidP="003A0511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1,408,654</w:t>
            </w:r>
          </w:p>
        </w:tc>
      </w:tr>
      <w:tr w:rsidR="003A0511" w:rsidRPr="00C24D5B" w14:paraId="2C29E0FC" w14:textId="77777777" w:rsidTr="00A555ED">
        <w:tc>
          <w:tcPr>
            <w:tcW w:w="3150" w:type="dxa"/>
          </w:tcPr>
          <w:p w14:paraId="5B4F5E7E" w14:textId="5DA8E209" w:rsidR="003A0511" w:rsidRPr="00C24D5B" w:rsidRDefault="003A0511" w:rsidP="003A051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</w:p>
        </w:tc>
        <w:tc>
          <w:tcPr>
            <w:tcW w:w="1080" w:type="dxa"/>
          </w:tcPr>
          <w:p w14:paraId="0EE900C9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1BCFDFE9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10CDACAA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3D65A005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EB8A45F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0C86D86F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</w:tr>
      <w:tr w:rsidR="003A0511" w:rsidRPr="00C24D5B" w14:paraId="5EE24743" w14:textId="77777777" w:rsidTr="00A555ED">
        <w:tc>
          <w:tcPr>
            <w:tcW w:w="3150" w:type="dxa"/>
          </w:tcPr>
          <w:p w14:paraId="49ADA3E2" w14:textId="77777777" w:rsidR="003A0511" w:rsidRPr="00C24D5B" w:rsidRDefault="003A0511" w:rsidP="003A051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</w:p>
        </w:tc>
        <w:tc>
          <w:tcPr>
            <w:tcW w:w="1080" w:type="dxa"/>
          </w:tcPr>
          <w:p w14:paraId="2574FB3B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13D6D004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32F6EB2B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45A88F90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E9850F7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646702C6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</w:tr>
      <w:tr w:rsidR="003A0511" w:rsidRPr="00C24D5B" w14:paraId="219118CC" w14:textId="77777777" w:rsidTr="00E74BAD">
        <w:tc>
          <w:tcPr>
            <w:tcW w:w="3150" w:type="dxa"/>
          </w:tcPr>
          <w:p w14:paraId="5C392A84" w14:textId="77777777" w:rsidR="003A0511" w:rsidRPr="00C24D5B" w:rsidRDefault="003A0511" w:rsidP="003A051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Cs w:val="22"/>
                <w:cs/>
              </w:rPr>
              <w:t>เงินลงทุนตามวิธีมูลค่ายุติธรรมผ่านกำไรขาดทุน</w:t>
            </w:r>
          </w:p>
        </w:tc>
        <w:tc>
          <w:tcPr>
            <w:tcW w:w="1080" w:type="dxa"/>
          </w:tcPr>
          <w:p w14:paraId="1820E4B2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40F232DE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26963CF3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6CAD08FF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3F0CDB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1EDD0EE5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</w:tr>
      <w:tr w:rsidR="003A0511" w:rsidRPr="00C24D5B" w14:paraId="0076AADD" w14:textId="77777777" w:rsidTr="00E74BAD">
        <w:tc>
          <w:tcPr>
            <w:tcW w:w="3150" w:type="dxa"/>
          </w:tcPr>
          <w:p w14:paraId="56710706" w14:textId="77777777" w:rsidR="003A0511" w:rsidRPr="00C24D5B" w:rsidRDefault="003A0511" w:rsidP="003A051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b/>
                <w:bCs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Cs w:val="22"/>
              </w:rPr>
              <w:tab/>
            </w:r>
            <w:r w:rsidRPr="00C24D5B">
              <w:rPr>
                <w:rFonts w:ascii="Angsana New" w:hAnsi="Angsana New" w:cs="Angsana New" w:hint="cs"/>
                <w:b/>
                <w:bCs/>
                <w:szCs w:val="22"/>
                <w:cs/>
              </w:rPr>
              <w:t>เบ็ดเสร็จอื่น</w:t>
            </w:r>
          </w:p>
        </w:tc>
        <w:tc>
          <w:tcPr>
            <w:tcW w:w="1080" w:type="dxa"/>
          </w:tcPr>
          <w:p w14:paraId="492764DE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075583E0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76B0D913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7984B0A6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279CF28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460D1F4D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</w:tr>
      <w:tr w:rsidR="003A0511" w:rsidRPr="00C24D5B" w14:paraId="7308437C" w14:textId="77777777" w:rsidTr="00E74BAD">
        <w:tc>
          <w:tcPr>
            <w:tcW w:w="3150" w:type="dxa"/>
          </w:tcPr>
          <w:p w14:paraId="63858440" w14:textId="77777777" w:rsidR="003A0511" w:rsidRPr="00C24D5B" w:rsidRDefault="003A0511" w:rsidP="003A0511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b/>
                <w:bCs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ตราสารทุน</w:t>
            </w:r>
            <w:r w:rsidRPr="00C24D5B">
              <w:rPr>
                <w:rFonts w:ascii="Angsana New" w:hAnsi="Angsana New" w:cs="Angsana New" w:hint="cs"/>
                <w:szCs w:val="22"/>
              </w:rPr>
              <w:t>:</w:t>
            </w:r>
          </w:p>
        </w:tc>
        <w:tc>
          <w:tcPr>
            <w:tcW w:w="1080" w:type="dxa"/>
          </w:tcPr>
          <w:p w14:paraId="142F6C49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A59F413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67F568A6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4CBC89F0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0489A9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6122118D" w14:textId="77777777" w:rsidR="003A0511" w:rsidRPr="00C24D5B" w:rsidRDefault="003A0511" w:rsidP="003A0511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</w:tr>
      <w:tr w:rsidR="00301BFA" w:rsidRPr="00C24D5B" w14:paraId="47A80198" w14:textId="77777777" w:rsidTr="00E74BAD">
        <w:tc>
          <w:tcPr>
            <w:tcW w:w="3150" w:type="dxa"/>
          </w:tcPr>
          <w:p w14:paraId="7E3C7224" w14:textId="3785F08C" w:rsidR="00301BFA" w:rsidRPr="00C24D5B" w:rsidRDefault="00301BFA" w:rsidP="00301BF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ab/>
              <w:t xml:space="preserve">- </w:t>
            </w:r>
            <w:r w:rsidRPr="00C24D5B">
              <w:rPr>
                <w:rFonts w:ascii="Angsana New" w:hAnsi="Angsana New" w:cs="Angsana New" w:hint="cs"/>
                <w:szCs w:val="22"/>
                <w:cs/>
              </w:rPr>
              <w:t>หลักทรัพย์จดทะเบียน</w:t>
            </w:r>
          </w:p>
        </w:tc>
        <w:tc>
          <w:tcPr>
            <w:tcW w:w="1080" w:type="dxa"/>
            <w:vAlign w:val="bottom"/>
          </w:tcPr>
          <w:p w14:paraId="6FF3D14D" w14:textId="1090A6A4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7E775C">
              <w:rPr>
                <w:rFonts w:ascii="Angsana New" w:hAnsi="Angsana New" w:cs="Angsana New"/>
                <w:szCs w:val="22"/>
                <w:cs/>
              </w:rPr>
              <w:t>18</w:t>
            </w:r>
            <w:r w:rsidRPr="007E775C">
              <w:rPr>
                <w:rFonts w:ascii="Angsana New" w:hAnsi="Angsana New" w:cs="Angsana New"/>
                <w:szCs w:val="22"/>
              </w:rPr>
              <w:t>,</w:t>
            </w:r>
            <w:r w:rsidRPr="007E775C">
              <w:rPr>
                <w:rFonts w:ascii="Angsana New" w:hAnsi="Angsana New" w:cs="Angsana New"/>
                <w:szCs w:val="22"/>
                <w:cs/>
              </w:rPr>
              <w:t>750</w:t>
            </w:r>
          </w:p>
        </w:tc>
        <w:tc>
          <w:tcPr>
            <w:tcW w:w="1080" w:type="dxa"/>
            <w:gridSpan w:val="2"/>
            <w:vAlign w:val="bottom"/>
          </w:tcPr>
          <w:p w14:paraId="77B16B7C" w14:textId="0FFCCC68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6C755F44" w14:textId="4FFFEF40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7E775C">
              <w:rPr>
                <w:rFonts w:ascii="Angsana New" w:hAnsi="Angsana New" w:cs="Angsana New"/>
                <w:szCs w:val="22"/>
                <w:cs/>
              </w:rPr>
              <w:t>18</w:t>
            </w:r>
            <w:r w:rsidRPr="007E775C">
              <w:rPr>
                <w:rFonts w:ascii="Angsana New" w:hAnsi="Angsana New" w:cs="Angsana New"/>
                <w:szCs w:val="22"/>
              </w:rPr>
              <w:t>,</w:t>
            </w:r>
            <w:r w:rsidRPr="007E775C">
              <w:rPr>
                <w:rFonts w:ascii="Angsana New" w:hAnsi="Angsana New" w:cs="Angsana New"/>
                <w:szCs w:val="22"/>
                <w:cs/>
              </w:rPr>
              <w:t>750</w:t>
            </w:r>
          </w:p>
        </w:tc>
        <w:tc>
          <w:tcPr>
            <w:tcW w:w="990" w:type="dxa"/>
            <w:vAlign w:val="bottom"/>
          </w:tcPr>
          <w:p w14:paraId="6DD4B135" w14:textId="66EC7941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25,500</w:t>
            </w:r>
          </w:p>
        </w:tc>
        <w:tc>
          <w:tcPr>
            <w:tcW w:w="1080" w:type="dxa"/>
            <w:gridSpan w:val="2"/>
            <w:vAlign w:val="bottom"/>
          </w:tcPr>
          <w:p w14:paraId="139F21B0" w14:textId="7A0A80CF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5ADC11E9" w14:textId="12DEF1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25,500</w:t>
            </w:r>
          </w:p>
        </w:tc>
      </w:tr>
      <w:tr w:rsidR="00301BFA" w:rsidRPr="00C24D5B" w14:paraId="6E6C4E59" w14:textId="77777777" w:rsidTr="00E74BAD">
        <w:tc>
          <w:tcPr>
            <w:tcW w:w="3150" w:type="dxa"/>
          </w:tcPr>
          <w:p w14:paraId="208B41F2" w14:textId="4727CE8F" w:rsidR="00301BFA" w:rsidRPr="00C24D5B" w:rsidRDefault="00301BFA" w:rsidP="00301BF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ab/>
              <w:t xml:space="preserve">- </w:t>
            </w:r>
            <w:r w:rsidRPr="00C24D5B">
              <w:rPr>
                <w:rFonts w:ascii="Angsana New" w:hAnsi="Angsana New" w:cs="Angsana New" w:hint="cs"/>
                <w:szCs w:val="22"/>
                <w:cs/>
              </w:rPr>
              <w:t>หน่วยลงทุน</w:t>
            </w:r>
          </w:p>
        </w:tc>
        <w:tc>
          <w:tcPr>
            <w:tcW w:w="1080" w:type="dxa"/>
            <w:vAlign w:val="bottom"/>
          </w:tcPr>
          <w:p w14:paraId="196D9870" w14:textId="46B7518D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301BFA">
              <w:rPr>
                <w:rFonts w:ascii="Angsana New" w:hAnsi="Angsana New" w:cs="Angsana New"/>
                <w:szCs w:val="22"/>
                <w:cs/>
              </w:rPr>
              <w:t>5</w:t>
            </w:r>
            <w:r w:rsidRPr="00301BFA">
              <w:rPr>
                <w:rFonts w:ascii="Angsana New" w:hAnsi="Angsana New" w:cs="Angsana New"/>
                <w:szCs w:val="22"/>
              </w:rPr>
              <w:t>,</w:t>
            </w:r>
            <w:r w:rsidRPr="00301BFA">
              <w:rPr>
                <w:rFonts w:ascii="Angsana New" w:hAnsi="Angsana New" w:cs="Angsana New"/>
                <w:szCs w:val="22"/>
                <w:cs/>
              </w:rPr>
              <w:t>483</w:t>
            </w:r>
          </w:p>
        </w:tc>
        <w:tc>
          <w:tcPr>
            <w:tcW w:w="1080" w:type="dxa"/>
            <w:gridSpan w:val="2"/>
            <w:vAlign w:val="bottom"/>
          </w:tcPr>
          <w:p w14:paraId="1C7DCB05" w14:textId="703A67A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20E2397D" w14:textId="288A461D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301BFA">
              <w:rPr>
                <w:rFonts w:ascii="Angsana New" w:hAnsi="Angsana New" w:cs="Angsana New"/>
                <w:szCs w:val="22"/>
                <w:cs/>
              </w:rPr>
              <w:t>5</w:t>
            </w:r>
            <w:r w:rsidRPr="00301BFA">
              <w:rPr>
                <w:rFonts w:ascii="Angsana New" w:hAnsi="Angsana New" w:cs="Angsana New"/>
                <w:szCs w:val="22"/>
              </w:rPr>
              <w:t>,</w:t>
            </w:r>
            <w:r w:rsidRPr="00301BFA">
              <w:rPr>
                <w:rFonts w:ascii="Angsana New" w:hAnsi="Angsana New" w:cs="Angsana New"/>
                <w:szCs w:val="22"/>
                <w:cs/>
              </w:rPr>
              <w:t>483</w:t>
            </w:r>
          </w:p>
        </w:tc>
        <w:tc>
          <w:tcPr>
            <w:tcW w:w="990" w:type="dxa"/>
            <w:vAlign w:val="bottom"/>
          </w:tcPr>
          <w:p w14:paraId="21C42C81" w14:textId="365EC74E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6,738</w:t>
            </w:r>
          </w:p>
        </w:tc>
        <w:tc>
          <w:tcPr>
            <w:tcW w:w="1080" w:type="dxa"/>
            <w:gridSpan w:val="2"/>
            <w:vAlign w:val="bottom"/>
          </w:tcPr>
          <w:p w14:paraId="7DEC1E43" w14:textId="385F0193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6651E287" w14:textId="48013344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6,738</w:t>
            </w:r>
          </w:p>
        </w:tc>
      </w:tr>
      <w:tr w:rsidR="00301BFA" w:rsidRPr="00C24D5B" w14:paraId="5DA650B2" w14:textId="77777777" w:rsidTr="00E74BAD">
        <w:tc>
          <w:tcPr>
            <w:tcW w:w="3150" w:type="dxa"/>
          </w:tcPr>
          <w:p w14:paraId="1F11D027" w14:textId="4458C340" w:rsidR="00301BFA" w:rsidRPr="00C24D5B" w:rsidRDefault="00301BFA" w:rsidP="00301BF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ab/>
              <w:t xml:space="preserve">- </w:t>
            </w:r>
            <w:r w:rsidRPr="00C24D5B">
              <w:rPr>
                <w:rFonts w:ascii="Angsana New" w:hAnsi="Angsana New" w:cs="Angsana New" w:hint="cs"/>
                <w:szCs w:val="22"/>
                <w:cs/>
              </w:rPr>
              <w:t>หลักทรัพย์หุ้นทุน</w:t>
            </w:r>
          </w:p>
        </w:tc>
        <w:tc>
          <w:tcPr>
            <w:tcW w:w="1080" w:type="dxa"/>
            <w:vAlign w:val="bottom"/>
          </w:tcPr>
          <w:p w14:paraId="096B356C" w14:textId="64811BF6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301BFA">
              <w:rPr>
                <w:rFonts w:ascii="Angsana New" w:hAnsi="Angsana New" w:cs="Angsana New"/>
                <w:szCs w:val="22"/>
                <w:cs/>
              </w:rPr>
              <w:t>6</w:t>
            </w:r>
            <w:r w:rsidRPr="00301BFA">
              <w:rPr>
                <w:rFonts w:ascii="Angsana New" w:hAnsi="Angsana New" w:cs="Angsana New"/>
                <w:szCs w:val="22"/>
              </w:rPr>
              <w:t>,</w:t>
            </w:r>
            <w:r w:rsidRPr="00301BFA">
              <w:rPr>
                <w:rFonts w:ascii="Angsana New" w:hAnsi="Angsana New" w:cs="Angsana New"/>
                <w:szCs w:val="22"/>
                <w:cs/>
              </w:rPr>
              <w:t>166</w:t>
            </w:r>
          </w:p>
        </w:tc>
        <w:tc>
          <w:tcPr>
            <w:tcW w:w="1080" w:type="dxa"/>
            <w:gridSpan w:val="2"/>
            <w:vAlign w:val="bottom"/>
          </w:tcPr>
          <w:p w14:paraId="70ED2E1F" w14:textId="0BA76283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560F5CD0" w14:textId="5BB09489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301BFA">
              <w:rPr>
                <w:rFonts w:ascii="Angsana New" w:hAnsi="Angsana New" w:cs="Angsana New"/>
                <w:szCs w:val="22"/>
                <w:cs/>
              </w:rPr>
              <w:t>6</w:t>
            </w:r>
            <w:r w:rsidRPr="00301BFA">
              <w:rPr>
                <w:rFonts w:ascii="Angsana New" w:hAnsi="Angsana New" w:cs="Angsana New"/>
                <w:szCs w:val="22"/>
              </w:rPr>
              <w:t>,</w:t>
            </w:r>
            <w:r w:rsidRPr="00301BFA">
              <w:rPr>
                <w:rFonts w:ascii="Angsana New" w:hAnsi="Angsana New" w:cs="Angsana New"/>
                <w:szCs w:val="22"/>
                <w:cs/>
              </w:rPr>
              <w:t>166</w:t>
            </w:r>
          </w:p>
        </w:tc>
        <w:tc>
          <w:tcPr>
            <w:tcW w:w="990" w:type="dxa"/>
            <w:vAlign w:val="bottom"/>
          </w:tcPr>
          <w:p w14:paraId="266873A7" w14:textId="578B880B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6,16</w:t>
            </w:r>
            <w:r w:rsidRPr="00C24D5B">
              <w:rPr>
                <w:rFonts w:ascii="Angsana New" w:hAnsi="Angsana New" w:cs="Angsana New" w:hint="cs"/>
                <w:szCs w:val="22"/>
                <w:cs/>
              </w:rPr>
              <w:t>6</w:t>
            </w:r>
          </w:p>
        </w:tc>
        <w:tc>
          <w:tcPr>
            <w:tcW w:w="1080" w:type="dxa"/>
            <w:gridSpan w:val="2"/>
            <w:vAlign w:val="bottom"/>
          </w:tcPr>
          <w:p w14:paraId="10298A37" w14:textId="52909CC1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24A80A78" w14:textId="25D140A5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6,16</w:t>
            </w:r>
            <w:r w:rsidRPr="00C24D5B">
              <w:rPr>
                <w:rFonts w:ascii="Angsana New" w:hAnsi="Angsana New" w:cs="Angsana New" w:hint="cs"/>
                <w:szCs w:val="22"/>
                <w:cs/>
              </w:rPr>
              <w:t>6</w:t>
            </w:r>
          </w:p>
        </w:tc>
      </w:tr>
      <w:tr w:rsidR="00301BFA" w:rsidRPr="00C24D5B" w14:paraId="0B7C73C3" w14:textId="77777777" w:rsidTr="00E74BAD">
        <w:tc>
          <w:tcPr>
            <w:tcW w:w="3150" w:type="dxa"/>
          </w:tcPr>
          <w:p w14:paraId="507291DB" w14:textId="77777777" w:rsidR="00301BFA" w:rsidRPr="00C24D5B" w:rsidRDefault="00301BFA" w:rsidP="00301BF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56526C8D" w14:textId="3CE86B2E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301BFA">
              <w:rPr>
                <w:rFonts w:ascii="Angsana New" w:hAnsi="Angsana New" w:cs="Angsana New"/>
                <w:szCs w:val="22"/>
                <w:cs/>
              </w:rPr>
              <w:t>30</w:t>
            </w:r>
            <w:r w:rsidRPr="00301BFA">
              <w:rPr>
                <w:rFonts w:ascii="Angsana New" w:hAnsi="Angsana New" w:cs="Angsana New"/>
                <w:szCs w:val="22"/>
              </w:rPr>
              <w:t>,</w:t>
            </w:r>
            <w:r w:rsidRPr="00301BFA">
              <w:rPr>
                <w:rFonts w:ascii="Angsana New" w:hAnsi="Angsana New" w:cs="Angsana New"/>
                <w:szCs w:val="22"/>
                <w:cs/>
              </w:rPr>
              <w:t>399</w:t>
            </w:r>
          </w:p>
        </w:tc>
        <w:tc>
          <w:tcPr>
            <w:tcW w:w="1080" w:type="dxa"/>
            <w:gridSpan w:val="2"/>
            <w:vAlign w:val="bottom"/>
          </w:tcPr>
          <w:p w14:paraId="331B4FF0" w14:textId="2F7B0459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39D6878D" w14:textId="203F28FC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301BFA">
              <w:rPr>
                <w:rFonts w:ascii="Angsana New" w:hAnsi="Angsana New" w:cs="Angsana New"/>
                <w:szCs w:val="22"/>
                <w:cs/>
              </w:rPr>
              <w:t>30</w:t>
            </w:r>
            <w:r w:rsidRPr="00301BFA">
              <w:rPr>
                <w:rFonts w:ascii="Angsana New" w:hAnsi="Angsana New" w:cs="Angsana New"/>
                <w:szCs w:val="22"/>
              </w:rPr>
              <w:t>,</w:t>
            </w:r>
            <w:r w:rsidRPr="00301BFA">
              <w:rPr>
                <w:rFonts w:ascii="Angsana New" w:hAnsi="Angsana New" w:cs="Angsana New"/>
                <w:szCs w:val="22"/>
                <w:cs/>
              </w:rPr>
              <w:t>399</w:t>
            </w:r>
          </w:p>
        </w:tc>
        <w:tc>
          <w:tcPr>
            <w:tcW w:w="990" w:type="dxa"/>
            <w:vAlign w:val="bottom"/>
          </w:tcPr>
          <w:p w14:paraId="761AEC22" w14:textId="75A21A31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38,404</w:t>
            </w:r>
          </w:p>
        </w:tc>
        <w:tc>
          <w:tcPr>
            <w:tcW w:w="1080" w:type="dxa"/>
            <w:gridSpan w:val="2"/>
            <w:vAlign w:val="bottom"/>
          </w:tcPr>
          <w:p w14:paraId="01E1D23C" w14:textId="65979E81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F4B0144" w14:textId="5717B89D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38,404</w:t>
            </w:r>
          </w:p>
        </w:tc>
      </w:tr>
      <w:tr w:rsidR="00301BFA" w:rsidRPr="00C24D5B" w14:paraId="3D0B3B08" w14:textId="77777777" w:rsidTr="00B3671B">
        <w:tc>
          <w:tcPr>
            <w:tcW w:w="3150" w:type="dxa"/>
          </w:tcPr>
          <w:p w14:paraId="4BD8588B" w14:textId="77777777" w:rsidR="00301BFA" w:rsidRPr="00C24D5B" w:rsidRDefault="00301BFA" w:rsidP="00301BF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Cs w:val="22"/>
                <w:cs/>
              </w:rPr>
              <w:t>เงินลงทุนตามวิธีราคาทุนตัดจำหน่าย</w:t>
            </w:r>
          </w:p>
        </w:tc>
        <w:tc>
          <w:tcPr>
            <w:tcW w:w="1080" w:type="dxa"/>
          </w:tcPr>
          <w:p w14:paraId="45C9B03A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657A71D7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256E3DF7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114C060C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2C90C19E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48609A46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</w:tr>
      <w:tr w:rsidR="00301BFA" w:rsidRPr="00C24D5B" w14:paraId="5F66C623" w14:textId="77777777" w:rsidTr="00B3671B">
        <w:tc>
          <w:tcPr>
            <w:tcW w:w="3150" w:type="dxa"/>
          </w:tcPr>
          <w:p w14:paraId="72E4864F" w14:textId="77777777" w:rsidR="00301BFA" w:rsidRPr="00C24D5B" w:rsidRDefault="00301BFA" w:rsidP="00301BF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b/>
                <w:bCs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ตราสารหนี้:</w:t>
            </w:r>
          </w:p>
        </w:tc>
        <w:tc>
          <w:tcPr>
            <w:tcW w:w="1080" w:type="dxa"/>
          </w:tcPr>
          <w:p w14:paraId="44016DD3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05DF0B80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58C8EACA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2EE4378D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0433F2D8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57F7FB0B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</w:tr>
      <w:tr w:rsidR="00301BFA" w:rsidRPr="00C24D5B" w14:paraId="41B8E70C" w14:textId="77777777" w:rsidTr="00E74BAD">
        <w:tc>
          <w:tcPr>
            <w:tcW w:w="3150" w:type="dxa"/>
          </w:tcPr>
          <w:p w14:paraId="14C82B06" w14:textId="77777777" w:rsidR="00301BFA" w:rsidRPr="00C24D5B" w:rsidRDefault="00301BFA" w:rsidP="00301BF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ab/>
              <w:t xml:space="preserve">- </w:t>
            </w:r>
            <w:r w:rsidRPr="00C24D5B">
              <w:rPr>
                <w:rFonts w:ascii="Angsana New" w:hAnsi="Angsana New" w:cs="Angsana New" w:hint="cs"/>
                <w:szCs w:val="22"/>
                <w:cs/>
              </w:rPr>
              <w:t>ตั๋วแลกเงิน</w:t>
            </w:r>
          </w:p>
        </w:tc>
        <w:tc>
          <w:tcPr>
            <w:tcW w:w="1080" w:type="dxa"/>
            <w:vAlign w:val="bottom"/>
          </w:tcPr>
          <w:p w14:paraId="5E274385" w14:textId="569D2E6D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139,000</w:t>
            </w:r>
          </w:p>
        </w:tc>
        <w:tc>
          <w:tcPr>
            <w:tcW w:w="1080" w:type="dxa"/>
            <w:gridSpan w:val="2"/>
            <w:vAlign w:val="bottom"/>
          </w:tcPr>
          <w:p w14:paraId="235623F4" w14:textId="670AFDC9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3AAE0AED" w14:textId="2BB70154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139,000</w:t>
            </w:r>
          </w:p>
        </w:tc>
        <w:tc>
          <w:tcPr>
            <w:tcW w:w="990" w:type="dxa"/>
            <w:vAlign w:val="bottom"/>
          </w:tcPr>
          <w:p w14:paraId="41E60448" w14:textId="0E80A87C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139,000</w:t>
            </w:r>
          </w:p>
        </w:tc>
        <w:tc>
          <w:tcPr>
            <w:tcW w:w="1080" w:type="dxa"/>
            <w:gridSpan w:val="2"/>
            <w:vAlign w:val="bottom"/>
          </w:tcPr>
          <w:p w14:paraId="303F245C" w14:textId="5125D742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0162ADF9" w14:textId="60722CAB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139,000</w:t>
            </w:r>
          </w:p>
        </w:tc>
      </w:tr>
      <w:tr w:rsidR="00301BFA" w:rsidRPr="00C24D5B" w14:paraId="2E98A7FB" w14:textId="77777777" w:rsidTr="00E74BAD">
        <w:tc>
          <w:tcPr>
            <w:tcW w:w="3150" w:type="dxa"/>
          </w:tcPr>
          <w:p w14:paraId="6D849D09" w14:textId="77777777" w:rsidR="00301BFA" w:rsidRPr="00C24D5B" w:rsidRDefault="00301BFA" w:rsidP="00301BF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หัก</w:t>
            </w:r>
            <w:r w:rsidRPr="00C24D5B">
              <w:rPr>
                <w:rFonts w:ascii="Angsana New" w:hAnsi="Angsana New" w:cs="Angsana New" w:hint="cs"/>
                <w:szCs w:val="22"/>
              </w:rPr>
              <w:t>:</w:t>
            </w:r>
            <w:r w:rsidRPr="00C24D5B">
              <w:rPr>
                <w:rFonts w:ascii="Angsana New" w:hAnsi="Angsana New" w:cs="Angsana New" w:hint="cs"/>
                <w:szCs w:val="22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vAlign w:val="bottom"/>
          </w:tcPr>
          <w:p w14:paraId="13895A3C" w14:textId="26BAD047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(139,000)</w:t>
            </w:r>
          </w:p>
        </w:tc>
        <w:tc>
          <w:tcPr>
            <w:tcW w:w="1080" w:type="dxa"/>
            <w:gridSpan w:val="2"/>
            <w:vAlign w:val="bottom"/>
          </w:tcPr>
          <w:p w14:paraId="17575BEF" w14:textId="67D508AF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0D6E92C7" w14:textId="72BB1A0E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(139,000)</w:t>
            </w:r>
          </w:p>
        </w:tc>
        <w:tc>
          <w:tcPr>
            <w:tcW w:w="990" w:type="dxa"/>
            <w:vAlign w:val="bottom"/>
          </w:tcPr>
          <w:p w14:paraId="6601A38C" w14:textId="073964EC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(139,000)</w:t>
            </w:r>
          </w:p>
        </w:tc>
        <w:tc>
          <w:tcPr>
            <w:tcW w:w="1080" w:type="dxa"/>
            <w:gridSpan w:val="2"/>
            <w:vAlign w:val="bottom"/>
          </w:tcPr>
          <w:p w14:paraId="67EC2818" w14:textId="4384AAD8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69CB12AF" w14:textId="7A004BB3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(139,000)</w:t>
            </w:r>
          </w:p>
        </w:tc>
      </w:tr>
      <w:tr w:rsidR="00301BFA" w:rsidRPr="00C24D5B" w14:paraId="1B12D3DE" w14:textId="77777777" w:rsidTr="00E74BAD">
        <w:tc>
          <w:tcPr>
            <w:tcW w:w="3150" w:type="dxa"/>
          </w:tcPr>
          <w:p w14:paraId="31710AF2" w14:textId="77777777" w:rsidR="00301BFA" w:rsidRPr="00C24D5B" w:rsidRDefault="00301BFA" w:rsidP="00301BF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รวมตราสารหนี้</w:t>
            </w:r>
          </w:p>
        </w:tc>
        <w:tc>
          <w:tcPr>
            <w:tcW w:w="1080" w:type="dxa"/>
            <w:vAlign w:val="bottom"/>
          </w:tcPr>
          <w:p w14:paraId="58BDB9AF" w14:textId="0EE38E4A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01894B44" w14:textId="4AD66275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0B191745" w14:textId="1D8BF77A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990" w:type="dxa"/>
            <w:vAlign w:val="bottom"/>
          </w:tcPr>
          <w:p w14:paraId="5C9E61F2" w14:textId="54ECDC0C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1080" w:type="dxa"/>
            <w:gridSpan w:val="2"/>
            <w:vAlign w:val="bottom"/>
          </w:tcPr>
          <w:p w14:paraId="432068E1" w14:textId="4D1BF870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1080" w:type="dxa"/>
            <w:vAlign w:val="bottom"/>
          </w:tcPr>
          <w:p w14:paraId="4D64475F" w14:textId="171DBAC4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-</w:t>
            </w:r>
          </w:p>
        </w:tc>
      </w:tr>
      <w:tr w:rsidR="00301BFA" w:rsidRPr="00C24D5B" w14:paraId="5C93AE32" w14:textId="77777777" w:rsidTr="00E74BAD">
        <w:tc>
          <w:tcPr>
            <w:tcW w:w="3150" w:type="dxa"/>
          </w:tcPr>
          <w:p w14:paraId="3C56A2A5" w14:textId="77777777" w:rsidR="00301BFA" w:rsidRPr="00C24D5B" w:rsidRDefault="00301BFA" w:rsidP="00301BF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เงินฝากในสถาบันการเงิน</w:t>
            </w:r>
            <w:r w:rsidRPr="00C24D5B">
              <w:rPr>
                <w:rFonts w:ascii="Angsana New" w:hAnsi="Angsana New" w:cs="Angsana New" w:hint="cs"/>
                <w:szCs w:val="22"/>
              </w:rPr>
              <w:t>:</w:t>
            </w:r>
          </w:p>
        </w:tc>
        <w:tc>
          <w:tcPr>
            <w:tcW w:w="1080" w:type="dxa"/>
          </w:tcPr>
          <w:p w14:paraId="62AA7A37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11F8DDC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729210C1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6899A22A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8EF0E61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3607995F" w14:textId="77777777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</w:p>
        </w:tc>
      </w:tr>
      <w:tr w:rsidR="00301BFA" w:rsidRPr="00C24D5B" w14:paraId="58DDE48B" w14:textId="77777777">
        <w:tc>
          <w:tcPr>
            <w:tcW w:w="3150" w:type="dxa"/>
          </w:tcPr>
          <w:p w14:paraId="288EA874" w14:textId="77777777" w:rsidR="00301BFA" w:rsidRPr="00C24D5B" w:rsidRDefault="00301BFA" w:rsidP="00301BF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ab/>
              <w:t xml:space="preserve">- </w:t>
            </w:r>
            <w:r w:rsidRPr="00C24D5B">
              <w:rPr>
                <w:rFonts w:ascii="Angsana New" w:hAnsi="Angsana New" w:cs="Angsana New" w:hint="cs"/>
                <w:szCs w:val="22"/>
                <w:cs/>
              </w:rPr>
              <w:t>เงินฝากประจำ</w:t>
            </w:r>
          </w:p>
        </w:tc>
        <w:tc>
          <w:tcPr>
            <w:tcW w:w="1080" w:type="dxa"/>
          </w:tcPr>
          <w:p w14:paraId="03E14063" w14:textId="6AB8A175" w:rsidR="00301BFA" w:rsidRPr="00F746A4" w:rsidRDefault="00617F59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  <w:highlight w:val="yellow"/>
              </w:rPr>
            </w:pPr>
            <w:r>
              <w:rPr>
                <w:rFonts w:ascii="Angsana New" w:hAnsi="Angsana New" w:cs="Angsana New"/>
                <w:szCs w:val="22"/>
              </w:rPr>
              <w:t>4</w:t>
            </w:r>
            <w:r w:rsidRPr="00C24D5B">
              <w:rPr>
                <w:rFonts w:ascii="Angsana New" w:hAnsi="Angsana New" w:cs="Angsana New"/>
                <w:szCs w:val="22"/>
              </w:rPr>
              <w:t>,</w:t>
            </w:r>
            <w:r>
              <w:rPr>
                <w:rFonts w:ascii="Angsana New" w:hAnsi="Angsana New" w:cs="Angsana New"/>
                <w:szCs w:val="22"/>
              </w:rPr>
              <w:t>703</w:t>
            </w:r>
            <w:r w:rsidRPr="00C24D5B">
              <w:rPr>
                <w:rFonts w:ascii="Angsana New" w:hAnsi="Angsana New" w:cs="Angsana New"/>
                <w:szCs w:val="22"/>
              </w:rPr>
              <w:t>,</w:t>
            </w:r>
            <w:r>
              <w:rPr>
                <w:rFonts w:ascii="Angsana New" w:hAnsi="Angsana New" w:cs="Angsana New"/>
                <w:szCs w:val="22"/>
              </w:rPr>
              <w:t>741</w:t>
            </w:r>
          </w:p>
        </w:tc>
        <w:tc>
          <w:tcPr>
            <w:tcW w:w="1080" w:type="dxa"/>
            <w:gridSpan w:val="2"/>
            <w:vAlign w:val="bottom"/>
          </w:tcPr>
          <w:p w14:paraId="736FCC0F" w14:textId="4CDB1EFD" w:rsidR="00301BFA" w:rsidRPr="00C24D5B" w:rsidRDefault="004D21D8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4D21D8">
              <w:rPr>
                <w:rFonts w:ascii="Angsana New" w:hAnsi="Angsana New" w:cs="Angsana New"/>
                <w:szCs w:val="22"/>
              </w:rPr>
              <w:t>90,010</w:t>
            </w:r>
          </w:p>
        </w:tc>
        <w:tc>
          <w:tcPr>
            <w:tcW w:w="1080" w:type="dxa"/>
          </w:tcPr>
          <w:p w14:paraId="22F46133" w14:textId="19F4A338" w:rsidR="00301BFA" w:rsidRPr="00C24D5B" w:rsidRDefault="00617F59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4</w:t>
            </w:r>
            <w:r w:rsidRPr="00C24D5B">
              <w:rPr>
                <w:rFonts w:ascii="Angsana New" w:hAnsi="Angsana New" w:cs="Angsana New"/>
                <w:szCs w:val="22"/>
              </w:rPr>
              <w:t>,</w:t>
            </w:r>
            <w:r>
              <w:rPr>
                <w:rFonts w:ascii="Angsana New" w:hAnsi="Angsana New" w:cs="Angsana New"/>
                <w:szCs w:val="22"/>
              </w:rPr>
              <w:t>7</w:t>
            </w:r>
            <w:r w:rsidR="00F13232">
              <w:rPr>
                <w:rFonts w:ascii="Angsana New" w:hAnsi="Angsana New" w:cs="Angsana New"/>
                <w:szCs w:val="22"/>
              </w:rPr>
              <w:t>93</w:t>
            </w:r>
            <w:r w:rsidRPr="00C24D5B">
              <w:rPr>
                <w:rFonts w:ascii="Angsana New" w:hAnsi="Angsana New" w:cs="Angsana New"/>
                <w:szCs w:val="22"/>
              </w:rPr>
              <w:t>,</w:t>
            </w:r>
            <w:r>
              <w:rPr>
                <w:rFonts w:ascii="Angsana New" w:hAnsi="Angsana New" w:cs="Angsana New"/>
                <w:szCs w:val="22"/>
              </w:rPr>
              <w:t>7</w:t>
            </w:r>
            <w:r w:rsidR="00F13232">
              <w:rPr>
                <w:rFonts w:ascii="Angsana New" w:hAnsi="Angsana New" w:cs="Angsana New"/>
                <w:szCs w:val="22"/>
              </w:rPr>
              <w:t>5</w:t>
            </w:r>
            <w:r>
              <w:rPr>
                <w:rFonts w:ascii="Angsana New" w:hAnsi="Angsana New" w:cs="Angsana New"/>
                <w:szCs w:val="22"/>
              </w:rPr>
              <w:t>1</w:t>
            </w:r>
          </w:p>
        </w:tc>
        <w:tc>
          <w:tcPr>
            <w:tcW w:w="990" w:type="dxa"/>
          </w:tcPr>
          <w:p w14:paraId="14419DD9" w14:textId="177C709C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3,900,206</w:t>
            </w:r>
          </w:p>
        </w:tc>
        <w:tc>
          <w:tcPr>
            <w:tcW w:w="1080" w:type="dxa"/>
            <w:gridSpan w:val="2"/>
            <w:vAlign w:val="bottom"/>
          </w:tcPr>
          <w:p w14:paraId="345149C7" w14:textId="32306FFA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90,010</w:t>
            </w:r>
          </w:p>
        </w:tc>
        <w:tc>
          <w:tcPr>
            <w:tcW w:w="1080" w:type="dxa"/>
          </w:tcPr>
          <w:p w14:paraId="2D8816C2" w14:textId="6DE2EC1A" w:rsidR="00301BFA" w:rsidRPr="00C24D5B" w:rsidRDefault="00301BFA" w:rsidP="00301BFA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3,9</w:t>
            </w:r>
            <w:r>
              <w:rPr>
                <w:rFonts w:ascii="Angsana New" w:hAnsi="Angsana New" w:cs="Angsana New"/>
                <w:szCs w:val="22"/>
              </w:rPr>
              <w:t>9</w:t>
            </w:r>
            <w:r w:rsidRPr="00C24D5B">
              <w:rPr>
                <w:rFonts w:ascii="Angsana New" w:hAnsi="Angsana New" w:cs="Angsana New"/>
                <w:szCs w:val="22"/>
              </w:rPr>
              <w:t>0,2</w:t>
            </w:r>
            <w:r>
              <w:rPr>
                <w:rFonts w:ascii="Angsana New" w:hAnsi="Angsana New" w:cs="Angsana New"/>
                <w:szCs w:val="22"/>
              </w:rPr>
              <w:t>1</w:t>
            </w:r>
            <w:r w:rsidRPr="00C24D5B">
              <w:rPr>
                <w:rFonts w:ascii="Angsana New" w:hAnsi="Angsana New" w:cs="Angsana New"/>
                <w:szCs w:val="22"/>
              </w:rPr>
              <w:t>6</w:t>
            </w:r>
          </w:p>
        </w:tc>
      </w:tr>
      <w:tr w:rsidR="00301BFA" w:rsidRPr="00C24D5B" w14:paraId="03F9D33C" w14:textId="77777777">
        <w:tc>
          <w:tcPr>
            <w:tcW w:w="3150" w:type="dxa"/>
          </w:tcPr>
          <w:p w14:paraId="5395A10E" w14:textId="4469D548" w:rsidR="00301BFA" w:rsidRPr="00C24D5B" w:rsidRDefault="00301BFA" w:rsidP="00301BF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หัก</w:t>
            </w:r>
            <w:r w:rsidRPr="00C24D5B">
              <w:rPr>
                <w:rFonts w:ascii="Angsana New" w:hAnsi="Angsana New" w:cs="Angsana New" w:hint="cs"/>
                <w:szCs w:val="22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Cs w:val="22"/>
                <w:cs/>
              </w:rPr>
              <w:t>เงินฝากในนามบริษัทเพื่อลูกค้า *</w:t>
            </w:r>
          </w:p>
        </w:tc>
        <w:tc>
          <w:tcPr>
            <w:tcW w:w="1080" w:type="dxa"/>
          </w:tcPr>
          <w:p w14:paraId="2E5079E4" w14:textId="34A4D50D" w:rsidR="00301BFA" w:rsidRPr="00F746A4" w:rsidRDefault="00C02303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  <w:highlight w:val="yellow"/>
              </w:rPr>
            </w:pPr>
            <w:r w:rsidRPr="00C02303">
              <w:rPr>
                <w:rFonts w:ascii="Angsana New" w:hAnsi="Angsana New" w:cs="Angsana New"/>
                <w:szCs w:val="22"/>
              </w:rPr>
              <w:t>(4,</w:t>
            </w:r>
            <w:r w:rsidR="00617F59">
              <w:rPr>
                <w:rFonts w:ascii="Angsana New" w:hAnsi="Angsana New" w:cs="Angsana New"/>
                <w:szCs w:val="22"/>
              </w:rPr>
              <w:t>703</w:t>
            </w:r>
            <w:r w:rsidR="00617F59" w:rsidRPr="00C24D5B">
              <w:rPr>
                <w:rFonts w:ascii="Angsana New" w:hAnsi="Angsana New" w:cs="Angsana New"/>
                <w:szCs w:val="22"/>
              </w:rPr>
              <w:t>,</w:t>
            </w:r>
            <w:r w:rsidR="00617F59">
              <w:rPr>
                <w:rFonts w:ascii="Angsana New" w:hAnsi="Angsana New" w:cs="Angsana New"/>
                <w:szCs w:val="22"/>
              </w:rPr>
              <w:t>541</w:t>
            </w:r>
            <w:r w:rsidRPr="00C02303">
              <w:rPr>
                <w:rFonts w:ascii="Angsana New" w:hAnsi="Angsana New" w:cs="Angsana New"/>
                <w:szCs w:val="22"/>
              </w:rPr>
              <w:t>)</w:t>
            </w:r>
          </w:p>
        </w:tc>
        <w:tc>
          <w:tcPr>
            <w:tcW w:w="1080" w:type="dxa"/>
            <w:gridSpan w:val="2"/>
            <w:vAlign w:val="bottom"/>
          </w:tcPr>
          <w:p w14:paraId="6060F791" w14:textId="0D40AE2C" w:rsidR="00301BFA" w:rsidRPr="00C24D5B" w:rsidRDefault="004D21D8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1080" w:type="dxa"/>
          </w:tcPr>
          <w:p w14:paraId="03066A6B" w14:textId="00734812" w:rsidR="00301BFA" w:rsidRPr="00C24D5B" w:rsidRDefault="006E1176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6E1176">
              <w:rPr>
                <w:rFonts w:ascii="Angsana New" w:hAnsi="Angsana New" w:cs="Angsana New"/>
                <w:szCs w:val="22"/>
              </w:rPr>
              <w:t>(4,</w:t>
            </w:r>
            <w:r w:rsidR="00617F59">
              <w:rPr>
                <w:rFonts w:ascii="Angsana New" w:hAnsi="Angsana New" w:cs="Angsana New"/>
                <w:szCs w:val="22"/>
              </w:rPr>
              <w:t>703</w:t>
            </w:r>
            <w:r w:rsidR="00617F59" w:rsidRPr="00C24D5B">
              <w:rPr>
                <w:rFonts w:ascii="Angsana New" w:hAnsi="Angsana New" w:cs="Angsana New"/>
                <w:szCs w:val="22"/>
              </w:rPr>
              <w:t>,</w:t>
            </w:r>
            <w:r w:rsidR="00617F59">
              <w:rPr>
                <w:rFonts w:ascii="Angsana New" w:hAnsi="Angsana New" w:cs="Angsana New"/>
                <w:szCs w:val="22"/>
              </w:rPr>
              <w:t>541</w:t>
            </w:r>
            <w:r w:rsidRPr="006E1176">
              <w:rPr>
                <w:rFonts w:ascii="Angsana New" w:hAnsi="Angsana New" w:cs="Angsana New"/>
                <w:szCs w:val="22"/>
              </w:rPr>
              <w:t>)</w:t>
            </w:r>
          </w:p>
        </w:tc>
        <w:tc>
          <w:tcPr>
            <w:tcW w:w="990" w:type="dxa"/>
          </w:tcPr>
          <w:p w14:paraId="282D3E33" w14:textId="51B49CD5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(3,900,006)</w:t>
            </w:r>
          </w:p>
        </w:tc>
        <w:tc>
          <w:tcPr>
            <w:tcW w:w="1080" w:type="dxa"/>
            <w:gridSpan w:val="2"/>
            <w:vAlign w:val="bottom"/>
          </w:tcPr>
          <w:p w14:paraId="6AB7EE43" w14:textId="02B395F5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-</w:t>
            </w:r>
          </w:p>
        </w:tc>
        <w:tc>
          <w:tcPr>
            <w:tcW w:w="1080" w:type="dxa"/>
          </w:tcPr>
          <w:p w14:paraId="2D3C78FA" w14:textId="319BD62D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(3,900,006)</w:t>
            </w:r>
          </w:p>
        </w:tc>
      </w:tr>
      <w:tr w:rsidR="00301BFA" w:rsidRPr="00C24D5B" w14:paraId="392453D3" w14:textId="77777777" w:rsidTr="00E74BAD">
        <w:tc>
          <w:tcPr>
            <w:tcW w:w="3150" w:type="dxa"/>
          </w:tcPr>
          <w:p w14:paraId="7765C691" w14:textId="77777777" w:rsidR="00301BFA" w:rsidRPr="00C24D5B" w:rsidRDefault="00301BFA" w:rsidP="00301BF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รวมเงินฝากในสถาบันการเงิน</w:t>
            </w:r>
          </w:p>
        </w:tc>
        <w:tc>
          <w:tcPr>
            <w:tcW w:w="1080" w:type="dxa"/>
            <w:vAlign w:val="bottom"/>
          </w:tcPr>
          <w:p w14:paraId="167FA18A" w14:textId="3CACD625" w:rsidR="00301BFA" w:rsidRPr="00C24D5B" w:rsidRDefault="005842C6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5842C6">
              <w:rPr>
                <w:rFonts w:ascii="Angsana New" w:hAnsi="Angsana New" w:cs="Angsana New"/>
                <w:szCs w:val="22"/>
              </w:rPr>
              <w:t>200</w:t>
            </w:r>
          </w:p>
        </w:tc>
        <w:tc>
          <w:tcPr>
            <w:tcW w:w="1080" w:type="dxa"/>
            <w:gridSpan w:val="2"/>
            <w:vAlign w:val="bottom"/>
          </w:tcPr>
          <w:p w14:paraId="3964DE29" w14:textId="0288960C" w:rsidR="00301BFA" w:rsidRPr="00C24D5B" w:rsidRDefault="005842C6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5842C6">
              <w:rPr>
                <w:rFonts w:ascii="Angsana New" w:hAnsi="Angsana New" w:cs="Angsana New"/>
                <w:szCs w:val="22"/>
              </w:rPr>
              <w:t>90,010</w:t>
            </w:r>
          </w:p>
        </w:tc>
        <w:tc>
          <w:tcPr>
            <w:tcW w:w="1080" w:type="dxa"/>
            <w:vAlign w:val="bottom"/>
          </w:tcPr>
          <w:p w14:paraId="6DAB991E" w14:textId="789F2E61" w:rsidR="00301BFA" w:rsidRPr="00C24D5B" w:rsidRDefault="005842C6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5842C6">
              <w:rPr>
                <w:rFonts w:ascii="Angsana New" w:hAnsi="Angsana New" w:cs="Angsana New"/>
                <w:szCs w:val="22"/>
              </w:rPr>
              <w:t>90,210</w:t>
            </w:r>
          </w:p>
        </w:tc>
        <w:tc>
          <w:tcPr>
            <w:tcW w:w="990" w:type="dxa"/>
            <w:vAlign w:val="bottom"/>
          </w:tcPr>
          <w:p w14:paraId="6B1E0603" w14:textId="03E1C3B3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200</w:t>
            </w:r>
          </w:p>
        </w:tc>
        <w:tc>
          <w:tcPr>
            <w:tcW w:w="1080" w:type="dxa"/>
            <w:gridSpan w:val="2"/>
            <w:vAlign w:val="bottom"/>
          </w:tcPr>
          <w:p w14:paraId="79D99381" w14:textId="0D62267C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90,010</w:t>
            </w:r>
          </w:p>
        </w:tc>
        <w:tc>
          <w:tcPr>
            <w:tcW w:w="1080" w:type="dxa"/>
            <w:vAlign w:val="bottom"/>
          </w:tcPr>
          <w:p w14:paraId="2AFCA3CA" w14:textId="6EFDC550" w:rsidR="00301BFA" w:rsidRPr="00C24D5B" w:rsidRDefault="00301BFA" w:rsidP="00301BFA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90,210</w:t>
            </w:r>
          </w:p>
        </w:tc>
      </w:tr>
      <w:tr w:rsidR="00E226B8" w:rsidRPr="00C24D5B" w14:paraId="6C7CF487" w14:textId="77777777" w:rsidTr="00E74BAD">
        <w:tc>
          <w:tcPr>
            <w:tcW w:w="3150" w:type="dxa"/>
          </w:tcPr>
          <w:p w14:paraId="2229520E" w14:textId="41B09E84" w:rsidR="00E226B8" w:rsidRPr="00C24D5B" w:rsidRDefault="00E226B8" w:rsidP="00E226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  <w:cs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รวม</w:t>
            </w:r>
          </w:p>
        </w:tc>
        <w:tc>
          <w:tcPr>
            <w:tcW w:w="1080" w:type="dxa"/>
            <w:vAlign w:val="bottom"/>
          </w:tcPr>
          <w:p w14:paraId="263DB1D6" w14:textId="13D6017F" w:rsidR="00E226B8" w:rsidRPr="00C24D5B" w:rsidRDefault="00E226B8" w:rsidP="00E226B8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5842C6">
              <w:rPr>
                <w:rFonts w:ascii="Angsana New" w:hAnsi="Angsana New" w:cs="Angsana New"/>
                <w:szCs w:val="22"/>
              </w:rPr>
              <w:t>200</w:t>
            </w:r>
          </w:p>
        </w:tc>
        <w:tc>
          <w:tcPr>
            <w:tcW w:w="1080" w:type="dxa"/>
            <w:gridSpan w:val="2"/>
            <w:vAlign w:val="bottom"/>
          </w:tcPr>
          <w:p w14:paraId="27DC34E9" w14:textId="140430BE" w:rsidR="00E226B8" w:rsidRPr="00C24D5B" w:rsidRDefault="00E226B8" w:rsidP="00E226B8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5842C6">
              <w:rPr>
                <w:rFonts w:ascii="Angsana New" w:hAnsi="Angsana New" w:cs="Angsana New"/>
                <w:szCs w:val="22"/>
              </w:rPr>
              <w:t>90,010</w:t>
            </w:r>
          </w:p>
        </w:tc>
        <w:tc>
          <w:tcPr>
            <w:tcW w:w="1080" w:type="dxa"/>
            <w:vAlign w:val="bottom"/>
          </w:tcPr>
          <w:p w14:paraId="45E6A423" w14:textId="7FCEA70F" w:rsidR="00E226B8" w:rsidRPr="00C24D5B" w:rsidRDefault="00E226B8" w:rsidP="00E226B8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5842C6">
              <w:rPr>
                <w:rFonts w:ascii="Angsana New" w:hAnsi="Angsana New" w:cs="Angsana New"/>
                <w:szCs w:val="22"/>
              </w:rPr>
              <w:t>90,210</w:t>
            </w:r>
          </w:p>
        </w:tc>
        <w:tc>
          <w:tcPr>
            <w:tcW w:w="990" w:type="dxa"/>
            <w:vAlign w:val="bottom"/>
          </w:tcPr>
          <w:p w14:paraId="3C33B638" w14:textId="1EDA8CF5" w:rsidR="00E226B8" w:rsidRPr="00C24D5B" w:rsidRDefault="00E226B8" w:rsidP="00E226B8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200</w:t>
            </w:r>
          </w:p>
        </w:tc>
        <w:tc>
          <w:tcPr>
            <w:tcW w:w="1080" w:type="dxa"/>
            <w:gridSpan w:val="2"/>
            <w:vAlign w:val="bottom"/>
          </w:tcPr>
          <w:p w14:paraId="26E26494" w14:textId="5D435A7F" w:rsidR="00E226B8" w:rsidRPr="00C24D5B" w:rsidRDefault="00E226B8" w:rsidP="00E226B8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90,010</w:t>
            </w:r>
          </w:p>
        </w:tc>
        <w:tc>
          <w:tcPr>
            <w:tcW w:w="1080" w:type="dxa"/>
            <w:vAlign w:val="bottom"/>
          </w:tcPr>
          <w:p w14:paraId="56393A43" w14:textId="49FF5550" w:rsidR="00E226B8" w:rsidRPr="00C24D5B" w:rsidRDefault="00E226B8" w:rsidP="00E226B8">
            <w:pPr>
              <w:pBdr>
                <w:bottom w:val="sing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</w:rPr>
              <w:t>90,210</w:t>
            </w:r>
          </w:p>
        </w:tc>
      </w:tr>
      <w:tr w:rsidR="00E226B8" w:rsidRPr="00C24D5B" w14:paraId="285AA7CE" w14:textId="77777777" w:rsidTr="00E74BAD">
        <w:tc>
          <w:tcPr>
            <w:tcW w:w="3150" w:type="dxa"/>
          </w:tcPr>
          <w:p w14:paraId="10BDD73B" w14:textId="7E111520" w:rsidR="00E226B8" w:rsidRPr="00C24D5B" w:rsidRDefault="00E226B8" w:rsidP="00E226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 w:hint="cs"/>
                <w:szCs w:val="22"/>
                <w:cs/>
              </w:rPr>
              <w:t>รวมเงินลงทุน</w:t>
            </w:r>
          </w:p>
        </w:tc>
        <w:tc>
          <w:tcPr>
            <w:tcW w:w="1080" w:type="dxa"/>
          </w:tcPr>
          <w:p w14:paraId="5DF6B365" w14:textId="4FCC3865" w:rsidR="00E226B8" w:rsidRPr="00C24D5B" w:rsidRDefault="00B23CAB" w:rsidP="00E226B8">
            <w:pPr>
              <w:pBdr>
                <w:bottom w:val="doub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B23CAB">
              <w:rPr>
                <w:rFonts w:ascii="Angsana New" w:hAnsi="Angsana New" w:cs="Angsana New"/>
                <w:szCs w:val="22"/>
              </w:rPr>
              <w:t>637,587</w:t>
            </w:r>
          </w:p>
        </w:tc>
        <w:tc>
          <w:tcPr>
            <w:tcW w:w="1080" w:type="dxa"/>
            <w:gridSpan w:val="2"/>
          </w:tcPr>
          <w:p w14:paraId="5C4D1609" w14:textId="69E9F28E" w:rsidR="00E226B8" w:rsidRPr="00C24D5B" w:rsidRDefault="00B20235" w:rsidP="00E226B8">
            <w:pPr>
              <w:pBdr>
                <w:bottom w:val="doub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B20235">
              <w:rPr>
                <w:rFonts w:ascii="Angsana New" w:hAnsi="Angsana New" w:cs="Angsana New"/>
                <w:szCs w:val="22"/>
              </w:rPr>
              <w:t>788,590</w:t>
            </w:r>
          </w:p>
        </w:tc>
        <w:tc>
          <w:tcPr>
            <w:tcW w:w="1080" w:type="dxa"/>
          </w:tcPr>
          <w:p w14:paraId="14534A23" w14:textId="577CD824" w:rsidR="00E226B8" w:rsidRPr="00C24D5B" w:rsidRDefault="00FE0860" w:rsidP="00E226B8">
            <w:pPr>
              <w:pBdr>
                <w:bottom w:val="doub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FE0860">
              <w:rPr>
                <w:rFonts w:ascii="Angsana New" w:hAnsi="Angsana New" w:cs="Angsana New"/>
                <w:szCs w:val="22"/>
              </w:rPr>
              <w:t>1,426,177</w:t>
            </w:r>
          </w:p>
        </w:tc>
        <w:tc>
          <w:tcPr>
            <w:tcW w:w="990" w:type="dxa"/>
          </w:tcPr>
          <w:p w14:paraId="5A4FE5A6" w14:textId="2831363B" w:rsidR="00E226B8" w:rsidRPr="00C24D5B" w:rsidRDefault="00E226B8" w:rsidP="00E226B8">
            <w:pPr>
              <w:pBdr>
                <w:bottom w:val="doub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813,877</w:t>
            </w:r>
          </w:p>
        </w:tc>
        <w:tc>
          <w:tcPr>
            <w:tcW w:w="1080" w:type="dxa"/>
            <w:gridSpan w:val="2"/>
          </w:tcPr>
          <w:p w14:paraId="4629EF57" w14:textId="55C618DD" w:rsidR="00E226B8" w:rsidRPr="00C24D5B" w:rsidRDefault="00E226B8" w:rsidP="00E226B8">
            <w:pPr>
              <w:pBdr>
                <w:bottom w:val="doub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  <w:cs/>
              </w:rPr>
              <w:t>723</w:t>
            </w:r>
            <w:r w:rsidRPr="00C24D5B">
              <w:rPr>
                <w:rFonts w:ascii="Angsana New" w:hAnsi="Angsana New" w:cs="Angsana New"/>
                <w:szCs w:val="22"/>
              </w:rPr>
              <w:t>,</w:t>
            </w:r>
            <w:r w:rsidRPr="00C24D5B">
              <w:rPr>
                <w:rFonts w:ascii="Angsana New" w:hAnsi="Angsana New" w:cs="Angsana New"/>
                <w:szCs w:val="22"/>
                <w:cs/>
              </w:rPr>
              <w:t>391</w:t>
            </w:r>
          </w:p>
        </w:tc>
        <w:tc>
          <w:tcPr>
            <w:tcW w:w="1080" w:type="dxa"/>
          </w:tcPr>
          <w:p w14:paraId="51CFB4DF" w14:textId="4D3A6B48" w:rsidR="00E226B8" w:rsidRPr="00C24D5B" w:rsidRDefault="00E226B8" w:rsidP="00E226B8">
            <w:pPr>
              <w:pBdr>
                <w:bottom w:val="double" w:sz="4" w:space="1" w:color="auto"/>
              </w:pBd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Cs w:val="22"/>
              </w:rPr>
            </w:pPr>
            <w:r w:rsidRPr="00C24D5B">
              <w:rPr>
                <w:rFonts w:ascii="Angsana New" w:hAnsi="Angsana New" w:cs="Angsana New"/>
                <w:szCs w:val="22"/>
              </w:rPr>
              <w:t>1,537,268</w:t>
            </w:r>
          </w:p>
        </w:tc>
      </w:tr>
    </w:tbl>
    <w:p w14:paraId="02D4386D" w14:textId="70301E34" w:rsidR="004761C2" w:rsidRPr="00C24D5B" w:rsidRDefault="00292644" w:rsidP="00C75AF8">
      <w:pPr>
        <w:tabs>
          <w:tab w:val="left" w:pos="90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4"/>
          <w:szCs w:val="24"/>
        </w:rPr>
      </w:pPr>
      <w:r w:rsidRPr="00C24D5B">
        <w:rPr>
          <w:rFonts w:ascii="Angsana New" w:hAnsi="Angsana New" w:cs="Angsana New" w:hint="cs"/>
          <w:sz w:val="24"/>
          <w:szCs w:val="24"/>
          <w:cs/>
        </w:rPr>
        <w:tab/>
        <w:t>* ตามประกาศของสำนักงานคณะกรรมการกำกับหลักทรัพย์และตลาดหลักทรัพย์ เงินฝากในนามบริษัทเพื่อลูกค้าไม่ต้องแสดงเป็นสินทรัพย์และหนี้สินในงบการเงิน</w:t>
      </w:r>
    </w:p>
    <w:p w14:paraId="3CFC5C1D" w14:textId="5C44015D" w:rsidR="00292644" w:rsidRPr="00C24D5B" w:rsidRDefault="00292644" w:rsidP="00984BB9">
      <w:pPr>
        <w:tabs>
          <w:tab w:val="left" w:pos="90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10</w:t>
      </w:r>
      <w:r w:rsidRPr="00C24D5B">
        <w:rPr>
          <w:rFonts w:ascii="Angsana New" w:hAnsi="Angsana New" w:cs="Angsana New" w:hint="cs"/>
          <w:sz w:val="28"/>
        </w:rPr>
        <w:t>.</w:t>
      </w:r>
      <w:r w:rsidRPr="00C24D5B">
        <w:rPr>
          <w:rFonts w:ascii="Angsana New" w:hAnsi="Angsana New" w:cs="Angsana New" w:hint="cs"/>
          <w:sz w:val="28"/>
          <w:cs/>
        </w:rPr>
        <w:t>2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มูลค่ายุติธรรมของเงินลงทุนในตราสารหนี้และตราสารทุนที่มีภาระผูกพันแยกตามประเภทธุรกรรม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40"/>
        <w:gridCol w:w="1395"/>
        <w:gridCol w:w="1395"/>
      </w:tblGrid>
      <w:tr w:rsidR="00476BFF" w:rsidRPr="00C24D5B" w14:paraId="4DD18568" w14:textId="77777777" w:rsidTr="005C0778">
        <w:trPr>
          <w:cantSplit/>
        </w:trPr>
        <w:tc>
          <w:tcPr>
            <w:tcW w:w="5940" w:type="dxa"/>
          </w:tcPr>
          <w:p w14:paraId="3CA99C0A" w14:textId="77777777" w:rsidR="00476BFF" w:rsidRPr="00C24D5B" w:rsidRDefault="00476BFF" w:rsidP="00C75AF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90" w:type="dxa"/>
            <w:gridSpan w:val="2"/>
          </w:tcPr>
          <w:p w14:paraId="51D40506" w14:textId="76E6F1EE" w:rsidR="00476BFF" w:rsidRPr="00C24D5B" w:rsidRDefault="00476BFF" w:rsidP="00C75AF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292644" w:rsidRPr="00C24D5B" w14:paraId="1622A39B" w14:textId="77777777" w:rsidTr="005C0778">
        <w:trPr>
          <w:cantSplit/>
        </w:trPr>
        <w:tc>
          <w:tcPr>
            <w:tcW w:w="5940" w:type="dxa"/>
          </w:tcPr>
          <w:p w14:paraId="504D2349" w14:textId="77777777" w:rsidR="00292644" w:rsidRPr="00C24D5B" w:rsidRDefault="00292644" w:rsidP="00C75AF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90" w:type="dxa"/>
            <w:gridSpan w:val="2"/>
          </w:tcPr>
          <w:p w14:paraId="3A4F7AB1" w14:textId="476AFD9F" w:rsidR="00292644" w:rsidRPr="00C24D5B" w:rsidRDefault="00292644" w:rsidP="00C75AF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งบการเงินรวม/</w:t>
            </w:r>
            <w:r w:rsidR="00476BFF" w:rsidRPr="00C24D5B">
              <w:rPr>
                <w:rFonts w:ascii="Angsana New" w:hAnsi="Angsana New" w:cs="Angsana New" w:hint="cs"/>
                <w:sz w:val="28"/>
              </w:rPr>
              <w:t xml:space="preserve">                                     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292644" w:rsidRPr="00C24D5B" w14:paraId="58F10481" w14:textId="77777777" w:rsidTr="005C0778">
        <w:tc>
          <w:tcPr>
            <w:tcW w:w="5940" w:type="dxa"/>
          </w:tcPr>
          <w:p w14:paraId="49EB39D7" w14:textId="77777777" w:rsidR="00292644" w:rsidRPr="00C24D5B" w:rsidRDefault="00292644" w:rsidP="00C75AF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395" w:type="dxa"/>
          </w:tcPr>
          <w:p w14:paraId="6016C059" w14:textId="1105BDB6" w:rsidR="00292644" w:rsidRPr="00C24D5B" w:rsidRDefault="00292644" w:rsidP="00C75AF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7F68C7"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  <w:tc>
          <w:tcPr>
            <w:tcW w:w="1395" w:type="dxa"/>
          </w:tcPr>
          <w:p w14:paraId="63DE0EF7" w14:textId="080AABF8" w:rsidR="00292644" w:rsidRPr="00C24D5B" w:rsidRDefault="00292644" w:rsidP="00C75AF8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7F68C7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</w:tr>
      <w:tr w:rsidR="007F68C7" w:rsidRPr="00C24D5B" w14:paraId="3FB017F4" w14:textId="77777777" w:rsidTr="00DA4B82">
        <w:tc>
          <w:tcPr>
            <w:tcW w:w="5940" w:type="dxa"/>
          </w:tcPr>
          <w:p w14:paraId="16A798DC" w14:textId="16752232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หลักทรัพย์ยืมมาและยังไม่ได้ส่งมอบ</w:t>
            </w:r>
          </w:p>
        </w:tc>
        <w:tc>
          <w:tcPr>
            <w:tcW w:w="1395" w:type="dxa"/>
          </w:tcPr>
          <w:p w14:paraId="369FF11C" w14:textId="1AB099C1" w:rsidR="007F68C7" w:rsidRPr="00C24D5B" w:rsidRDefault="00EE240F" w:rsidP="007F68C7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 </w:t>
            </w:r>
            <w:r w:rsidR="006A110B" w:rsidRPr="006A110B">
              <w:rPr>
                <w:rFonts w:ascii="Angsana New" w:hAnsi="Angsana New" w:cs="Angsana New"/>
                <w:sz w:val="28"/>
              </w:rPr>
              <w:t>83</w:t>
            </w:r>
            <w:r w:rsidR="006A110B">
              <w:rPr>
                <w:rFonts w:ascii="Angsana New" w:hAnsi="Angsana New" w:cs="Angsana New"/>
                <w:sz w:val="28"/>
              </w:rPr>
              <w:t>,</w:t>
            </w:r>
            <w:r w:rsidR="006A110B" w:rsidRPr="006A110B">
              <w:rPr>
                <w:rFonts w:ascii="Angsana New" w:hAnsi="Angsana New" w:cs="Angsana New"/>
                <w:sz w:val="28"/>
              </w:rPr>
              <w:t>579</w:t>
            </w:r>
          </w:p>
        </w:tc>
        <w:tc>
          <w:tcPr>
            <w:tcW w:w="1395" w:type="dxa"/>
          </w:tcPr>
          <w:p w14:paraId="30F19A10" w14:textId="7162A309" w:rsidR="007F68C7" w:rsidRPr="00C24D5B" w:rsidRDefault="007F68C7" w:rsidP="007F68C7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-</w:t>
            </w:r>
          </w:p>
        </w:tc>
      </w:tr>
      <w:tr w:rsidR="007F68C7" w:rsidRPr="00C24D5B" w14:paraId="3EC0213F" w14:textId="77777777" w:rsidTr="00DA4B82">
        <w:tc>
          <w:tcPr>
            <w:tcW w:w="5940" w:type="dxa"/>
          </w:tcPr>
          <w:p w14:paraId="39E8AC07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หลักทรัพย์ที่วางเป็นหลักประกัน</w:t>
            </w:r>
          </w:p>
        </w:tc>
        <w:tc>
          <w:tcPr>
            <w:tcW w:w="1395" w:type="dxa"/>
          </w:tcPr>
          <w:p w14:paraId="2E1C4A1B" w14:textId="75A18385" w:rsidR="007F68C7" w:rsidRPr="00C24D5B" w:rsidRDefault="00BD46A1" w:rsidP="007F68C7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90,010</w:t>
            </w:r>
          </w:p>
        </w:tc>
        <w:tc>
          <w:tcPr>
            <w:tcW w:w="1395" w:type="dxa"/>
          </w:tcPr>
          <w:p w14:paraId="0E53C52E" w14:textId="055FEEC6" w:rsidR="007F68C7" w:rsidRPr="00C24D5B" w:rsidRDefault="007F68C7" w:rsidP="007F68C7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90,010</w:t>
            </w:r>
          </w:p>
        </w:tc>
      </w:tr>
      <w:tr w:rsidR="007F68C7" w:rsidRPr="00C24D5B" w14:paraId="7449086F" w14:textId="77777777" w:rsidTr="00B375C8">
        <w:tc>
          <w:tcPr>
            <w:tcW w:w="5940" w:type="dxa"/>
          </w:tcPr>
          <w:p w14:paraId="31469C7C" w14:textId="778E4C98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หลักทรัพย์ขายโดยมีสัญญาซื้อคืน</w:t>
            </w:r>
          </w:p>
        </w:tc>
        <w:tc>
          <w:tcPr>
            <w:tcW w:w="1395" w:type="dxa"/>
          </w:tcPr>
          <w:p w14:paraId="7CEE0FCB" w14:textId="78A6CAAB" w:rsidR="007F68C7" w:rsidRPr="00C24D5B" w:rsidRDefault="00BD46A1" w:rsidP="007F68C7">
            <w:pPr>
              <w:pBdr>
                <w:bottom w:val="single" w:sz="4" w:space="1" w:color="auto"/>
              </w:pBd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 xml:space="preserve"> </w:t>
            </w:r>
            <w:r w:rsidR="00B2793B">
              <w:rPr>
                <w:rFonts w:ascii="Angsana New" w:hAnsi="Angsana New" w:cs="Angsana New"/>
                <w:sz w:val="28"/>
              </w:rPr>
              <w:t>698,580</w:t>
            </w:r>
          </w:p>
        </w:tc>
        <w:tc>
          <w:tcPr>
            <w:tcW w:w="1395" w:type="dxa"/>
          </w:tcPr>
          <w:p w14:paraId="53E0DB47" w14:textId="636BA861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  <w:cs/>
              </w:rPr>
              <w:t>633</w:t>
            </w:r>
            <w:r w:rsidRPr="00C24D5B">
              <w:rPr>
                <w:rFonts w:ascii="Angsana New" w:hAnsi="Angsana New" w:cs="Angsana New"/>
                <w:sz w:val="28"/>
              </w:rPr>
              <w:t>,</w:t>
            </w:r>
            <w:r w:rsidRPr="00C24D5B">
              <w:rPr>
                <w:rFonts w:ascii="Angsana New" w:hAnsi="Angsana New" w:cs="Angsana New"/>
                <w:sz w:val="28"/>
                <w:cs/>
              </w:rPr>
              <w:t>381</w:t>
            </w:r>
          </w:p>
        </w:tc>
      </w:tr>
      <w:tr w:rsidR="007F68C7" w:rsidRPr="00C24D5B" w14:paraId="48DFB973" w14:textId="77777777" w:rsidTr="00B3671B">
        <w:tc>
          <w:tcPr>
            <w:tcW w:w="5940" w:type="dxa"/>
          </w:tcPr>
          <w:p w14:paraId="33B77693" w14:textId="77777777" w:rsidR="007F68C7" w:rsidRPr="00C24D5B" w:rsidRDefault="007F68C7" w:rsidP="007F68C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รวมหลักทรัพย์ที่ติดภาระ </w:t>
            </w:r>
          </w:p>
        </w:tc>
        <w:tc>
          <w:tcPr>
            <w:tcW w:w="1395" w:type="dxa"/>
            <w:vAlign w:val="bottom"/>
          </w:tcPr>
          <w:p w14:paraId="204CACD0" w14:textId="33ECA255" w:rsidR="007F68C7" w:rsidRPr="00C24D5B" w:rsidRDefault="00571C72" w:rsidP="007F68C7">
            <w:pPr>
              <w:pBdr>
                <w:bottom w:val="double" w:sz="6" w:space="1" w:color="auto"/>
              </w:pBd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872,169</w:t>
            </w:r>
          </w:p>
        </w:tc>
        <w:tc>
          <w:tcPr>
            <w:tcW w:w="1395" w:type="dxa"/>
            <w:vAlign w:val="bottom"/>
          </w:tcPr>
          <w:p w14:paraId="388E5F03" w14:textId="694358EA" w:rsidR="007F68C7" w:rsidRPr="00C24D5B" w:rsidRDefault="007F68C7" w:rsidP="007F68C7">
            <w:pPr>
              <w:pBdr>
                <w:bottom w:val="double" w:sz="6" w:space="1" w:color="auto"/>
              </w:pBd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  <w:cs/>
              </w:rPr>
              <w:t>723</w:t>
            </w:r>
            <w:r w:rsidRPr="00C24D5B">
              <w:rPr>
                <w:rFonts w:ascii="Angsana New" w:hAnsi="Angsana New" w:cs="Angsana New"/>
                <w:sz w:val="28"/>
              </w:rPr>
              <w:t>,</w:t>
            </w:r>
            <w:r w:rsidRPr="00C24D5B">
              <w:rPr>
                <w:rFonts w:ascii="Angsana New" w:hAnsi="Angsana New" w:cs="Angsana New"/>
                <w:sz w:val="28"/>
                <w:cs/>
              </w:rPr>
              <w:t>391</w:t>
            </w:r>
          </w:p>
        </w:tc>
      </w:tr>
    </w:tbl>
    <w:p w14:paraId="74CBCF4E" w14:textId="77777777" w:rsidR="00180D9D" w:rsidRPr="00C24D5B" w:rsidRDefault="00180D9D">
      <w:pPr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/>
          <w:sz w:val="28"/>
        </w:rPr>
        <w:br w:type="page"/>
      </w:r>
    </w:p>
    <w:p w14:paraId="49DA55EE" w14:textId="57F31C0C" w:rsidR="00292644" w:rsidRPr="00C24D5B" w:rsidRDefault="00292644" w:rsidP="00984BB9">
      <w:pPr>
        <w:tabs>
          <w:tab w:val="left" w:pos="540"/>
          <w:tab w:val="left" w:pos="900"/>
          <w:tab w:val="left" w:pos="2160"/>
          <w:tab w:val="right" w:pos="7200"/>
          <w:tab w:val="right" w:pos="8540"/>
        </w:tabs>
        <w:spacing w:before="120" w:after="120" w:line="240" w:lineRule="auto"/>
        <w:ind w:left="547" w:right="-43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1</w:t>
      </w:r>
      <w:r w:rsidR="005725AC" w:rsidRPr="00C24D5B">
        <w:rPr>
          <w:rFonts w:ascii="Angsana New" w:hAnsi="Angsana New" w:cs="Angsana New" w:hint="cs"/>
          <w:sz w:val="28"/>
        </w:rPr>
        <w:t>0</w:t>
      </w:r>
      <w:r w:rsidRPr="00C24D5B">
        <w:rPr>
          <w:rFonts w:ascii="Angsana New" w:hAnsi="Angsana New" w:cs="Angsana New" w:hint="cs"/>
          <w:sz w:val="28"/>
        </w:rPr>
        <w:t>.3</w:t>
      </w:r>
      <w:r w:rsidRPr="00C24D5B">
        <w:rPr>
          <w:rFonts w:ascii="Angsana New" w:hAnsi="Angsana New" w:cs="Angsana New" w:hint="cs"/>
          <w:sz w:val="28"/>
        </w:rPr>
        <w:tab/>
      </w:r>
      <w:r w:rsidR="005725AC" w:rsidRPr="00C24D5B">
        <w:rPr>
          <w:rFonts w:ascii="Angsana New" w:hAnsi="Angsana New" w:cs="Angsana New" w:hint="cs"/>
          <w:spacing w:val="-4"/>
          <w:sz w:val="28"/>
          <w:cs/>
        </w:rPr>
        <w:t>กลุ่ม</w:t>
      </w:r>
      <w:r w:rsidRPr="00C24D5B">
        <w:rPr>
          <w:rFonts w:ascii="Angsana New" w:hAnsi="Angsana New" w:cs="Angsana New" w:hint="cs"/>
          <w:spacing w:val="-4"/>
          <w:sz w:val="28"/>
          <w:cs/>
        </w:rPr>
        <w:t>บริษัทมีเงินลงทุนในเงินฝากในสถาบันการเงินและเงินลงทุนในตราสารหนี้</w:t>
      </w:r>
      <w:r w:rsidRPr="00C24D5B">
        <w:rPr>
          <w:rFonts w:ascii="Angsana New" w:hAnsi="Angsana New" w:cs="Angsana New" w:hint="cs"/>
          <w:sz w:val="28"/>
          <w:cs/>
        </w:rPr>
        <w:t xml:space="preserve"> (ไม่รวมส่วนที่วัดมูลค่าด้วยวิธีมูลค่ายุติธรรมผ่านกำไรหรือขาดทุน) แยกตามระยะเวลาที่เหลือของสัญญาดังนี้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1170"/>
        <w:gridCol w:w="1170"/>
        <w:gridCol w:w="1170"/>
      </w:tblGrid>
      <w:tr w:rsidR="00476BFF" w:rsidRPr="00C24D5B" w14:paraId="78A2DEA0" w14:textId="77777777" w:rsidTr="00143167">
        <w:tc>
          <w:tcPr>
            <w:tcW w:w="4050" w:type="dxa"/>
          </w:tcPr>
          <w:p w14:paraId="1A5AEA38" w14:textId="77777777" w:rsidR="00476BFF" w:rsidRPr="00C24D5B" w:rsidRDefault="00476BFF" w:rsidP="00C75AF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522" w:right="-43" w:hanging="522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680" w:type="dxa"/>
            <w:gridSpan w:val="4"/>
          </w:tcPr>
          <w:p w14:paraId="2CD814CE" w14:textId="329DD157" w:rsidR="00476BFF" w:rsidRPr="00C24D5B" w:rsidRDefault="00476BFF" w:rsidP="00C75AF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292644" w:rsidRPr="00C24D5B" w14:paraId="1B2FD469" w14:textId="77777777" w:rsidTr="00083FC3">
        <w:trPr>
          <w:trHeight w:val="60"/>
        </w:trPr>
        <w:tc>
          <w:tcPr>
            <w:tcW w:w="4050" w:type="dxa"/>
          </w:tcPr>
          <w:p w14:paraId="48BA3E6B" w14:textId="77777777" w:rsidR="00292644" w:rsidRPr="00C24D5B" w:rsidRDefault="00292644" w:rsidP="00C75AF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522" w:right="-43" w:hanging="522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2BF96F4E" w14:textId="77777777" w:rsidR="00292644" w:rsidRPr="00C24D5B" w:rsidRDefault="00292644" w:rsidP="00C75AF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งบการเงินรวม/งบการเงินเฉพาะกิจการ</w:t>
            </w:r>
          </w:p>
        </w:tc>
      </w:tr>
      <w:tr w:rsidR="00292644" w:rsidRPr="00C24D5B" w14:paraId="291E0DC2" w14:textId="77777777" w:rsidTr="00083FC3">
        <w:tc>
          <w:tcPr>
            <w:tcW w:w="4050" w:type="dxa"/>
          </w:tcPr>
          <w:p w14:paraId="14F48827" w14:textId="77777777" w:rsidR="00292644" w:rsidRPr="00C24D5B" w:rsidRDefault="00292644" w:rsidP="00C75AF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522" w:right="-43" w:hanging="522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680" w:type="dxa"/>
            <w:gridSpan w:val="4"/>
            <w:vAlign w:val="bottom"/>
          </w:tcPr>
          <w:p w14:paraId="04180901" w14:textId="1E33F7F6" w:rsidR="00292644" w:rsidRPr="00C24D5B" w:rsidRDefault="00292644" w:rsidP="00C75AF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7F68C7"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</w:tr>
      <w:tr w:rsidR="00292644" w:rsidRPr="00C24D5B" w14:paraId="5774388F" w14:textId="77777777" w:rsidTr="00083FC3">
        <w:tc>
          <w:tcPr>
            <w:tcW w:w="4050" w:type="dxa"/>
          </w:tcPr>
          <w:p w14:paraId="01028D45" w14:textId="77777777" w:rsidR="00292644" w:rsidRPr="00C24D5B" w:rsidRDefault="00292644" w:rsidP="00C75AF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522" w:right="-43" w:hanging="522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510" w:type="dxa"/>
            <w:gridSpan w:val="3"/>
            <w:vAlign w:val="bottom"/>
          </w:tcPr>
          <w:p w14:paraId="59F22F9C" w14:textId="77777777" w:rsidR="00292644" w:rsidRPr="00C24D5B" w:rsidRDefault="00292644" w:rsidP="00C75AF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ระยะเวลาครบกำหนด</w:t>
            </w:r>
          </w:p>
        </w:tc>
        <w:tc>
          <w:tcPr>
            <w:tcW w:w="1170" w:type="dxa"/>
          </w:tcPr>
          <w:p w14:paraId="3B195F92" w14:textId="77777777" w:rsidR="00292644" w:rsidRPr="00C24D5B" w:rsidRDefault="00292644" w:rsidP="00C75AF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92644" w:rsidRPr="00C24D5B" w14:paraId="77979840" w14:textId="77777777" w:rsidTr="00143167">
        <w:tc>
          <w:tcPr>
            <w:tcW w:w="4050" w:type="dxa"/>
          </w:tcPr>
          <w:p w14:paraId="20AA9B98" w14:textId="77777777" w:rsidR="00292644" w:rsidRPr="00C24D5B" w:rsidRDefault="00292644" w:rsidP="00C75AF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522" w:right="-43" w:hanging="522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70" w:type="dxa"/>
          </w:tcPr>
          <w:p w14:paraId="4C1FE14C" w14:textId="77777777" w:rsidR="00292644" w:rsidRPr="00C24D5B" w:rsidRDefault="00292644" w:rsidP="00C75AF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ภายใน 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1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  <w:tc>
          <w:tcPr>
            <w:tcW w:w="1170" w:type="dxa"/>
          </w:tcPr>
          <w:p w14:paraId="7E12FA98" w14:textId="77777777" w:rsidR="00292644" w:rsidRPr="00C24D5B" w:rsidRDefault="00292644" w:rsidP="00C75AF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 xml:space="preserve">1 - 5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  <w:tc>
          <w:tcPr>
            <w:tcW w:w="1170" w:type="dxa"/>
          </w:tcPr>
          <w:p w14:paraId="39249F31" w14:textId="77777777" w:rsidR="00292644" w:rsidRPr="00C24D5B" w:rsidRDefault="00292644" w:rsidP="00C75AF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เกิน 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5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  <w:tc>
          <w:tcPr>
            <w:tcW w:w="1170" w:type="dxa"/>
          </w:tcPr>
          <w:p w14:paraId="4CFBEBF3" w14:textId="77777777" w:rsidR="00292644" w:rsidRPr="00C24D5B" w:rsidRDefault="00292644" w:rsidP="00C75AF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</w:tr>
      <w:tr w:rsidR="00292644" w:rsidRPr="00C24D5B" w14:paraId="1F164DA8" w14:textId="77777777" w:rsidTr="00143167">
        <w:tc>
          <w:tcPr>
            <w:tcW w:w="7560" w:type="dxa"/>
            <w:gridSpan w:val="4"/>
          </w:tcPr>
          <w:p w14:paraId="0DB8BA53" w14:textId="77777777" w:rsidR="00292644" w:rsidRPr="00C24D5B" w:rsidRDefault="00292644" w:rsidP="00C75AF8">
            <w:pP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เงินลงทุนที่วัดมูลค่าด้วยวิธีราคาทุนตัดจำหน่าย</w:t>
            </w:r>
          </w:p>
        </w:tc>
        <w:tc>
          <w:tcPr>
            <w:tcW w:w="1170" w:type="dxa"/>
          </w:tcPr>
          <w:p w14:paraId="02D0CB5D" w14:textId="77777777" w:rsidR="00292644" w:rsidRPr="00C24D5B" w:rsidRDefault="00292644" w:rsidP="00C75AF8">
            <w:pP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</w:p>
        </w:tc>
      </w:tr>
      <w:tr w:rsidR="00EC669C" w:rsidRPr="00C24D5B" w14:paraId="113FEC99" w14:textId="77777777" w:rsidTr="00143167">
        <w:tc>
          <w:tcPr>
            <w:tcW w:w="4050" w:type="dxa"/>
          </w:tcPr>
          <w:p w14:paraId="35ADF994" w14:textId="77777777" w:rsidR="00EC669C" w:rsidRPr="00C24D5B" w:rsidRDefault="00EC669C" w:rsidP="00EC669C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522" w:right="-198" w:hanging="522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ab/>
              <w:t>เงินฝากในสถาบันการเงิน</w:t>
            </w:r>
          </w:p>
        </w:tc>
        <w:tc>
          <w:tcPr>
            <w:tcW w:w="1170" w:type="dxa"/>
          </w:tcPr>
          <w:p w14:paraId="6E4C818C" w14:textId="1560559D" w:rsidR="00EC669C" w:rsidRPr="00C24D5B" w:rsidRDefault="00ED07D0" w:rsidP="00EC669C">
            <w:pPr>
              <w:tabs>
                <w:tab w:val="decimal" w:pos="882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0681">
              <w:rPr>
                <w:rFonts w:ascii="Angsana New" w:hAnsi="Angsana New" w:cs="Angsana New"/>
                <w:sz w:val="28"/>
              </w:rPr>
              <w:t>4,793,751</w:t>
            </w:r>
          </w:p>
        </w:tc>
        <w:tc>
          <w:tcPr>
            <w:tcW w:w="1170" w:type="dxa"/>
          </w:tcPr>
          <w:p w14:paraId="0812CF73" w14:textId="462D4339" w:rsidR="00EC669C" w:rsidRPr="00C24D5B" w:rsidRDefault="00EC669C" w:rsidP="00EC669C">
            <w:pP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170" w:type="dxa"/>
          </w:tcPr>
          <w:p w14:paraId="54AD1E5B" w14:textId="6BD9DA9D" w:rsidR="00EC669C" w:rsidRPr="00C24D5B" w:rsidRDefault="00EC669C" w:rsidP="00EC669C">
            <w:pP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170" w:type="dxa"/>
          </w:tcPr>
          <w:p w14:paraId="10727003" w14:textId="3CACA981" w:rsidR="00EC669C" w:rsidRPr="00C24D5B" w:rsidRDefault="00360737" w:rsidP="00EC669C">
            <w:pP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 w:rsidRPr="00C20681">
              <w:rPr>
                <w:rFonts w:ascii="Angsana New" w:hAnsi="Angsana New" w:cs="Angsana New"/>
                <w:sz w:val="28"/>
              </w:rPr>
              <w:t>4,793,751</w:t>
            </w:r>
          </w:p>
        </w:tc>
      </w:tr>
      <w:tr w:rsidR="00EC669C" w:rsidRPr="00C24D5B" w14:paraId="189159B1" w14:textId="77777777" w:rsidTr="00143167">
        <w:tc>
          <w:tcPr>
            <w:tcW w:w="4050" w:type="dxa"/>
          </w:tcPr>
          <w:p w14:paraId="5C646453" w14:textId="1FD7B6AF" w:rsidR="00EC669C" w:rsidRPr="00C24D5B" w:rsidRDefault="00EC669C" w:rsidP="00EC669C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522" w:right="-198" w:hanging="522"/>
              <w:jc w:val="both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ab/>
              <w:t>หัก: เงินฝากในนามบริษัทเพื่อลูกค้า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*</w:t>
            </w:r>
          </w:p>
        </w:tc>
        <w:tc>
          <w:tcPr>
            <w:tcW w:w="1170" w:type="dxa"/>
          </w:tcPr>
          <w:p w14:paraId="1269AD94" w14:textId="2B407724" w:rsidR="00EC669C" w:rsidRPr="00C24D5B" w:rsidRDefault="00EC669C" w:rsidP="00EC669C">
            <w:pPr>
              <w:pBdr>
                <w:bottom w:val="single" w:sz="4" w:space="1" w:color="auto"/>
              </w:pBdr>
              <w:tabs>
                <w:tab w:val="decimal" w:pos="882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F32BCE">
              <w:rPr>
                <w:rFonts w:ascii="Angsana New" w:hAnsi="Angsana New" w:cs="Angsana New"/>
                <w:sz w:val="28"/>
              </w:rPr>
              <w:t>(4,</w:t>
            </w:r>
            <w:r w:rsidR="00ED07D0" w:rsidRPr="00C20681">
              <w:rPr>
                <w:rFonts w:ascii="Angsana New" w:hAnsi="Angsana New" w:cs="Angsana New"/>
                <w:sz w:val="28"/>
              </w:rPr>
              <w:t>703,541</w:t>
            </w:r>
            <w:r w:rsidRPr="00F32BCE"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170" w:type="dxa"/>
          </w:tcPr>
          <w:p w14:paraId="7B34D00B" w14:textId="5178CB6E" w:rsidR="00EC669C" w:rsidRPr="00C24D5B" w:rsidRDefault="00EC669C" w:rsidP="00EC669C">
            <w:pPr>
              <w:pBdr>
                <w:bottom w:val="single" w:sz="4" w:space="1" w:color="auto"/>
              </w:pBd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170" w:type="dxa"/>
          </w:tcPr>
          <w:p w14:paraId="341E2890" w14:textId="1FA4B053" w:rsidR="00EC669C" w:rsidRPr="00C24D5B" w:rsidRDefault="00EC669C" w:rsidP="00EC669C">
            <w:pPr>
              <w:pBdr>
                <w:bottom w:val="single" w:sz="4" w:space="1" w:color="auto"/>
              </w:pBd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170" w:type="dxa"/>
          </w:tcPr>
          <w:p w14:paraId="0406EBD1" w14:textId="56695334" w:rsidR="00EC669C" w:rsidRPr="00C24D5B" w:rsidRDefault="00EC669C" w:rsidP="00EC669C">
            <w:pPr>
              <w:pBdr>
                <w:bottom w:val="single" w:sz="4" w:space="1" w:color="auto"/>
              </w:pBd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 w:rsidRPr="00F32BCE">
              <w:rPr>
                <w:rFonts w:ascii="Angsana New" w:hAnsi="Angsana New" w:cs="Angsana New"/>
                <w:sz w:val="28"/>
              </w:rPr>
              <w:t>(4,</w:t>
            </w:r>
            <w:r w:rsidR="00360737" w:rsidRPr="00C20681">
              <w:rPr>
                <w:rFonts w:ascii="Angsana New" w:hAnsi="Angsana New" w:cs="Angsana New"/>
                <w:sz w:val="28"/>
              </w:rPr>
              <w:t>703,541</w:t>
            </w:r>
            <w:r w:rsidRPr="00F32BCE">
              <w:rPr>
                <w:rFonts w:ascii="Angsana New" w:hAnsi="Angsana New" w:cs="Angsana New"/>
                <w:sz w:val="28"/>
              </w:rPr>
              <w:t>)</w:t>
            </w:r>
          </w:p>
        </w:tc>
      </w:tr>
      <w:tr w:rsidR="00EC669C" w:rsidRPr="00C24D5B" w14:paraId="30853038" w14:textId="77777777" w:rsidTr="00143167">
        <w:tc>
          <w:tcPr>
            <w:tcW w:w="4050" w:type="dxa"/>
          </w:tcPr>
          <w:p w14:paraId="1B2A8796" w14:textId="77777777" w:rsidR="00EC669C" w:rsidRPr="00C24D5B" w:rsidRDefault="00EC669C" w:rsidP="00EC669C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522" w:right="-43" w:hanging="522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ab/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49A04661" w14:textId="7C39588B" w:rsidR="00EC669C" w:rsidRPr="00C24D5B" w:rsidRDefault="00EC669C" w:rsidP="00EC669C">
            <w:pPr>
              <w:pBdr>
                <w:bottom w:val="double" w:sz="4" w:space="1" w:color="auto"/>
              </w:pBdr>
              <w:tabs>
                <w:tab w:val="decimal" w:pos="882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EC669C">
              <w:rPr>
                <w:rFonts w:ascii="Angsana New" w:hAnsi="Angsana New" w:cs="Angsana New"/>
                <w:sz w:val="28"/>
              </w:rPr>
              <w:t>90,210</w:t>
            </w:r>
          </w:p>
        </w:tc>
        <w:tc>
          <w:tcPr>
            <w:tcW w:w="1170" w:type="dxa"/>
            <w:vAlign w:val="bottom"/>
          </w:tcPr>
          <w:p w14:paraId="24B8DC9E" w14:textId="2221201E" w:rsidR="00EC669C" w:rsidRPr="00C24D5B" w:rsidRDefault="00EC669C" w:rsidP="00EC669C">
            <w:pPr>
              <w:pBdr>
                <w:bottom w:val="double" w:sz="4" w:space="1" w:color="auto"/>
              </w:pBd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62F46A05" w14:textId="0C0D1A3A" w:rsidR="00EC669C" w:rsidRPr="00C24D5B" w:rsidRDefault="00EC669C" w:rsidP="00EC669C">
            <w:pPr>
              <w:pBdr>
                <w:bottom w:val="double" w:sz="4" w:space="1" w:color="auto"/>
              </w:pBd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55942CBD" w14:textId="5BFAF589" w:rsidR="00EC669C" w:rsidRPr="00C24D5B" w:rsidRDefault="00EC669C" w:rsidP="00EC669C">
            <w:pPr>
              <w:pBdr>
                <w:bottom w:val="double" w:sz="4" w:space="1" w:color="auto"/>
              </w:pBd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 w:rsidRPr="00EC669C">
              <w:rPr>
                <w:rFonts w:ascii="Angsana New" w:hAnsi="Angsana New" w:cs="Angsana New"/>
                <w:sz w:val="28"/>
              </w:rPr>
              <w:t>90,210</w:t>
            </w:r>
          </w:p>
        </w:tc>
      </w:tr>
    </w:tbl>
    <w:p w14:paraId="00979ADB" w14:textId="2EBE57C9" w:rsidR="00292644" w:rsidRPr="00C24D5B" w:rsidRDefault="00292644" w:rsidP="00180D9D">
      <w:pPr>
        <w:spacing w:after="0" w:line="240" w:lineRule="auto"/>
        <w:ind w:right="-86"/>
        <w:jc w:val="right"/>
        <w:rPr>
          <w:rFonts w:ascii="Angsana New" w:hAnsi="Angsana New" w:cs="Angsana New"/>
          <w:b/>
          <w:bCs/>
          <w:sz w:val="28"/>
        </w:rPr>
      </w:pP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1170"/>
        <w:gridCol w:w="1170"/>
        <w:gridCol w:w="1170"/>
      </w:tblGrid>
      <w:tr w:rsidR="00083FC3" w:rsidRPr="00C24D5B" w14:paraId="0D2BB068" w14:textId="77777777" w:rsidTr="00143167">
        <w:tc>
          <w:tcPr>
            <w:tcW w:w="4050" w:type="dxa"/>
          </w:tcPr>
          <w:p w14:paraId="1841C8AE" w14:textId="77777777" w:rsidR="00083FC3" w:rsidRPr="00C24D5B" w:rsidRDefault="00083FC3" w:rsidP="00C75AF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522" w:right="-43" w:hanging="522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680" w:type="dxa"/>
            <w:gridSpan w:val="4"/>
          </w:tcPr>
          <w:p w14:paraId="2EBC6998" w14:textId="573A8386" w:rsidR="00083FC3" w:rsidRPr="00C24D5B" w:rsidRDefault="00083FC3" w:rsidP="00C75AF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292644" w:rsidRPr="00C24D5B" w14:paraId="4B0C91AB" w14:textId="77777777" w:rsidTr="00143167">
        <w:tc>
          <w:tcPr>
            <w:tcW w:w="4050" w:type="dxa"/>
          </w:tcPr>
          <w:p w14:paraId="531C741C" w14:textId="77777777" w:rsidR="00292644" w:rsidRPr="00C24D5B" w:rsidRDefault="00292644" w:rsidP="00C75AF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522" w:right="-43" w:hanging="522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680" w:type="dxa"/>
            <w:gridSpan w:val="4"/>
          </w:tcPr>
          <w:p w14:paraId="059F4AFD" w14:textId="77777777" w:rsidR="00292644" w:rsidRPr="00C24D5B" w:rsidRDefault="00292644" w:rsidP="00C75AF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งบการเงินรวม/งบการเงินเฉพาะกิจการ</w:t>
            </w:r>
          </w:p>
        </w:tc>
      </w:tr>
      <w:tr w:rsidR="00292644" w:rsidRPr="00C24D5B" w14:paraId="58468202" w14:textId="77777777" w:rsidTr="00143167">
        <w:tc>
          <w:tcPr>
            <w:tcW w:w="4050" w:type="dxa"/>
          </w:tcPr>
          <w:p w14:paraId="3C3D2B15" w14:textId="77777777" w:rsidR="00292644" w:rsidRPr="00C24D5B" w:rsidRDefault="00292644" w:rsidP="00C75AF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522" w:right="-43" w:hanging="522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680" w:type="dxa"/>
            <w:gridSpan w:val="4"/>
          </w:tcPr>
          <w:p w14:paraId="11AA95EE" w14:textId="376B2FF9" w:rsidR="00292644" w:rsidRPr="00C24D5B" w:rsidRDefault="00292644" w:rsidP="00C75AF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7F68C7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</w:tr>
      <w:tr w:rsidR="00292644" w:rsidRPr="00C24D5B" w14:paraId="74B6FEC3" w14:textId="77777777" w:rsidTr="00143167">
        <w:tc>
          <w:tcPr>
            <w:tcW w:w="4050" w:type="dxa"/>
          </w:tcPr>
          <w:p w14:paraId="23F6698F" w14:textId="77777777" w:rsidR="00292644" w:rsidRPr="00C24D5B" w:rsidRDefault="00292644" w:rsidP="00C75AF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522" w:right="-43" w:hanging="522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510" w:type="dxa"/>
            <w:gridSpan w:val="3"/>
          </w:tcPr>
          <w:p w14:paraId="3F3C5CD4" w14:textId="77777777" w:rsidR="00292644" w:rsidRPr="00C24D5B" w:rsidRDefault="00292644" w:rsidP="00C75AF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ระยะเวลาครบกำหนด</w:t>
            </w:r>
          </w:p>
        </w:tc>
        <w:tc>
          <w:tcPr>
            <w:tcW w:w="1170" w:type="dxa"/>
          </w:tcPr>
          <w:p w14:paraId="09C20E9B" w14:textId="77777777" w:rsidR="00292644" w:rsidRPr="00C24D5B" w:rsidRDefault="00292644" w:rsidP="00C75AF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292644" w:rsidRPr="00C24D5B" w14:paraId="14F217D4" w14:textId="77777777" w:rsidTr="00143167">
        <w:tc>
          <w:tcPr>
            <w:tcW w:w="4050" w:type="dxa"/>
          </w:tcPr>
          <w:p w14:paraId="2B58705C" w14:textId="77777777" w:rsidR="00292644" w:rsidRPr="00C24D5B" w:rsidRDefault="00292644" w:rsidP="00C75AF8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522" w:right="-43" w:hanging="522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70" w:type="dxa"/>
          </w:tcPr>
          <w:p w14:paraId="7ADB3416" w14:textId="77777777" w:rsidR="00292644" w:rsidRPr="00C24D5B" w:rsidRDefault="00292644" w:rsidP="00C75AF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ภายใน 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1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  <w:tc>
          <w:tcPr>
            <w:tcW w:w="1170" w:type="dxa"/>
          </w:tcPr>
          <w:p w14:paraId="466A38D0" w14:textId="77777777" w:rsidR="00292644" w:rsidRPr="00C24D5B" w:rsidRDefault="00292644" w:rsidP="00C75AF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 xml:space="preserve">1 - 5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  <w:tc>
          <w:tcPr>
            <w:tcW w:w="1170" w:type="dxa"/>
          </w:tcPr>
          <w:p w14:paraId="7412511C" w14:textId="77777777" w:rsidR="00292644" w:rsidRPr="00C24D5B" w:rsidRDefault="00292644" w:rsidP="00C75AF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เกิน 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5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  <w:tc>
          <w:tcPr>
            <w:tcW w:w="1170" w:type="dxa"/>
          </w:tcPr>
          <w:p w14:paraId="7DBE9F4C" w14:textId="77777777" w:rsidR="00292644" w:rsidRPr="00C24D5B" w:rsidRDefault="00292644" w:rsidP="00C75AF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</w:tr>
      <w:tr w:rsidR="00292644" w:rsidRPr="00C24D5B" w14:paraId="05523F01" w14:textId="77777777" w:rsidTr="00143167">
        <w:tc>
          <w:tcPr>
            <w:tcW w:w="7560" w:type="dxa"/>
            <w:gridSpan w:val="4"/>
          </w:tcPr>
          <w:p w14:paraId="2688E52D" w14:textId="77777777" w:rsidR="00292644" w:rsidRPr="00C24D5B" w:rsidRDefault="00292644" w:rsidP="00C75AF8">
            <w:pP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เงินลงทุนที่วัดมูลค่าด้วยวิธีราคาทุนตัดจำหน่าย</w:t>
            </w:r>
          </w:p>
        </w:tc>
        <w:tc>
          <w:tcPr>
            <w:tcW w:w="1170" w:type="dxa"/>
          </w:tcPr>
          <w:p w14:paraId="6CCCBBEC" w14:textId="77777777" w:rsidR="00292644" w:rsidRPr="00C24D5B" w:rsidRDefault="00292644" w:rsidP="00C75AF8">
            <w:pP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</w:p>
        </w:tc>
      </w:tr>
      <w:tr w:rsidR="007F68C7" w:rsidRPr="00C24D5B" w14:paraId="2367F19B" w14:textId="77777777" w:rsidTr="00143167">
        <w:tc>
          <w:tcPr>
            <w:tcW w:w="4050" w:type="dxa"/>
          </w:tcPr>
          <w:p w14:paraId="3F47BCFD" w14:textId="77777777" w:rsidR="007F68C7" w:rsidRPr="00C24D5B" w:rsidRDefault="007F68C7" w:rsidP="007F68C7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522" w:right="-198" w:hanging="522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ab/>
              <w:t>เงินฝากในสถาบันการเงิน</w:t>
            </w:r>
          </w:p>
        </w:tc>
        <w:tc>
          <w:tcPr>
            <w:tcW w:w="1170" w:type="dxa"/>
          </w:tcPr>
          <w:p w14:paraId="3E2A1585" w14:textId="6A8CE34E" w:rsidR="007F68C7" w:rsidRPr="00C24D5B" w:rsidRDefault="007F68C7" w:rsidP="007F68C7">
            <w:pPr>
              <w:tabs>
                <w:tab w:val="decimal" w:pos="882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3,990,216</w:t>
            </w:r>
          </w:p>
        </w:tc>
        <w:tc>
          <w:tcPr>
            <w:tcW w:w="1170" w:type="dxa"/>
          </w:tcPr>
          <w:p w14:paraId="6F886076" w14:textId="39F90572" w:rsidR="007F68C7" w:rsidRPr="00C24D5B" w:rsidRDefault="007F68C7" w:rsidP="007F68C7">
            <w:pP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-</w:t>
            </w:r>
          </w:p>
        </w:tc>
        <w:tc>
          <w:tcPr>
            <w:tcW w:w="1170" w:type="dxa"/>
          </w:tcPr>
          <w:p w14:paraId="5DE98434" w14:textId="2152C5A6" w:rsidR="007F68C7" w:rsidRPr="00C24D5B" w:rsidRDefault="007F68C7" w:rsidP="007F68C7">
            <w:pP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-</w:t>
            </w:r>
          </w:p>
        </w:tc>
        <w:tc>
          <w:tcPr>
            <w:tcW w:w="1170" w:type="dxa"/>
          </w:tcPr>
          <w:p w14:paraId="6281AA1C" w14:textId="7F7545F8" w:rsidR="007F68C7" w:rsidRPr="00C24D5B" w:rsidRDefault="007F68C7" w:rsidP="007F68C7">
            <w:pP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3,990,216</w:t>
            </w:r>
          </w:p>
        </w:tc>
      </w:tr>
      <w:tr w:rsidR="007F68C7" w:rsidRPr="00C24D5B" w14:paraId="43681FE8" w14:textId="77777777" w:rsidTr="00143167">
        <w:tc>
          <w:tcPr>
            <w:tcW w:w="4050" w:type="dxa"/>
          </w:tcPr>
          <w:p w14:paraId="65AC7D54" w14:textId="69A653A0" w:rsidR="007F68C7" w:rsidRPr="00C24D5B" w:rsidRDefault="007F68C7" w:rsidP="007F68C7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522" w:right="-198" w:hanging="522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ab/>
              <w:t>หัก: เงินฝากในนามบริษัทเพื่อลูกค้า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*</w:t>
            </w:r>
          </w:p>
        </w:tc>
        <w:tc>
          <w:tcPr>
            <w:tcW w:w="1170" w:type="dxa"/>
          </w:tcPr>
          <w:p w14:paraId="2550FE4C" w14:textId="510A4509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882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(3,900,006)</w:t>
            </w:r>
          </w:p>
        </w:tc>
        <w:tc>
          <w:tcPr>
            <w:tcW w:w="1170" w:type="dxa"/>
          </w:tcPr>
          <w:p w14:paraId="2F3869F9" w14:textId="1207538C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-</w:t>
            </w:r>
          </w:p>
        </w:tc>
        <w:tc>
          <w:tcPr>
            <w:tcW w:w="1170" w:type="dxa"/>
          </w:tcPr>
          <w:p w14:paraId="2246506C" w14:textId="3E1CDD34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-</w:t>
            </w:r>
          </w:p>
        </w:tc>
        <w:tc>
          <w:tcPr>
            <w:tcW w:w="1170" w:type="dxa"/>
          </w:tcPr>
          <w:p w14:paraId="7E880656" w14:textId="745EE855" w:rsidR="007F68C7" w:rsidRPr="00C24D5B" w:rsidRDefault="007F68C7" w:rsidP="007F68C7">
            <w:pPr>
              <w:pBdr>
                <w:bottom w:val="single" w:sz="4" w:space="1" w:color="auto"/>
              </w:pBd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(3,900,006)</w:t>
            </w:r>
          </w:p>
        </w:tc>
      </w:tr>
      <w:tr w:rsidR="007F68C7" w:rsidRPr="00C24D5B" w14:paraId="704EA414" w14:textId="77777777" w:rsidTr="00143167">
        <w:tc>
          <w:tcPr>
            <w:tcW w:w="4050" w:type="dxa"/>
          </w:tcPr>
          <w:p w14:paraId="0C9CDB21" w14:textId="77777777" w:rsidR="007F68C7" w:rsidRPr="00C24D5B" w:rsidRDefault="007F68C7" w:rsidP="007F68C7">
            <w:pPr>
              <w:tabs>
                <w:tab w:val="left" w:pos="162"/>
                <w:tab w:val="left" w:pos="342"/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522" w:right="-43" w:hanging="522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ab/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788F3E47" w14:textId="7803F9EA" w:rsidR="007F68C7" w:rsidRPr="00C24D5B" w:rsidRDefault="007F68C7" w:rsidP="007F68C7">
            <w:pPr>
              <w:pBdr>
                <w:bottom w:val="double" w:sz="4" w:space="1" w:color="auto"/>
              </w:pBdr>
              <w:tabs>
                <w:tab w:val="decimal" w:pos="882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90,210</w:t>
            </w:r>
          </w:p>
        </w:tc>
        <w:tc>
          <w:tcPr>
            <w:tcW w:w="1170" w:type="dxa"/>
            <w:vAlign w:val="bottom"/>
          </w:tcPr>
          <w:p w14:paraId="2A5519F6" w14:textId="4B977BB8" w:rsidR="007F68C7" w:rsidRPr="00C24D5B" w:rsidRDefault="007F68C7" w:rsidP="007F68C7">
            <w:pPr>
              <w:pBdr>
                <w:bottom w:val="double" w:sz="4" w:space="1" w:color="auto"/>
              </w:pBd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DD1C910" w14:textId="0D722979" w:rsidR="007F68C7" w:rsidRPr="00C24D5B" w:rsidRDefault="007F68C7" w:rsidP="007F68C7">
            <w:pPr>
              <w:pBdr>
                <w:bottom w:val="double" w:sz="4" w:space="1" w:color="auto"/>
              </w:pBd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-</w:t>
            </w:r>
          </w:p>
        </w:tc>
        <w:tc>
          <w:tcPr>
            <w:tcW w:w="1170" w:type="dxa"/>
            <w:vAlign w:val="bottom"/>
          </w:tcPr>
          <w:p w14:paraId="141B245C" w14:textId="6FADC273" w:rsidR="007F68C7" w:rsidRPr="00C24D5B" w:rsidRDefault="007F68C7" w:rsidP="007F68C7">
            <w:pPr>
              <w:pBdr>
                <w:bottom w:val="double" w:sz="4" w:space="1" w:color="auto"/>
              </w:pBdr>
              <w:tabs>
                <w:tab w:val="decimal" w:pos="882"/>
              </w:tabs>
              <w:spacing w:after="0" w:line="240" w:lineRule="auto"/>
              <w:ind w:right="-18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90,210</w:t>
            </w:r>
          </w:p>
        </w:tc>
      </w:tr>
    </w:tbl>
    <w:p w14:paraId="13F9781F" w14:textId="1960CECC" w:rsidR="00292644" w:rsidRPr="00C24D5B" w:rsidRDefault="00143167" w:rsidP="00C75AF8">
      <w:pPr>
        <w:tabs>
          <w:tab w:val="left" w:pos="90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4"/>
          <w:szCs w:val="24"/>
        </w:rPr>
      </w:pPr>
      <w:r w:rsidRPr="00C24D5B">
        <w:rPr>
          <w:rFonts w:ascii="Angsana New" w:hAnsi="Angsana New" w:cs="Angsana New" w:hint="cs"/>
          <w:sz w:val="24"/>
          <w:szCs w:val="24"/>
          <w:cs/>
        </w:rPr>
        <w:tab/>
      </w:r>
      <w:r w:rsidR="00292644" w:rsidRPr="00C24D5B">
        <w:rPr>
          <w:rFonts w:ascii="Angsana New" w:hAnsi="Angsana New" w:cs="Angsana New" w:hint="cs"/>
          <w:sz w:val="24"/>
          <w:szCs w:val="24"/>
          <w:cs/>
        </w:rPr>
        <w:t xml:space="preserve">* </w:t>
      </w:r>
      <w:r w:rsidR="00292644" w:rsidRPr="00C24D5B">
        <w:rPr>
          <w:rFonts w:ascii="Angsana New" w:hAnsi="Angsana New" w:cs="Angsana New" w:hint="cs"/>
          <w:spacing w:val="-2"/>
          <w:sz w:val="24"/>
          <w:szCs w:val="24"/>
          <w:cs/>
        </w:rPr>
        <w:t>ตามประกาศของสำนักงานคณะกรรมการกำกับหลักทรัพย์และตลาดหลักทรัพย์</w:t>
      </w:r>
      <w:r w:rsidR="00ED20EF" w:rsidRPr="00C24D5B">
        <w:rPr>
          <w:rFonts w:ascii="Angsana New" w:hAnsi="Angsana New" w:cs="Angsana New" w:hint="cs"/>
          <w:spacing w:val="-2"/>
          <w:sz w:val="24"/>
          <w:szCs w:val="24"/>
        </w:rPr>
        <w:t xml:space="preserve"> </w:t>
      </w:r>
      <w:r w:rsidR="00292644" w:rsidRPr="00C24D5B">
        <w:rPr>
          <w:rFonts w:ascii="Angsana New" w:hAnsi="Angsana New" w:cs="Angsana New" w:hint="cs"/>
          <w:spacing w:val="-2"/>
          <w:sz w:val="24"/>
          <w:szCs w:val="24"/>
          <w:cs/>
        </w:rPr>
        <w:t>เงินฝากในนามบริษัทเพื่อลูกค้า</w:t>
      </w:r>
      <w:r w:rsidR="00292644" w:rsidRPr="00C24D5B">
        <w:rPr>
          <w:rFonts w:ascii="Angsana New" w:hAnsi="Angsana New" w:cs="Angsana New" w:hint="cs"/>
          <w:sz w:val="24"/>
          <w:szCs w:val="24"/>
          <w:cs/>
        </w:rPr>
        <w:t>ไม่ต้องแสดงเป็นสินทรัพย์และหนี้สินในงบการเงิน</w:t>
      </w:r>
    </w:p>
    <w:p w14:paraId="6482039E" w14:textId="7054298E" w:rsidR="00292644" w:rsidRPr="00C24D5B" w:rsidRDefault="00292644" w:rsidP="00C75AF8">
      <w:pPr>
        <w:tabs>
          <w:tab w:val="left" w:pos="1440"/>
          <w:tab w:val="right" w:pos="7200"/>
        </w:tabs>
        <w:spacing w:before="120" w:after="120" w:line="240" w:lineRule="auto"/>
        <w:ind w:left="547" w:right="-43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3D0A56">
        <w:rPr>
          <w:rFonts w:ascii="Angsana New" w:hAnsi="Angsana New" w:cs="Angsana New" w:hint="cs"/>
          <w:spacing w:val="-6"/>
          <w:sz w:val="28"/>
          <w:cs/>
        </w:rPr>
        <w:t xml:space="preserve">ณ วันที่ </w:t>
      </w:r>
      <w:r w:rsidRPr="003D0A56">
        <w:rPr>
          <w:rFonts w:ascii="Angsana New" w:hAnsi="Angsana New" w:cs="Angsana New" w:hint="cs"/>
          <w:spacing w:val="-6"/>
          <w:sz w:val="28"/>
        </w:rPr>
        <w:t>3</w:t>
      </w:r>
      <w:r w:rsidR="008712B2" w:rsidRPr="003D0A56">
        <w:rPr>
          <w:rFonts w:ascii="Angsana New" w:hAnsi="Angsana New" w:cs="Angsana New" w:hint="cs"/>
          <w:spacing w:val="-6"/>
          <w:sz w:val="28"/>
        </w:rPr>
        <w:t xml:space="preserve">1 </w:t>
      </w:r>
      <w:r w:rsidR="008712B2" w:rsidRPr="003D0A56">
        <w:rPr>
          <w:rFonts w:ascii="Angsana New" w:hAnsi="Angsana New" w:cs="Angsana New" w:hint="cs"/>
          <w:spacing w:val="-6"/>
          <w:sz w:val="28"/>
          <w:cs/>
        </w:rPr>
        <w:t>ธันวาคม</w:t>
      </w:r>
      <w:r w:rsidRPr="003D0A56">
        <w:rPr>
          <w:rFonts w:ascii="Angsana New" w:hAnsi="Angsana New" w:cs="Angsana New" w:hint="cs"/>
          <w:spacing w:val="-6"/>
          <w:sz w:val="28"/>
        </w:rPr>
        <w:t xml:space="preserve"> 256</w:t>
      </w:r>
      <w:r w:rsidR="003D0A56" w:rsidRPr="003D0A56">
        <w:rPr>
          <w:rFonts w:ascii="Angsana New" w:hAnsi="Angsana New" w:cs="Angsana New" w:hint="cs"/>
          <w:spacing w:val="-6"/>
          <w:sz w:val="28"/>
          <w:cs/>
        </w:rPr>
        <w:t>6</w:t>
      </w:r>
      <w:r w:rsidRPr="003D0A56">
        <w:rPr>
          <w:rFonts w:ascii="Angsana New" w:hAnsi="Angsana New" w:cs="Angsana New" w:hint="cs"/>
          <w:spacing w:val="-6"/>
          <w:sz w:val="28"/>
        </w:rPr>
        <w:t xml:space="preserve"> </w:t>
      </w:r>
      <w:r w:rsidR="00664AE8" w:rsidRPr="003D0A56">
        <w:rPr>
          <w:rFonts w:ascii="Angsana New" w:hAnsi="Angsana New" w:cs="Angsana New" w:hint="cs"/>
          <w:spacing w:val="-6"/>
          <w:sz w:val="28"/>
          <w:cs/>
        </w:rPr>
        <w:t xml:space="preserve">และ </w:t>
      </w:r>
      <w:r w:rsidR="00664AE8" w:rsidRPr="003D0A56">
        <w:rPr>
          <w:rFonts w:ascii="Angsana New" w:hAnsi="Angsana New" w:cs="Angsana New" w:hint="cs"/>
          <w:spacing w:val="-6"/>
          <w:sz w:val="28"/>
        </w:rPr>
        <w:t>256</w:t>
      </w:r>
      <w:r w:rsidR="003D0A56" w:rsidRPr="003D0A56">
        <w:rPr>
          <w:rFonts w:ascii="Angsana New" w:hAnsi="Angsana New" w:cs="Angsana New" w:hint="cs"/>
          <w:spacing w:val="-6"/>
          <w:sz w:val="28"/>
          <w:cs/>
        </w:rPr>
        <w:t>5</w:t>
      </w:r>
      <w:r w:rsidR="00664AE8" w:rsidRPr="003D0A56">
        <w:rPr>
          <w:rFonts w:ascii="Angsana New" w:hAnsi="Angsana New" w:cs="Angsana New" w:hint="cs"/>
          <w:spacing w:val="-6"/>
          <w:sz w:val="28"/>
        </w:rPr>
        <w:t xml:space="preserve"> </w:t>
      </w:r>
      <w:r w:rsidRPr="003D0A56">
        <w:rPr>
          <w:rFonts w:ascii="Angsana New" w:hAnsi="Angsana New" w:cs="Angsana New" w:hint="cs"/>
          <w:spacing w:val="-6"/>
          <w:sz w:val="28"/>
          <w:cs/>
        </w:rPr>
        <w:t xml:space="preserve">กลุ่มบริษัทมีเงินลงทุนในตราสารหนี้จำนวน </w:t>
      </w:r>
      <w:r w:rsidR="009F4BFE" w:rsidRPr="00213D22">
        <w:rPr>
          <w:rFonts w:ascii="Angsana New" w:hAnsi="Angsana New" w:cs="Angsana New"/>
          <w:spacing w:val="-6"/>
          <w:sz w:val="28"/>
        </w:rPr>
        <w:t>139</w:t>
      </w:r>
      <w:r w:rsidR="008712B2" w:rsidRPr="003D0A56">
        <w:rPr>
          <w:rFonts w:ascii="Angsana New" w:hAnsi="Angsana New" w:cs="Angsana New" w:hint="cs"/>
          <w:spacing w:val="-6"/>
          <w:sz w:val="28"/>
        </w:rPr>
        <w:t xml:space="preserve"> </w:t>
      </w:r>
      <w:r w:rsidRPr="003D0A56">
        <w:rPr>
          <w:rFonts w:ascii="Angsana New" w:hAnsi="Angsana New" w:cs="Angsana New" w:hint="cs"/>
          <w:spacing w:val="-6"/>
          <w:sz w:val="28"/>
          <w:cs/>
        </w:rPr>
        <w:t>ล้านบาท ซึ่งกลุ่มบริษัท</w:t>
      </w:r>
      <w:r w:rsidR="00250A64">
        <w:rPr>
          <w:rFonts w:ascii="Angsana New" w:hAnsi="Angsana New" w:cs="Angsana New" w:hint="cs"/>
          <w:spacing w:val="-6"/>
          <w:sz w:val="28"/>
          <w:cs/>
        </w:rPr>
        <w:t xml:space="preserve">                           </w:t>
      </w:r>
      <w:r w:rsidRPr="003D0A56">
        <w:rPr>
          <w:rFonts w:ascii="Angsana New" w:hAnsi="Angsana New" w:cs="Angsana New" w:hint="cs"/>
          <w:spacing w:val="-6"/>
          <w:sz w:val="28"/>
          <w:cs/>
        </w:rPr>
        <w:t>ตั้งผลขาดทุน</w:t>
      </w:r>
      <w:r w:rsidRPr="00C24D5B">
        <w:rPr>
          <w:rFonts w:ascii="Angsana New" w:hAnsi="Angsana New" w:cs="Angsana New" w:hint="cs"/>
          <w:sz w:val="28"/>
          <w:cs/>
        </w:rPr>
        <w:t>ด้านเครดิตที่คาดว่าจะเกิดขึ้นทั้งจำนวนแล้ว</w:t>
      </w:r>
      <w:r w:rsidR="005725AC" w:rsidRPr="00C24D5B">
        <w:rPr>
          <w:rFonts w:ascii="Angsana New" w:hAnsi="Angsana New" w:cs="Angsana New" w:hint="cs"/>
          <w:sz w:val="28"/>
        </w:rPr>
        <w:t xml:space="preserve"> </w:t>
      </w:r>
    </w:p>
    <w:p w14:paraId="4488D2A9" w14:textId="77777777" w:rsidR="00A80C74" w:rsidRPr="00C24D5B" w:rsidRDefault="00A80C74">
      <w:pPr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br w:type="page"/>
      </w:r>
    </w:p>
    <w:p w14:paraId="2ABCC4DC" w14:textId="77564B04" w:rsidR="00292644" w:rsidRPr="00C24D5B" w:rsidRDefault="000F2DB7" w:rsidP="0054552E">
      <w:pPr>
        <w:tabs>
          <w:tab w:val="left" w:pos="540"/>
          <w:tab w:val="left" w:pos="900"/>
          <w:tab w:val="left" w:pos="2160"/>
          <w:tab w:val="right" w:pos="7200"/>
          <w:tab w:val="right" w:pos="8540"/>
        </w:tabs>
        <w:spacing w:before="120" w:after="120" w:line="240" w:lineRule="auto"/>
        <w:ind w:left="547" w:right="-43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10</w:t>
      </w:r>
      <w:r w:rsidR="00B21E07" w:rsidRPr="00C24D5B">
        <w:rPr>
          <w:rFonts w:ascii="Angsana New" w:hAnsi="Angsana New" w:cs="Angsana New" w:hint="cs"/>
          <w:sz w:val="28"/>
        </w:rPr>
        <w:t>.4</w:t>
      </w:r>
      <w:r w:rsidR="00292644" w:rsidRPr="00C24D5B">
        <w:rPr>
          <w:rFonts w:ascii="Angsana New" w:hAnsi="Angsana New" w:cs="Angsana New" w:hint="cs"/>
          <w:sz w:val="28"/>
          <w:cs/>
        </w:rPr>
        <w:tab/>
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</w:r>
    </w:p>
    <w:tbl>
      <w:tblPr>
        <w:tblW w:w="963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2700"/>
        <w:gridCol w:w="2250"/>
        <w:gridCol w:w="1170"/>
        <w:gridCol w:w="1170"/>
        <w:gridCol w:w="1260"/>
        <w:gridCol w:w="1080"/>
      </w:tblGrid>
      <w:tr w:rsidR="00083FC3" w:rsidRPr="00C24D5B" w14:paraId="06F67E88" w14:textId="77777777" w:rsidTr="004E0808">
        <w:trPr>
          <w:cantSplit/>
        </w:trPr>
        <w:tc>
          <w:tcPr>
            <w:tcW w:w="2700" w:type="dxa"/>
          </w:tcPr>
          <w:p w14:paraId="5F475BD5" w14:textId="77777777" w:rsidR="00083FC3" w:rsidRPr="00C24D5B" w:rsidRDefault="00083FC3" w:rsidP="005455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250" w:type="dxa"/>
          </w:tcPr>
          <w:p w14:paraId="00BFBA9B" w14:textId="77777777" w:rsidR="00083FC3" w:rsidRPr="00C24D5B" w:rsidRDefault="00083FC3" w:rsidP="005455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0" w:type="dxa"/>
            <w:gridSpan w:val="3"/>
          </w:tcPr>
          <w:p w14:paraId="5ECB2837" w14:textId="2B45D31E" w:rsidR="00083FC3" w:rsidRPr="00C24D5B" w:rsidRDefault="00083FC3" w:rsidP="0054552E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/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1080" w:type="dxa"/>
          </w:tcPr>
          <w:p w14:paraId="4F9AF6AF" w14:textId="62DE4034" w:rsidR="00083FC3" w:rsidRPr="00C24D5B" w:rsidRDefault="00083FC3" w:rsidP="005455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83FC3" w:rsidRPr="00C24D5B" w14:paraId="0E6F0522" w14:textId="77777777" w:rsidTr="004E0808">
        <w:trPr>
          <w:trHeight w:val="74"/>
        </w:trPr>
        <w:tc>
          <w:tcPr>
            <w:tcW w:w="2700" w:type="dxa"/>
          </w:tcPr>
          <w:p w14:paraId="3960CA8C" w14:textId="77777777" w:rsidR="00083FC3" w:rsidRPr="00C24D5B" w:rsidRDefault="00083FC3" w:rsidP="005455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1CCCFE4" w14:textId="77777777" w:rsidR="00083FC3" w:rsidRPr="00C24D5B" w:rsidRDefault="00083FC3" w:rsidP="005455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00" w:type="dxa"/>
            <w:gridSpan w:val="3"/>
            <w:vAlign w:val="bottom"/>
          </w:tcPr>
          <w:p w14:paraId="515BC5CF" w14:textId="7A59741C" w:rsidR="00083FC3" w:rsidRPr="00C24D5B" w:rsidRDefault="00083FC3" w:rsidP="0054552E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3D0A56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  <w:tc>
          <w:tcPr>
            <w:tcW w:w="1080" w:type="dxa"/>
            <w:vAlign w:val="bottom"/>
          </w:tcPr>
          <w:p w14:paraId="74196CC7" w14:textId="77AFB407" w:rsidR="00083FC3" w:rsidRPr="00C24D5B" w:rsidRDefault="00083FC3" w:rsidP="005455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083FC3" w:rsidRPr="00C24D5B" w14:paraId="04185528" w14:textId="77777777" w:rsidTr="004E0808">
        <w:tc>
          <w:tcPr>
            <w:tcW w:w="2700" w:type="dxa"/>
            <w:shd w:val="clear" w:color="auto" w:fill="auto"/>
          </w:tcPr>
          <w:p w14:paraId="5424A020" w14:textId="26EB040E" w:rsidR="00083FC3" w:rsidRPr="00C24D5B" w:rsidRDefault="00083FC3" w:rsidP="0054552E">
            <w:pPr>
              <w:spacing w:after="0" w:line="240" w:lineRule="auto"/>
              <w:ind w:right="-36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2250" w:type="dxa"/>
            <w:vAlign w:val="bottom"/>
          </w:tcPr>
          <w:p w14:paraId="0FAD966F" w14:textId="61E671F3" w:rsidR="00083FC3" w:rsidRPr="00C24D5B" w:rsidRDefault="00083FC3" w:rsidP="0054552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เหตุผลของการใช้ทางเลือก</w:t>
            </w:r>
            <w:r w:rsidR="00B375C8"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          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ในการแสดงรายการ</w:t>
            </w:r>
            <w:r w:rsidR="00B375C8"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                      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ด้วยวิธีดังกล่าว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C1FBD00" w14:textId="533E2BDC" w:rsidR="00083FC3" w:rsidRPr="00C24D5B" w:rsidRDefault="00083FC3" w:rsidP="0054552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8A26685" w14:textId="1DE25375" w:rsidR="00083FC3" w:rsidRPr="00C24D5B" w:rsidRDefault="00083FC3" w:rsidP="0054552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943B4A9" w14:textId="7EB21D4F" w:rsidR="00083FC3" w:rsidRPr="00C24D5B" w:rsidRDefault="00083FC3" w:rsidP="0054552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กำไรหรือขาดทุนสะสม</w:t>
            </w:r>
            <w:r w:rsidR="002916F5">
              <w:rPr>
                <w:rFonts w:ascii="Angsana New" w:hAnsi="Angsana New" w:cs="Angsana New"/>
                <w:sz w:val="24"/>
                <w:szCs w:val="24"/>
              </w:rPr>
              <w:t xml:space="preserve">        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ที่ถูกโอนภายในส่วนของเจ้าของ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576A804" w14:textId="5D913777" w:rsidR="00083FC3" w:rsidRPr="00C24D5B" w:rsidRDefault="00083FC3" w:rsidP="0054552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เหตุผลของ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      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การโอน</w:t>
            </w:r>
          </w:p>
        </w:tc>
      </w:tr>
      <w:tr w:rsidR="00083FC3" w:rsidRPr="00C24D5B" w14:paraId="7ED7BA2D" w14:textId="77777777" w:rsidTr="004E0808">
        <w:tc>
          <w:tcPr>
            <w:tcW w:w="2700" w:type="dxa"/>
            <w:shd w:val="clear" w:color="auto" w:fill="auto"/>
          </w:tcPr>
          <w:p w14:paraId="07B2B605" w14:textId="77777777" w:rsidR="00083FC3" w:rsidRPr="00C24D5B" w:rsidRDefault="00083FC3" w:rsidP="0054552E">
            <w:pPr>
              <w:spacing w:after="0" w:line="240" w:lineRule="auto"/>
              <w:ind w:right="-36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2250" w:type="dxa"/>
          </w:tcPr>
          <w:p w14:paraId="35036D2D" w14:textId="77777777" w:rsidR="00083FC3" w:rsidRPr="00C24D5B" w:rsidRDefault="00083FC3" w:rsidP="0054552E">
            <w:pPr>
              <w:tabs>
                <w:tab w:val="decimal" w:pos="972"/>
              </w:tabs>
              <w:spacing w:after="0" w:line="240" w:lineRule="auto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F80274B" w14:textId="7D1A1471" w:rsidR="00083FC3" w:rsidRPr="00C24D5B" w:rsidRDefault="00083FC3" w:rsidP="0054552E">
            <w:pP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270612E" w14:textId="738236BA" w:rsidR="00083FC3" w:rsidRPr="00C24D5B" w:rsidRDefault="00083FC3" w:rsidP="0054552E">
            <w:pP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พันบาท)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C4D01FF" w14:textId="266E4714" w:rsidR="00083FC3" w:rsidRPr="00C24D5B" w:rsidRDefault="00083FC3" w:rsidP="0054552E">
            <w:pP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พันบาท)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15256C5" w14:textId="77777777" w:rsidR="00083FC3" w:rsidRPr="00C24D5B" w:rsidRDefault="00083FC3" w:rsidP="0054552E">
            <w:pPr>
              <w:tabs>
                <w:tab w:val="decimal" w:pos="930"/>
              </w:tabs>
              <w:spacing w:after="0" w:line="240" w:lineRule="auto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83FC3" w:rsidRPr="00C24D5B" w14:paraId="1018F3F4" w14:textId="77777777" w:rsidTr="004E0808">
        <w:tc>
          <w:tcPr>
            <w:tcW w:w="2700" w:type="dxa"/>
            <w:shd w:val="clear" w:color="auto" w:fill="auto"/>
          </w:tcPr>
          <w:p w14:paraId="34879FBF" w14:textId="03FDEE53" w:rsidR="00083FC3" w:rsidRPr="00C24D5B" w:rsidRDefault="00083FC3" w:rsidP="0054552E">
            <w:pPr>
              <w:spacing w:after="0" w:line="240" w:lineRule="auto"/>
              <w:ind w:right="-3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2250" w:type="dxa"/>
          </w:tcPr>
          <w:p w14:paraId="37873FD4" w14:textId="77777777" w:rsidR="00083FC3" w:rsidRPr="00C24D5B" w:rsidRDefault="00083FC3" w:rsidP="0054552E">
            <w:pPr>
              <w:tabs>
                <w:tab w:val="decimal" w:pos="1334"/>
              </w:tabs>
              <w:spacing w:after="0" w:line="240" w:lineRule="auto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2082F6A" w14:textId="1170CA36" w:rsidR="00083FC3" w:rsidRPr="00C24D5B" w:rsidRDefault="00083FC3" w:rsidP="0054552E">
            <w:pPr>
              <w:tabs>
                <w:tab w:val="decimal" w:pos="1334"/>
              </w:tabs>
              <w:spacing w:after="0" w:line="240" w:lineRule="auto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F0FC4DC" w14:textId="09F41025" w:rsidR="00083FC3" w:rsidRPr="00C24D5B" w:rsidRDefault="00083FC3" w:rsidP="0054552E">
            <w:pPr>
              <w:tabs>
                <w:tab w:val="decimal" w:pos="1334"/>
              </w:tabs>
              <w:spacing w:after="0" w:line="240" w:lineRule="auto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AFFED1C" w14:textId="33CAE65B" w:rsidR="00083FC3" w:rsidRPr="00C24D5B" w:rsidRDefault="00083FC3" w:rsidP="0054552E">
            <w:pPr>
              <w:tabs>
                <w:tab w:val="decimal" w:pos="1334"/>
              </w:tabs>
              <w:spacing w:after="0" w:line="240" w:lineRule="auto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7382610" w14:textId="2107656E" w:rsidR="00083FC3" w:rsidRPr="00C24D5B" w:rsidRDefault="00083FC3" w:rsidP="0054552E">
            <w:pPr>
              <w:tabs>
                <w:tab w:val="decimal" w:pos="1334"/>
              </w:tabs>
              <w:spacing w:after="0" w:line="240" w:lineRule="auto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B375C8" w:rsidRPr="00C24D5B" w14:paraId="5C529893" w14:textId="77777777" w:rsidTr="004E0808">
        <w:tc>
          <w:tcPr>
            <w:tcW w:w="2700" w:type="dxa"/>
            <w:shd w:val="clear" w:color="auto" w:fill="auto"/>
            <w:vAlign w:val="bottom"/>
          </w:tcPr>
          <w:p w14:paraId="28539DB3" w14:textId="6E99B6B0" w:rsidR="00B375C8" w:rsidRPr="00C24D5B" w:rsidRDefault="00B375C8" w:rsidP="0054552E">
            <w:pPr>
              <w:spacing w:after="0" w:line="240" w:lineRule="auto"/>
              <w:ind w:left="165" w:right="-36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 ราช กรุ๊ป จำกัด (มหาชน)</w:t>
            </w:r>
          </w:p>
        </w:tc>
        <w:tc>
          <w:tcPr>
            <w:tcW w:w="2250" w:type="dxa"/>
            <w:vAlign w:val="bottom"/>
          </w:tcPr>
          <w:p w14:paraId="2D8F21C4" w14:textId="64C16A7B" w:rsidR="00B375C8" w:rsidRPr="00C24D5B" w:rsidRDefault="00B375C8" w:rsidP="0054552E">
            <w:pPr>
              <w:tabs>
                <w:tab w:val="decimal" w:pos="1334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มีความตั้งใจที่จะลงทุนระยะยาว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AD5AF80" w14:textId="1DF5A34C" w:rsidR="00B375C8" w:rsidRPr="00C24D5B" w:rsidRDefault="00A27734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27734">
              <w:rPr>
                <w:rFonts w:ascii="Angsana New" w:hAnsi="Angsana New" w:cs="Angsana New"/>
                <w:sz w:val="24"/>
                <w:szCs w:val="24"/>
              </w:rPr>
              <w:t>18,750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2BA8250" w14:textId="0B63060D" w:rsidR="00B375C8" w:rsidRPr="00C24D5B" w:rsidRDefault="00882D4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  <w:r w:rsidRPr="009B5002">
              <w:rPr>
                <w:rFonts w:ascii="Angsana New" w:hAnsi="Angsana New" w:cs="Angsana New"/>
                <w:sz w:val="24"/>
                <w:szCs w:val="24"/>
              </w:rPr>
              <w:t>960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8261579" w14:textId="7C83415C" w:rsidR="00B375C8" w:rsidRPr="00C24D5B" w:rsidRDefault="00B62382" w:rsidP="0054552E">
            <w:pPr>
              <w:tabs>
                <w:tab w:val="decimal" w:pos="966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81297B3" w14:textId="2F15D92D" w:rsidR="00B375C8" w:rsidRPr="00C24D5B" w:rsidRDefault="00B62382" w:rsidP="0054552E">
            <w:pPr>
              <w:tabs>
                <w:tab w:val="decimal" w:pos="436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24B16" w:rsidRPr="00C24D5B" w14:paraId="6B4734B0" w14:textId="77777777" w:rsidTr="004E0808">
        <w:tc>
          <w:tcPr>
            <w:tcW w:w="2700" w:type="dxa"/>
            <w:shd w:val="clear" w:color="auto" w:fill="auto"/>
            <w:vAlign w:val="bottom"/>
          </w:tcPr>
          <w:p w14:paraId="2DF8BFB0" w14:textId="2CFC0019" w:rsidR="00224B16" w:rsidRPr="00C24D5B" w:rsidRDefault="00224B16" w:rsidP="0054552E">
            <w:pPr>
              <w:spacing w:after="0" w:line="240" w:lineRule="auto"/>
              <w:ind w:left="160" w:right="-36" w:hanging="16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กองทุนรวมอสังหาริมทรัพย์เอ็มเอฟซี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       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ป่าตอง เฮอริเทจ</w:t>
            </w:r>
          </w:p>
        </w:tc>
        <w:tc>
          <w:tcPr>
            <w:tcW w:w="2250" w:type="dxa"/>
          </w:tcPr>
          <w:p w14:paraId="3ADE979B" w14:textId="458A7B9C" w:rsidR="00224B16" w:rsidRPr="00C24D5B" w:rsidRDefault="00224B16" w:rsidP="0054552E">
            <w:pPr>
              <w:tabs>
                <w:tab w:val="decimal" w:pos="1334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มีความตั้งใจที่จะลงทุนระยะยาว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86AF8E4" w14:textId="4D80EA26" w:rsidR="00224B16" w:rsidRPr="00C24D5B" w:rsidRDefault="00B90110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90110">
              <w:rPr>
                <w:rFonts w:ascii="Angsana New" w:hAnsi="Angsana New" w:cs="Angsana New"/>
                <w:sz w:val="24"/>
                <w:szCs w:val="24"/>
              </w:rPr>
              <w:t>4,367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ADB05AB" w14:textId="20C88AC1" w:rsidR="00224B16" w:rsidRPr="00C24D5B" w:rsidRDefault="00882D4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F752580" w14:textId="13570131" w:rsidR="00224B16" w:rsidRPr="00C24D5B" w:rsidRDefault="00B62382" w:rsidP="0054552E">
            <w:pPr>
              <w:tabs>
                <w:tab w:val="decimal" w:pos="966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C2C51B4" w14:textId="5738FD79" w:rsidR="00224B16" w:rsidRPr="00C24D5B" w:rsidRDefault="00B62382" w:rsidP="0054552E">
            <w:pPr>
              <w:tabs>
                <w:tab w:val="decimal" w:pos="436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24B16" w:rsidRPr="00C24D5B" w14:paraId="0FEFA3CF" w14:textId="77777777" w:rsidTr="004E0808">
        <w:tc>
          <w:tcPr>
            <w:tcW w:w="2700" w:type="dxa"/>
            <w:shd w:val="clear" w:color="auto" w:fill="auto"/>
            <w:vAlign w:val="bottom"/>
          </w:tcPr>
          <w:p w14:paraId="55ACB4AA" w14:textId="303A83DC" w:rsidR="00224B16" w:rsidRPr="00C24D5B" w:rsidRDefault="00224B16" w:rsidP="0054552E">
            <w:pPr>
              <w:spacing w:after="0" w:line="240" w:lineRule="auto"/>
              <w:ind w:right="-3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ทรัสต์เพื่อการลงทุนในอสังหาริมทรัพย์</w:t>
            </w:r>
          </w:p>
        </w:tc>
        <w:tc>
          <w:tcPr>
            <w:tcW w:w="2250" w:type="dxa"/>
          </w:tcPr>
          <w:p w14:paraId="5D9BB845" w14:textId="64480DAC" w:rsidR="00224B16" w:rsidRPr="00C24D5B" w:rsidRDefault="00224B16" w:rsidP="0054552E">
            <w:pPr>
              <w:tabs>
                <w:tab w:val="decimal" w:pos="1334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มีความตั้งใจที่จะลงทุนระยะยาว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9F91917" w14:textId="05B40F7A" w:rsidR="00224B16" w:rsidRPr="00C24D5B" w:rsidRDefault="00224B1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4446205" w14:textId="0A0903E5" w:rsidR="00224B16" w:rsidRPr="00C24D5B" w:rsidRDefault="00224B1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E712B69" w14:textId="140E68FA" w:rsidR="00224B16" w:rsidRPr="00C24D5B" w:rsidRDefault="00224B16" w:rsidP="0054552E">
            <w:pPr>
              <w:tabs>
                <w:tab w:val="decimal" w:pos="966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69B53EF" w14:textId="64410939" w:rsidR="00224B16" w:rsidRPr="00C24D5B" w:rsidRDefault="00224B16" w:rsidP="0054552E">
            <w:pPr>
              <w:tabs>
                <w:tab w:val="decimal" w:pos="436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24B16" w:rsidRPr="00C24D5B" w14:paraId="54356776" w14:textId="77777777" w:rsidTr="004E0808">
        <w:tc>
          <w:tcPr>
            <w:tcW w:w="2700" w:type="dxa"/>
            <w:shd w:val="clear" w:color="auto" w:fill="auto"/>
            <w:vAlign w:val="bottom"/>
          </w:tcPr>
          <w:p w14:paraId="512FF6F9" w14:textId="08311981" w:rsidR="00224B16" w:rsidRPr="00C24D5B" w:rsidRDefault="00224B16" w:rsidP="0054552E">
            <w:pPr>
              <w:spacing w:after="0" w:line="240" w:lineRule="auto"/>
              <w:ind w:left="160" w:right="-36" w:hanging="16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เอ็มเอฟซีอินดัสเตรียล</w:t>
            </w:r>
          </w:p>
        </w:tc>
        <w:tc>
          <w:tcPr>
            <w:tcW w:w="2250" w:type="dxa"/>
          </w:tcPr>
          <w:p w14:paraId="382291E3" w14:textId="701CAAD3" w:rsidR="00224B16" w:rsidRPr="00C24D5B" w:rsidRDefault="00224B16" w:rsidP="0054552E">
            <w:pPr>
              <w:tabs>
                <w:tab w:val="decimal" w:pos="1334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1438CBB" w14:textId="5361F1EB" w:rsidR="00224B16" w:rsidRPr="00C24D5B" w:rsidRDefault="00262E37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62E37">
              <w:rPr>
                <w:rFonts w:ascii="Angsana New" w:hAnsi="Angsana New" w:cs="Angsana New"/>
                <w:sz w:val="24"/>
                <w:szCs w:val="24"/>
              </w:rPr>
              <w:t>1,116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77A9E8D" w14:textId="487FDE10" w:rsidR="00224B16" w:rsidRPr="00C24D5B" w:rsidRDefault="00882D4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6215F09" w14:textId="07DE075B" w:rsidR="00224B16" w:rsidRPr="00C24D5B" w:rsidRDefault="00B62382" w:rsidP="0054552E">
            <w:pPr>
              <w:tabs>
                <w:tab w:val="decimal" w:pos="966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947D7F9" w14:textId="2E0BB5B0" w:rsidR="00224B16" w:rsidRPr="00C24D5B" w:rsidRDefault="00B62382" w:rsidP="0054552E">
            <w:pPr>
              <w:tabs>
                <w:tab w:val="decimal" w:pos="436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24B16" w:rsidRPr="00C24D5B" w14:paraId="04362D88" w14:textId="77777777" w:rsidTr="004E0808">
        <w:tc>
          <w:tcPr>
            <w:tcW w:w="2700" w:type="dxa"/>
            <w:shd w:val="clear" w:color="auto" w:fill="auto"/>
            <w:vAlign w:val="bottom"/>
          </w:tcPr>
          <w:p w14:paraId="51F879F4" w14:textId="10E2478A" w:rsidR="00224B16" w:rsidRPr="00C24D5B" w:rsidRDefault="00224B16" w:rsidP="0054552E">
            <w:pPr>
              <w:spacing w:after="0" w:line="240" w:lineRule="auto"/>
              <w:ind w:left="165" w:right="-36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หลักทรัพย์เพื่อธุรกิจหลักทรัพย์ จำกัด 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มหาชน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14:paraId="446B695F" w14:textId="69FA3D12" w:rsidR="00224B16" w:rsidRPr="00C24D5B" w:rsidRDefault="00224B16" w:rsidP="0054552E">
            <w:pPr>
              <w:tabs>
                <w:tab w:val="decimal" w:pos="1334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มีความตั้งใจที่จะลงทุนระยะยาว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7B63248" w14:textId="0DCC438B" w:rsidR="00224B16" w:rsidRPr="00C24D5B" w:rsidRDefault="002F7219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F7219">
              <w:rPr>
                <w:rFonts w:ascii="Angsana New" w:hAnsi="Angsana New" w:cs="Angsana New"/>
                <w:sz w:val="24"/>
                <w:szCs w:val="24"/>
              </w:rPr>
              <w:t>5,489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3B3ED04" w14:textId="05CC1134" w:rsidR="00224B16" w:rsidRPr="00C24D5B" w:rsidRDefault="001B4A6D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B4A6D">
              <w:rPr>
                <w:rFonts w:ascii="Angsana New" w:hAnsi="Angsana New" w:cs="Angsana New"/>
                <w:sz w:val="24"/>
                <w:szCs w:val="24"/>
              </w:rPr>
              <w:t>165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38988BC5" w14:textId="6BCCDAF0" w:rsidR="00224B16" w:rsidRPr="00C24D5B" w:rsidRDefault="00B62382" w:rsidP="0054552E">
            <w:pPr>
              <w:tabs>
                <w:tab w:val="decimal" w:pos="966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F36CBD3" w14:textId="1245DC95" w:rsidR="00224B16" w:rsidRPr="00C24D5B" w:rsidRDefault="00B62382" w:rsidP="0054552E">
            <w:pPr>
              <w:tabs>
                <w:tab w:val="decimal" w:pos="436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24B16" w:rsidRPr="00C24D5B" w14:paraId="50C1EECA" w14:textId="77777777" w:rsidTr="004E0808">
        <w:tc>
          <w:tcPr>
            <w:tcW w:w="2700" w:type="dxa"/>
            <w:shd w:val="clear" w:color="auto" w:fill="auto"/>
            <w:vAlign w:val="bottom"/>
          </w:tcPr>
          <w:p w14:paraId="25C70173" w14:textId="53DF2DCE" w:rsidR="00224B16" w:rsidRPr="00C24D5B" w:rsidRDefault="00224B16" w:rsidP="0054552E">
            <w:pPr>
              <w:spacing w:after="0" w:line="240" w:lineRule="auto"/>
              <w:ind w:right="-3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อื่น ๆ</w:t>
            </w:r>
          </w:p>
        </w:tc>
        <w:tc>
          <w:tcPr>
            <w:tcW w:w="2250" w:type="dxa"/>
            <w:vAlign w:val="bottom"/>
          </w:tcPr>
          <w:p w14:paraId="5E8F522C" w14:textId="50C3FF9B" w:rsidR="00224B16" w:rsidRPr="00C24D5B" w:rsidRDefault="00224B16" w:rsidP="0054552E">
            <w:pPr>
              <w:tabs>
                <w:tab w:val="decimal" w:pos="1334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มีความตั้งใจที่จะลงทุนระยะยาว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B504112" w14:textId="7437226B" w:rsidR="00224B16" w:rsidRPr="00C24D5B" w:rsidRDefault="00454EFD" w:rsidP="0054552E">
            <w:pPr>
              <w:pBdr>
                <w:bottom w:val="single" w:sz="4" w:space="1" w:color="auto"/>
              </w:pBd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454EFD">
              <w:rPr>
                <w:rFonts w:ascii="Angsana New" w:hAnsi="Angsana New" w:cs="Angsana New"/>
                <w:sz w:val="24"/>
                <w:szCs w:val="24"/>
              </w:rPr>
              <w:t>677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0DD1646" w14:textId="00BCB1E4" w:rsidR="00224B16" w:rsidRPr="00C24D5B" w:rsidRDefault="001B4A6D" w:rsidP="0054552E">
            <w:pPr>
              <w:pBdr>
                <w:bottom w:val="single" w:sz="4" w:space="1" w:color="auto"/>
              </w:pBd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CAC40E4" w14:textId="2CF821D3" w:rsidR="00224B16" w:rsidRPr="00C24D5B" w:rsidRDefault="00B62382" w:rsidP="0054552E">
            <w:pPr>
              <w:pBdr>
                <w:bottom w:val="single" w:sz="4" w:space="1" w:color="auto"/>
              </w:pBdr>
              <w:tabs>
                <w:tab w:val="decimal" w:pos="966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7422CEA" w14:textId="1D2C0A16" w:rsidR="00224B16" w:rsidRPr="00C24D5B" w:rsidRDefault="00B62382" w:rsidP="0054552E">
            <w:pPr>
              <w:tabs>
                <w:tab w:val="decimal" w:pos="436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224B16" w:rsidRPr="00C24D5B" w14:paraId="304BBFBA" w14:textId="77777777" w:rsidTr="004E0808">
        <w:tc>
          <w:tcPr>
            <w:tcW w:w="2700" w:type="dxa"/>
            <w:shd w:val="clear" w:color="auto" w:fill="auto"/>
          </w:tcPr>
          <w:p w14:paraId="71AC3D01" w14:textId="058FA427" w:rsidR="00224B16" w:rsidRPr="00C24D5B" w:rsidRDefault="005E6D5C" w:rsidP="0054552E">
            <w:pPr>
              <w:spacing w:after="0" w:line="240" w:lineRule="auto"/>
              <w:ind w:right="-36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2250" w:type="dxa"/>
          </w:tcPr>
          <w:p w14:paraId="77AD3B1B" w14:textId="33ED2C47" w:rsidR="00224B16" w:rsidRPr="00C24D5B" w:rsidRDefault="00224B16" w:rsidP="0054552E">
            <w:pPr>
              <w:tabs>
                <w:tab w:val="decimal" w:pos="1334"/>
              </w:tabs>
              <w:spacing w:after="0" w:line="240" w:lineRule="auto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BC182CE" w14:textId="6ED3C8EF" w:rsidR="00224B16" w:rsidRPr="00C24D5B" w:rsidRDefault="008923B8" w:rsidP="0054552E">
            <w:pPr>
              <w:pBdr>
                <w:bottom w:val="double" w:sz="4" w:space="1" w:color="auto"/>
              </w:pBd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923B8">
              <w:rPr>
                <w:rFonts w:ascii="Angsana New" w:hAnsi="Angsana New" w:cs="Angsana New"/>
                <w:sz w:val="24"/>
                <w:szCs w:val="24"/>
              </w:rPr>
              <w:t>30,399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9C3E663" w14:textId="2D1F3DD8" w:rsidR="00224B16" w:rsidRPr="00C24D5B" w:rsidRDefault="00893BC0" w:rsidP="0054552E">
            <w:pPr>
              <w:pBdr>
                <w:bottom w:val="double" w:sz="4" w:space="1" w:color="auto"/>
              </w:pBd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  <w:r w:rsidRPr="00893BC0">
              <w:rPr>
                <w:rFonts w:ascii="Angsana New" w:hAnsi="Angsana New" w:cs="Angsana New"/>
                <w:sz w:val="24"/>
                <w:szCs w:val="24"/>
              </w:rPr>
              <w:t>1,125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B6A3DBB" w14:textId="46366036" w:rsidR="00224B16" w:rsidRPr="00C24D5B" w:rsidRDefault="00B62382" w:rsidP="0054552E">
            <w:pPr>
              <w:pBdr>
                <w:bottom w:val="double" w:sz="4" w:space="1" w:color="auto"/>
              </w:pBdr>
              <w:tabs>
                <w:tab w:val="decimal" w:pos="966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5CEF9A3" w14:textId="41AFC2E4" w:rsidR="00224B16" w:rsidRPr="00C24D5B" w:rsidRDefault="00224B16" w:rsidP="0054552E">
            <w:pPr>
              <w:tabs>
                <w:tab w:val="decimal" w:pos="1334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82AC1" w:rsidRPr="00E74BAD" w14:paraId="00AC37F6" w14:textId="77777777">
        <w:trPr>
          <w:cantSplit/>
        </w:trPr>
        <w:tc>
          <w:tcPr>
            <w:tcW w:w="2700" w:type="dxa"/>
          </w:tcPr>
          <w:p w14:paraId="30C1AEDC" w14:textId="77777777" w:rsidR="00A82AC1" w:rsidRPr="00E74BAD" w:rsidRDefault="00A82AC1" w:rsidP="005455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15E00F2" w14:textId="77777777" w:rsidR="00A82AC1" w:rsidRPr="00E74BAD" w:rsidRDefault="00A82AC1" w:rsidP="005455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0" w:type="dxa"/>
            <w:gridSpan w:val="3"/>
          </w:tcPr>
          <w:p w14:paraId="5E570147" w14:textId="77777777" w:rsidR="00A82AC1" w:rsidRPr="00E74BAD" w:rsidRDefault="00A82AC1" w:rsidP="005455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80" w:type="dxa"/>
          </w:tcPr>
          <w:p w14:paraId="4AD8F7EE" w14:textId="77777777" w:rsidR="00A82AC1" w:rsidRPr="00E74BAD" w:rsidRDefault="00A82AC1" w:rsidP="005455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A070A" w:rsidRPr="00E74BAD" w14:paraId="43AE99AA" w14:textId="77777777">
        <w:trPr>
          <w:cantSplit/>
        </w:trPr>
        <w:tc>
          <w:tcPr>
            <w:tcW w:w="2700" w:type="dxa"/>
          </w:tcPr>
          <w:p w14:paraId="3C244DF1" w14:textId="77777777" w:rsidR="005A070A" w:rsidRPr="00E74BAD" w:rsidRDefault="005A070A" w:rsidP="005455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7CEE320" w14:textId="77777777" w:rsidR="005A070A" w:rsidRPr="00E74BAD" w:rsidRDefault="005A070A" w:rsidP="005455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600" w:type="dxa"/>
            <w:gridSpan w:val="3"/>
          </w:tcPr>
          <w:p w14:paraId="36EC34E4" w14:textId="77777777" w:rsidR="005A070A" w:rsidRPr="00E74BAD" w:rsidRDefault="005A070A" w:rsidP="0054552E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  <w:r w:rsidRPr="00E74BAD">
              <w:rPr>
                <w:rFonts w:ascii="Angsana New" w:hAnsi="Angsana New" w:cs="Angsana New" w:hint="cs"/>
                <w:sz w:val="24"/>
                <w:szCs w:val="24"/>
              </w:rPr>
              <w:t>/</w:t>
            </w: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1080" w:type="dxa"/>
          </w:tcPr>
          <w:p w14:paraId="1EB5E8BF" w14:textId="77777777" w:rsidR="005A070A" w:rsidRPr="00E74BAD" w:rsidRDefault="005A070A" w:rsidP="005455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A070A" w:rsidRPr="00E74BAD" w14:paraId="188D711A" w14:textId="77777777">
        <w:trPr>
          <w:trHeight w:val="74"/>
        </w:trPr>
        <w:tc>
          <w:tcPr>
            <w:tcW w:w="2700" w:type="dxa"/>
          </w:tcPr>
          <w:p w14:paraId="1C49E407" w14:textId="77777777" w:rsidR="005A070A" w:rsidRPr="00E74BAD" w:rsidRDefault="005A070A" w:rsidP="005455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250" w:type="dxa"/>
          </w:tcPr>
          <w:p w14:paraId="59BDAF24" w14:textId="77777777" w:rsidR="005A070A" w:rsidRPr="00E74BAD" w:rsidRDefault="005A070A" w:rsidP="005455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3600" w:type="dxa"/>
            <w:gridSpan w:val="3"/>
            <w:vAlign w:val="bottom"/>
          </w:tcPr>
          <w:p w14:paraId="5CF4E6AC" w14:textId="21173BB2" w:rsidR="005A070A" w:rsidRPr="00E74BAD" w:rsidRDefault="005A070A" w:rsidP="0054552E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3D0A56">
              <w:rPr>
                <w:rFonts w:ascii="Angsana New" w:hAnsi="Angsana New" w:cs="Angsana New" w:hint="cs"/>
                <w:sz w:val="24"/>
                <w:szCs w:val="24"/>
                <w:cs/>
              </w:rPr>
              <w:t>5</w:t>
            </w:r>
          </w:p>
        </w:tc>
        <w:tc>
          <w:tcPr>
            <w:tcW w:w="1080" w:type="dxa"/>
            <w:vAlign w:val="bottom"/>
          </w:tcPr>
          <w:p w14:paraId="3A423238" w14:textId="77777777" w:rsidR="005A070A" w:rsidRPr="00E74BAD" w:rsidRDefault="005A070A" w:rsidP="0054552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5A070A" w:rsidRPr="00E74BAD" w14:paraId="06C5EC51" w14:textId="77777777">
        <w:tc>
          <w:tcPr>
            <w:tcW w:w="2700" w:type="dxa"/>
            <w:shd w:val="clear" w:color="auto" w:fill="auto"/>
          </w:tcPr>
          <w:p w14:paraId="0538B55C" w14:textId="77777777" w:rsidR="005A070A" w:rsidRPr="00E74BAD" w:rsidRDefault="005A070A" w:rsidP="0054552E">
            <w:pPr>
              <w:spacing w:after="0" w:line="240" w:lineRule="auto"/>
              <w:ind w:right="-36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2250" w:type="dxa"/>
            <w:vAlign w:val="bottom"/>
          </w:tcPr>
          <w:p w14:paraId="6B9245C3" w14:textId="77777777" w:rsidR="005A070A" w:rsidRPr="00E74BAD" w:rsidRDefault="005A070A" w:rsidP="0054552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เหตุผลของการใช้ทางเลือก</w:t>
            </w:r>
            <w:r w:rsidRPr="00E74BAD">
              <w:rPr>
                <w:rFonts w:ascii="Angsana New" w:hAnsi="Angsana New" w:cs="Angsana New" w:hint="cs"/>
                <w:sz w:val="24"/>
                <w:szCs w:val="24"/>
              </w:rPr>
              <w:t xml:space="preserve">            </w:t>
            </w: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ในการแสดงรายการ</w:t>
            </w:r>
            <w:r w:rsidRPr="00E74BAD">
              <w:rPr>
                <w:rFonts w:ascii="Angsana New" w:hAnsi="Angsana New" w:cs="Angsana New" w:hint="cs"/>
                <w:sz w:val="24"/>
                <w:szCs w:val="24"/>
              </w:rPr>
              <w:t xml:space="preserve">                        </w:t>
            </w: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ด้วยวิธีดังกล่าว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58B44A5" w14:textId="77777777" w:rsidR="005A070A" w:rsidRPr="00E74BAD" w:rsidRDefault="005A070A" w:rsidP="0054552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มูลค่ายุติธรรม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AD5630E" w14:textId="77777777" w:rsidR="005A070A" w:rsidRPr="00E74BAD" w:rsidRDefault="005A070A" w:rsidP="0054552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745E641" w14:textId="32DBB06A" w:rsidR="005A070A" w:rsidRPr="00E74BAD" w:rsidRDefault="005A070A" w:rsidP="0054552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กำไรหรือขาดทุนสะสม</w:t>
            </w:r>
            <w:r w:rsidR="00D97834">
              <w:rPr>
                <w:rFonts w:ascii="Angsana New" w:hAnsi="Angsana New" w:cs="Angsana New"/>
                <w:sz w:val="24"/>
                <w:szCs w:val="24"/>
              </w:rPr>
              <w:t xml:space="preserve">            </w:t>
            </w: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ที่ถูกโอนภายในส่วนของเจ้าของ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F9F211C" w14:textId="77777777" w:rsidR="005A070A" w:rsidRPr="00E74BAD" w:rsidRDefault="005A070A" w:rsidP="0054552E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เหตุผลของ</w:t>
            </w:r>
            <w:r w:rsidRPr="00E74BAD">
              <w:rPr>
                <w:rFonts w:ascii="Angsana New" w:hAnsi="Angsana New" w:cs="Angsana New" w:hint="cs"/>
                <w:sz w:val="24"/>
                <w:szCs w:val="24"/>
              </w:rPr>
              <w:t xml:space="preserve">        </w:t>
            </w: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การโอน</w:t>
            </w:r>
          </w:p>
        </w:tc>
      </w:tr>
      <w:tr w:rsidR="005A070A" w:rsidRPr="00E74BAD" w14:paraId="4244D0D7" w14:textId="77777777">
        <w:tc>
          <w:tcPr>
            <w:tcW w:w="2700" w:type="dxa"/>
            <w:shd w:val="clear" w:color="auto" w:fill="auto"/>
          </w:tcPr>
          <w:p w14:paraId="72079B4A" w14:textId="77777777" w:rsidR="005A070A" w:rsidRPr="00E74BAD" w:rsidRDefault="005A070A" w:rsidP="0054552E">
            <w:pPr>
              <w:spacing w:after="0" w:line="240" w:lineRule="auto"/>
              <w:ind w:right="-36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  <w:tc>
          <w:tcPr>
            <w:tcW w:w="2250" w:type="dxa"/>
          </w:tcPr>
          <w:p w14:paraId="28DD6B1B" w14:textId="77777777" w:rsidR="005A070A" w:rsidRPr="00E74BAD" w:rsidRDefault="005A070A" w:rsidP="0054552E">
            <w:pPr>
              <w:tabs>
                <w:tab w:val="decimal" w:pos="972"/>
              </w:tabs>
              <w:spacing w:after="0" w:line="240" w:lineRule="auto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162C326" w14:textId="77777777" w:rsidR="005A070A" w:rsidRPr="00E74BAD" w:rsidRDefault="005A070A" w:rsidP="0054552E">
            <w:pP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พันบาท</w:t>
            </w:r>
            <w:r w:rsidRPr="00E74BAD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4E56890" w14:textId="77777777" w:rsidR="005A070A" w:rsidRPr="00E74BAD" w:rsidRDefault="005A070A" w:rsidP="0054552E">
            <w:pP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พันบาท)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FE93B65" w14:textId="77777777" w:rsidR="005A070A" w:rsidRPr="00E74BAD" w:rsidRDefault="005A070A" w:rsidP="0054552E">
            <w:pP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พันบาท)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1987ECA" w14:textId="77777777" w:rsidR="005A070A" w:rsidRPr="00E74BAD" w:rsidRDefault="005A070A" w:rsidP="0054552E">
            <w:pPr>
              <w:tabs>
                <w:tab w:val="decimal" w:pos="930"/>
              </w:tabs>
              <w:spacing w:after="0" w:line="240" w:lineRule="auto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A070A" w:rsidRPr="00E74BAD" w14:paraId="092BD700" w14:textId="77777777">
        <w:tc>
          <w:tcPr>
            <w:tcW w:w="2700" w:type="dxa"/>
            <w:shd w:val="clear" w:color="auto" w:fill="auto"/>
          </w:tcPr>
          <w:p w14:paraId="650CB08E" w14:textId="77777777" w:rsidR="005A070A" w:rsidRPr="00E74BAD" w:rsidRDefault="005A070A" w:rsidP="0054552E">
            <w:pPr>
              <w:spacing w:after="0" w:line="240" w:lineRule="auto"/>
              <w:ind w:right="-3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4BAD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2250" w:type="dxa"/>
          </w:tcPr>
          <w:p w14:paraId="32DE195E" w14:textId="77777777" w:rsidR="005A070A" w:rsidRPr="00E74BAD" w:rsidRDefault="005A070A" w:rsidP="0054552E">
            <w:pPr>
              <w:tabs>
                <w:tab w:val="decimal" w:pos="1334"/>
              </w:tabs>
              <w:spacing w:after="0" w:line="240" w:lineRule="auto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D800690" w14:textId="77777777" w:rsidR="005A070A" w:rsidRPr="00E74BAD" w:rsidRDefault="005A070A" w:rsidP="0054552E">
            <w:pPr>
              <w:tabs>
                <w:tab w:val="decimal" w:pos="1334"/>
              </w:tabs>
              <w:spacing w:after="0" w:line="240" w:lineRule="auto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3888CDF" w14:textId="77777777" w:rsidR="005A070A" w:rsidRPr="00E74BAD" w:rsidRDefault="005A070A" w:rsidP="0054552E">
            <w:pPr>
              <w:tabs>
                <w:tab w:val="decimal" w:pos="1334"/>
              </w:tabs>
              <w:spacing w:after="0" w:line="240" w:lineRule="auto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890F039" w14:textId="77777777" w:rsidR="005A070A" w:rsidRPr="00E74BAD" w:rsidRDefault="005A070A" w:rsidP="0054552E">
            <w:pPr>
              <w:tabs>
                <w:tab w:val="decimal" w:pos="1334"/>
              </w:tabs>
              <w:spacing w:after="0" w:line="240" w:lineRule="auto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B5C90CC" w14:textId="77777777" w:rsidR="005A070A" w:rsidRPr="00E74BAD" w:rsidRDefault="005A070A" w:rsidP="0054552E">
            <w:pPr>
              <w:tabs>
                <w:tab w:val="decimal" w:pos="1334"/>
              </w:tabs>
              <w:spacing w:after="0" w:line="240" w:lineRule="auto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D0A56" w:rsidRPr="00E74BAD" w14:paraId="64631D51" w14:textId="77777777">
        <w:tc>
          <w:tcPr>
            <w:tcW w:w="2700" w:type="dxa"/>
            <w:shd w:val="clear" w:color="auto" w:fill="auto"/>
            <w:vAlign w:val="bottom"/>
          </w:tcPr>
          <w:p w14:paraId="71E3DC43" w14:textId="77777777" w:rsidR="003D0A56" w:rsidRPr="00E74BAD" w:rsidRDefault="003D0A56" w:rsidP="0054552E">
            <w:pPr>
              <w:spacing w:after="0" w:line="240" w:lineRule="auto"/>
              <w:ind w:left="165" w:right="-36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บริษัท ราช กรุ๊ป จำกัด (มหาชน)</w:t>
            </w:r>
          </w:p>
        </w:tc>
        <w:tc>
          <w:tcPr>
            <w:tcW w:w="2250" w:type="dxa"/>
            <w:vAlign w:val="bottom"/>
          </w:tcPr>
          <w:p w14:paraId="4D85D832" w14:textId="77777777" w:rsidR="003D0A56" w:rsidRPr="00E74BAD" w:rsidRDefault="003D0A56" w:rsidP="0054552E">
            <w:pPr>
              <w:tabs>
                <w:tab w:val="decimal" w:pos="1334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มีความตั้งใจที่จะลงทุนระยะยาว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2C3D8B2" w14:textId="22C44752" w:rsidR="003D0A56" w:rsidRPr="00E74BAD" w:rsidRDefault="003D0A5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25,500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E5CF908" w14:textId="5EF0C8DD" w:rsidR="003D0A56" w:rsidRPr="00E74BAD" w:rsidRDefault="003D0A5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480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FCA95F9" w14:textId="5656A957" w:rsidR="003D0A56" w:rsidRPr="00E74BAD" w:rsidRDefault="003D0A56" w:rsidP="0054552E">
            <w:pPr>
              <w:tabs>
                <w:tab w:val="decimal" w:pos="966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9E86B23" w14:textId="55AB4D64" w:rsidR="003D0A56" w:rsidRPr="00E74BAD" w:rsidRDefault="003D0A56" w:rsidP="0054552E">
            <w:pPr>
              <w:tabs>
                <w:tab w:val="decimal" w:pos="436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</w:tr>
      <w:tr w:rsidR="003D0A56" w:rsidRPr="00E74BAD" w14:paraId="5ACAD437" w14:textId="77777777">
        <w:tc>
          <w:tcPr>
            <w:tcW w:w="2700" w:type="dxa"/>
            <w:shd w:val="clear" w:color="auto" w:fill="auto"/>
            <w:vAlign w:val="bottom"/>
          </w:tcPr>
          <w:p w14:paraId="03C0C5A7" w14:textId="77777777" w:rsidR="003D0A56" w:rsidRPr="00E74BAD" w:rsidRDefault="003D0A56" w:rsidP="0054552E">
            <w:pPr>
              <w:spacing w:after="0" w:line="240" w:lineRule="auto"/>
              <w:ind w:left="165" w:right="-36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กองทุนรวมอสังหาริมทรัพย์ และ</w:t>
            </w:r>
            <w:r w:rsidRPr="00E74BAD">
              <w:rPr>
                <w:rFonts w:ascii="Angsana New" w:hAnsi="Angsana New" w:cs="Angsana New" w:hint="cs"/>
                <w:sz w:val="24"/>
                <w:szCs w:val="24"/>
              </w:rPr>
              <w:t xml:space="preserve">             </w:t>
            </w: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สิทธิการเช่า</w:t>
            </w:r>
            <w:r w:rsidRPr="00E74BAD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เอ็มเอฟซี อินดัสเตรียล อินเวสเมนท์</w:t>
            </w:r>
          </w:p>
        </w:tc>
        <w:tc>
          <w:tcPr>
            <w:tcW w:w="2250" w:type="dxa"/>
          </w:tcPr>
          <w:p w14:paraId="156B4A9F" w14:textId="77777777" w:rsidR="003D0A56" w:rsidRPr="00E74BAD" w:rsidRDefault="003D0A56" w:rsidP="0054552E">
            <w:pPr>
              <w:tabs>
                <w:tab w:val="decimal" w:pos="1334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มีความตั้งใจที่จะลงทุนระยะยาว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86369E8" w14:textId="724C0390" w:rsidR="003D0A56" w:rsidRPr="00E74BAD" w:rsidRDefault="003D0A5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9032DC8" w14:textId="6931927D" w:rsidR="003D0A56" w:rsidRPr="00E74BAD" w:rsidRDefault="003D0A5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4</w:t>
            </w:r>
            <w:r w:rsidRPr="00C24D5B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D013A33" w14:textId="2DCDA3E5" w:rsidR="003D0A56" w:rsidRPr="00E74BAD" w:rsidRDefault="003D0A56" w:rsidP="0054552E">
            <w:pPr>
              <w:tabs>
                <w:tab w:val="decimal" w:pos="966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(364)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3226D61" w14:textId="451563E7" w:rsidR="003D0A56" w:rsidRPr="00E74BAD" w:rsidRDefault="003D0A56" w:rsidP="0054552E">
            <w:pPr>
              <w:tabs>
                <w:tab w:val="decimal" w:pos="436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ขาย</w:t>
            </w:r>
          </w:p>
        </w:tc>
      </w:tr>
      <w:tr w:rsidR="003D0A56" w:rsidRPr="00E74BAD" w14:paraId="7FBE47B4" w14:textId="77777777">
        <w:tc>
          <w:tcPr>
            <w:tcW w:w="2700" w:type="dxa"/>
            <w:shd w:val="clear" w:color="auto" w:fill="auto"/>
            <w:vAlign w:val="bottom"/>
          </w:tcPr>
          <w:p w14:paraId="323C21BE" w14:textId="77777777" w:rsidR="003D0A56" w:rsidRPr="00E74BAD" w:rsidRDefault="003D0A56" w:rsidP="0054552E">
            <w:pPr>
              <w:spacing w:after="0" w:line="240" w:lineRule="auto"/>
              <w:ind w:left="160" w:right="-36" w:hanging="16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กองทุนรวมอสังหาริมทรัพย์เอ็มเอฟซี</w:t>
            </w:r>
            <w:r w:rsidRPr="00E74BAD">
              <w:rPr>
                <w:rFonts w:ascii="Angsana New" w:hAnsi="Angsana New" w:cs="Angsana New" w:hint="cs"/>
                <w:sz w:val="24"/>
                <w:szCs w:val="24"/>
              </w:rPr>
              <w:t xml:space="preserve">         </w:t>
            </w: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ป่าตอง เฮอริเทจ</w:t>
            </w:r>
          </w:p>
        </w:tc>
        <w:tc>
          <w:tcPr>
            <w:tcW w:w="2250" w:type="dxa"/>
          </w:tcPr>
          <w:p w14:paraId="47E745BF" w14:textId="77777777" w:rsidR="003D0A56" w:rsidRPr="00E74BAD" w:rsidRDefault="003D0A56" w:rsidP="0054552E">
            <w:pPr>
              <w:tabs>
                <w:tab w:val="decimal" w:pos="1334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มีความตั้งใจที่จะลงทุนระยะยาว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0299327" w14:textId="543480A8" w:rsidR="003D0A56" w:rsidRPr="00E74BAD" w:rsidRDefault="003D0A5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  <w:cs/>
              </w:rPr>
              <w:t>4</w:t>
            </w:r>
            <w:r w:rsidRPr="00C24D5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C24D5B">
              <w:rPr>
                <w:rFonts w:ascii="Angsana New" w:hAnsi="Angsana New" w:cs="Angsana New"/>
                <w:sz w:val="24"/>
                <w:szCs w:val="24"/>
                <w:cs/>
              </w:rPr>
              <w:t>99</w:t>
            </w: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89CDA50" w14:textId="7D388DFC" w:rsidR="003D0A56" w:rsidRPr="00E74BAD" w:rsidRDefault="003D0A5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542D0FFA" w14:textId="7DABFE65" w:rsidR="003D0A56" w:rsidRPr="00E74BAD" w:rsidRDefault="003D0A56" w:rsidP="0054552E">
            <w:pPr>
              <w:tabs>
                <w:tab w:val="decimal" w:pos="966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(25)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FCABCEA" w14:textId="4A4B60A7" w:rsidR="003D0A56" w:rsidRPr="00E74BAD" w:rsidRDefault="003D0A56" w:rsidP="0054552E">
            <w:pPr>
              <w:tabs>
                <w:tab w:val="decimal" w:pos="436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ขาย</w:t>
            </w:r>
          </w:p>
        </w:tc>
      </w:tr>
      <w:tr w:rsidR="003D0A56" w:rsidRPr="00E74BAD" w14:paraId="7624E2CF" w14:textId="77777777">
        <w:tc>
          <w:tcPr>
            <w:tcW w:w="2700" w:type="dxa"/>
            <w:shd w:val="clear" w:color="auto" w:fill="auto"/>
            <w:vAlign w:val="bottom"/>
          </w:tcPr>
          <w:p w14:paraId="41D1B768" w14:textId="77777777" w:rsidR="003D0A56" w:rsidRPr="00E74BAD" w:rsidRDefault="003D0A56" w:rsidP="0054552E">
            <w:pPr>
              <w:spacing w:after="0" w:line="240" w:lineRule="auto"/>
              <w:ind w:right="-3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ทรัสต์เพื่อการลงทุนในอสังหาริมทรัพย์</w:t>
            </w:r>
          </w:p>
        </w:tc>
        <w:tc>
          <w:tcPr>
            <w:tcW w:w="2250" w:type="dxa"/>
          </w:tcPr>
          <w:p w14:paraId="2575E3BB" w14:textId="77777777" w:rsidR="003D0A56" w:rsidRPr="00E74BAD" w:rsidRDefault="003D0A56" w:rsidP="0054552E">
            <w:pPr>
              <w:tabs>
                <w:tab w:val="decimal" w:pos="1334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มีความตั้งใจที่จะลงทุนระยะยาว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6AE3355" w14:textId="77777777" w:rsidR="003D0A56" w:rsidRPr="00E74BAD" w:rsidRDefault="003D0A5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3F418C6" w14:textId="77777777" w:rsidR="003D0A56" w:rsidRPr="00E74BAD" w:rsidRDefault="003D0A5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667360D" w14:textId="77777777" w:rsidR="003D0A56" w:rsidRPr="00E74BAD" w:rsidRDefault="003D0A56" w:rsidP="0054552E">
            <w:pPr>
              <w:tabs>
                <w:tab w:val="decimal" w:pos="966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0916D8F" w14:textId="77777777" w:rsidR="003D0A56" w:rsidRPr="00E74BAD" w:rsidRDefault="003D0A56" w:rsidP="0054552E">
            <w:pPr>
              <w:tabs>
                <w:tab w:val="decimal" w:pos="436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3D0A56" w:rsidRPr="00E74BAD" w14:paraId="57A45A7A" w14:textId="77777777">
        <w:tc>
          <w:tcPr>
            <w:tcW w:w="2700" w:type="dxa"/>
            <w:shd w:val="clear" w:color="auto" w:fill="auto"/>
            <w:vAlign w:val="bottom"/>
          </w:tcPr>
          <w:p w14:paraId="001E1391" w14:textId="77777777" w:rsidR="003D0A56" w:rsidRPr="00E74BAD" w:rsidRDefault="003D0A56" w:rsidP="0054552E">
            <w:pPr>
              <w:spacing w:after="0" w:line="240" w:lineRule="auto"/>
              <w:ind w:left="160" w:right="-36" w:hanging="160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</w:rPr>
              <w:tab/>
            </w: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เอ็มเอฟซีอินดัสเตรียล</w:t>
            </w:r>
          </w:p>
        </w:tc>
        <w:tc>
          <w:tcPr>
            <w:tcW w:w="2250" w:type="dxa"/>
          </w:tcPr>
          <w:p w14:paraId="1CE1589A" w14:textId="77777777" w:rsidR="003D0A56" w:rsidRPr="00E74BAD" w:rsidRDefault="003D0A56" w:rsidP="0054552E">
            <w:pPr>
              <w:tabs>
                <w:tab w:val="decimal" w:pos="1334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C10C4E5" w14:textId="33EEE4C6" w:rsidR="003D0A56" w:rsidRPr="00E74BAD" w:rsidRDefault="003D0A5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  <w:cs/>
              </w:rPr>
              <w:t>1</w:t>
            </w:r>
            <w:r w:rsidRPr="00C24D5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C24D5B">
              <w:rPr>
                <w:rFonts w:ascii="Angsana New" w:hAnsi="Angsana New" w:cs="Angsana New"/>
                <w:sz w:val="24"/>
                <w:szCs w:val="24"/>
                <w:cs/>
              </w:rPr>
              <w:t>746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A5E48D9" w14:textId="6ECB466F" w:rsidR="003D0A56" w:rsidRPr="00E74BAD" w:rsidRDefault="003D0A5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199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E1DADDD" w14:textId="075A0D9C" w:rsidR="003D0A56" w:rsidRPr="00E74BAD" w:rsidRDefault="003D0A56" w:rsidP="0054552E">
            <w:pPr>
              <w:tabs>
                <w:tab w:val="decimal" w:pos="966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3A3A2AC" w14:textId="24C8C1C3" w:rsidR="003D0A56" w:rsidRPr="00E74BAD" w:rsidRDefault="003D0A56" w:rsidP="0054552E">
            <w:pPr>
              <w:tabs>
                <w:tab w:val="decimal" w:pos="436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</w:tr>
      <w:tr w:rsidR="003D0A56" w:rsidRPr="00E74BAD" w14:paraId="14F9E128" w14:textId="77777777">
        <w:tc>
          <w:tcPr>
            <w:tcW w:w="2700" w:type="dxa"/>
            <w:shd w:val="clear" w:color="auto" w:fill="auto"/>
            <w:vAlign w:val="bottom"/>
          </w:tcPr>
          <w:p w14:paraId="572FEAC9" w14:textId="77777777" w:rsidR="003D0A56" w:rsidRPr="00E74BAD" w:rsidRDefault="003D0A56" w:rsidP="0054552E">
            <w:pPr>
              <w:spacing w:after="0" w:line="240" w:lineRule="auto"/>
              <w:ind w:left="165" w:right="-36" w:hanging="165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หลักทรัพย์เพื่อธุรกิจหลักทรัพย์ จำกัด </w:t>
            </w:r>
            <w:r w:rsidRPr="00E74BAD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มหาชน</w:t>
            </w:r>
            <w:r w:rsidRPr="00E74BAD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  <w:tc>
          <w:tcPr>
            <w:tcW w:w="2250" w:type="dxa"/>
          </w:tcPr>
          <w:p w14:paraId="644F1382" w14:textId="77777777" w:rsidR="003D0A56" w:rsidRPr="00E74BAD" w:rsidRDefault="003D0A56" w:rsidP="0054552E">
            <w:pPr>
              <w:tabs>
                <w:tab w:val="decimal" w:pos="1334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มีความตั้งใจที่จะลงทุนระยะยาว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5AE05A4" w14:textId="635877D4" w:rsidR="003D0A56" w:rsidRPr="00E74BAD" w:rsidRDefault="003D0A5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  <w:cs/>
              </w:rPr>
              <w:t>5</w:t>
            </w:r>
            <w:r w:rsidRPr="00C24D5B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C24D5B">
              <w:rPr>
                <w:rFonts w:ascii="Angsana New" w:hAnsi="Angsana New" w:cs="Angsana New"/>
                <w:sz w:val="24"/>
                <w:szCs w:val="24"/>
                <w:cs/>
              </w:rPr>
              <w:t>489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9F268B5" w14:textId="53F9EF0F" w:rsidR="003D0A56" w:rsidRPr="00E74BAD" w:rsidRDefault="003D0A56" w:rsidP="0054552E">
            <w:pP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181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3A7BEE6" w14:textId="3654F3A2" w:rsidR="003D0A56" w:rsidRPr="00E74BAD" w:rsidRDefault="003D0A56" w:rsidP="0054552E">
            <w:pPr>
              <w:tabs>
                <w:tab w:val="decimal" w:pos="966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533A8B" w14:textId="741357E1" w:rsidR="003D0A56" w:rsidRPr="00E74BAD" w:rsidRDefault="003D0A56" w:rsidP="0054552E">
            <w:pPr>
              <w:tabs>
                <w:tab w:val="decimal" w:pos="436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</w:tr>
      <w:tr w:rsidR="003D0A56" w:rsidRPr="00E74BAD" w14:paraId="5A3AEEB7" w14:textId="77777777">
        <w:tc>
          <w:tcPr>
            <w:tcW w:w="2700" w:type="dxa"/>
            <w:shd w:val="clear" w:color="auto" w:fill="auto"/>
            <w:vAlign w:val="bottom"/>
          </w:tcPr>
          <w:p w14:paraId="513F7C58" w14:textId="77777777" w:rsidR="003D0A56" w:rsidRPr="00E74BAD" w:rsidRDefault="003D0A56" w:rsidP="0054552E">
            <w:pPr>
              <w:spacing w:after="0" w:line="240" w:lineRule="auto"/>
              <w:ind w:right="-36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อื่น ๆ</w:t>
            </w:r>
          </w:p>
        </w:tc>
        <w:tc>
          <w:tcPr>
            <w:tcW w:w="2250" w:type="dxa"/>
            <w:vAlign w:val="bottom"/>
          </w:tcPr>
          <w:p w14:paraId="0B921A62" w14:textId="77777777" w:rsidR="003D0A56" w:rsidRPr="00E74BAD" w:rsidRDefault="003D0A56" w:rsidP="0054552E">
            <w:pPr>
              <w:tabs>
                <w:tab w:val="decimal" w:pos="1334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4BAD">
              <w:rPr>
                <w:rFonts w:ascii="Angsana New" w:hAnsi="Angsana New" w:cs="Angsana New" w:hint="cs"/>
                <w:sz w:val="24"/>
                <w:szCs w:val="24"/>
                <w:cs/>
              </w:rPr>
              <w:t>มีความตั้งใจที่จะลงทุนระยะยาว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F0ACFFB" w14:textId="251F3E43" w:rsidR="003D0A56" w:rsidRPr="00E74BAD" w:rsidRDefault="003D0A56" w:rsidP="0054552E">
            <w:pPr>
              <w:pBdr>
                <w:bottom w:val="single" w:sz="4" w:space="1" w:color="auto"/>
              </w:pBd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67</w:t>
            </w:r>
            <w:r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CD9BABB" w14:textId="3AA45CFE" w:rsidR="003D0A56" w:rsidRPr="00E74BAD" w:rsidRDefault="003D0A56" w:rsidP="0054552E">
            <w:pPr>
              <w:pBdr>
                <w:bottom w:val="single" w:sz="4" w:space="1" w:color="auto"/>
              </w:pBd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7DD7D2A" w14:textId="4E904F25" w:rsidR="003D0A56" w:rsidRPr="00E74BAD" w:rsidRDefault="003D0A56" w:rsidP="0054552E">
            <w:pPr>
              <w:pBdr>
                <w:bottom w:val="single" w:sz="4" w:space="1" w:color="auto"/>
              </w:pBdr>
              <w:tabs>
                <w:tab w:val="decimal" w:pos="966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71776F1" w14:textId="1139143D" w:rsidR="003D0A56" w:rsidRPr="00E74BAD" w:rsidRDefault="003D0A56" w:rsidP="0054552E">
            <w:pPr>
              <w:tabs>
                <w:tab w:val="decimal" w:pos="436"/>
              </w:tabs>
              <w:spacing w:after="0" w:line="240" w:lineRule="auto"/>
              <w:ind w:right="-1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-</w:t>
            </w:r>
          </w:p>
        </w:tc>
      </w:tr>
      <w:tr w:rsidR="003D0A56" w:rsidRPr="00E74BAD" w14:paraId="34677AA5" w14:textId="77777777">
        <w:tc>
          <w:tcPr>
            <w:tcW w:w="2700" w:type="dxa"/>
            <w:shd w:val="clear" w:color="auto" w:fill="auto"/>
          </w:tcPr>
          <w:p w14:paraId="21E4C35D" w14:textId="59056522" w:rsidR="003D0A56" w:rsidRPr="00E74BAD" w:rsidRDefault="005E6D5C" w:rsidP="0054552E">
            <w:pPr>
              <w:spacing w:after="0" w:line="240" w:lineRule="auto"/>
              <w:ind w:right="-36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  <w:tc>
          <w:tcPr>
            <w:tcW w:w="2250" w:type="dxa"/>
          </w:tcPr>
          <w:p w14:paraId="60279B4D" w14:textId="77777777" w:rsidR="003D0A56" w:rsidRPr="00E74BAD" w:rsidRDefault="003D0A56" w:rsidP="0054552E">
            <w:pPr>
              <w:tabs>
                <w:tab w:val="decimal" w:pos="1334"/>
              </w:tabs>
              <w:spacing w:after="0" w:line="240" w:lineRule="auto"/>
              <w:ind w:right="-14"/>
              <w:jc w:val="thaiDistribute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A7DD4FA" w14:textId="55CA1AD0" w:rsidR="003D0A56" w:rsidRPr="00E74BAD" w:rsidRDefault="003D0A56" w:rsidP="0054552E">
            <w:pPr>
              <w:pBdr>
                <w:bottom w:val="double" w:sz="4" w:space="1" w:color="auto"/>
              </w:pBd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38,40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8606C42" w14:textId="45736F4F" w:rsidR="003D0A56" w:rsidRPr="00E74BAD" w:rsidRDefault="003D0A56" w:rsidP="0054552E">
            <w:pPr>
              <w:pBdr>
                <w:bottom w:val="double" w:sz="4" w:space="1" w:color="auto"/>
              </w:pBdr>
              <w:tabs>
                <w:tab w:val="decimal" w:pos="888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909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6262055" w14:textId="78820A0E" w:rsidR="003D0A56" w:rsidRPr="00E74BAD" w:rsidRDefault="003D0A56" w:rsidP="0054552E">
            <w:pPr>
              <w:pBdr>
                <w:bottom w:val="double" w:sz="4" w:space="1" w:color="auto"/>
              </w:pBdr>
              <w:tabs>
                <w:tab w:val="decimal" w:pos="966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(389)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FB31634" w14:textId="77777777" w:rsidR="003D0A56" w:rsidRPr="00E74BAD" w:rsidRDefault="003D0A56" w:rsidP="0054552E">
            <w:pPr>
              <w:tabs>
                <w:tab w:val="decimal" w:pos="1334"/>
              </w:tabs>
              <w:spacing w:after="0" w:line="240" w:lineRule="auto"/>
              <w:ind w:right="-14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14:paraId="45A8AA41" w14:textId="77777777" w:rsidR="00546012" w:rsidRDefault="00546012">
      <w:pPr>
        <w:spacing w:line="259" w:lineRule="auto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sz w:val="28"/>
        </w:rPr>
        <w:br w:type="page"/>
      </w:r>
    </w:p>
    <w:p w14:paraId="2DBBEAC3" w14:textId="3097ABDA" w:rsidR="00292644" w:rsidRPr="00C24D5B" w:rsidRDefault="000F2DB7" w:rsidP="00587FB0">
      <w:pPr>
        <w:tabs>
          <w:tab w:val="left" w:pos="540"/>
          <w:tab w:val="left" w:pos="900"/>
          <w:tab w:val="left" w:pos="2160"/>
          <w:tab w:val="right" w:pos="7200"/>
          <w:tab w:val="right" w:pos="8540"/>
        </w:tabs>
        <w:spacing w:before="120" w:after="120" w:line="240" w:lineRule="auto"/>
        <w:ind w:left="547" w:right="-43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10</w:t>
      </w:r>
      <w:r w:rsidR="00292644" w:rsidRPr="00C24D5B">
        <w:rPr>
          <w:rFonts w:ascii="Angsana New" w:hAnsi="Angsana New" w:cs="Angsana New" w:hint="cs"/>
          <w:sz w:val="28"/>
        </w:rPr>
        <w:t>.5</w:t>
      </w:r>
      <w:r w:rsidR="00292644" w:rsidRPr="00C24D5B">
        <w:rPr>
          <w:rFonts w:ascii="Angsana New" w:hAnsi="Angsana New" w:cs="Angsana New" w:hint="cs"/>
          <w:sz w:val="28"/>
        </w:rPr>
        <w:tab/>
      </w:r>
      <w:r w:rsidR="00292644" w:rsidRPr="00C24D5B">
        <w:rPr>
          <w:rFonts w:ascii="Angsana New" w:hAnsi="Angsana New" w:cs="Angsana New" w:hint="cs"/>
          <w:spacing w:val="-6"/>
          <w:sz w:val="28"/>
          <w:cs/>
        </w:rPr>
        <w:t>กลุ่มบริษัทมีเงินลงทุนในบริษัทที่มีปัญหาเกี่ยวกับฐานะการเงินและผลการดำเนินงาน</w:t>
      </w:r>
      <w:r w:rsidR="00292644" w:rsidRPr="00C24D5B">
        <w:rPr>
          <w:rFonts w:ascii="Angsana New" w:hAnsi="Angsana New" w:cs="Angsana New" w:hint="cs"/>
          <w:sz w:val="28"/>
          <w:cs/>
        </w:rPr>
        <w:t>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170"/>
        <w:gridCol w:w="67"/>
        <w:gridCol w:w="1193"/>
        <w:gridCol w:w="45"/>
        <w:gridCol w:w="1237"/>
        <w:gridCol w:w="1238"/>
      </w:tblGrid>
      <w:tr w:rsidR="00941FB9" w:rsidRPr="00941FB9" w14:paraId="079D3BEB" w14:textId="77777777" w:rsidTr="00941FB9">
        <w:tc>
          <w:tcPr>
            <w:tcW w:w="3870" w:type="dxa"/>
          </w:tcPr>
          <w:p w14:paraId="26B3D92F" w14:textId="77777777" w:rsidR="00941FB9" w:rsidRPr="00941FB9" w:rsidRDefault="00941FB9" w:rsidP="00587FB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170" w:type="dxa"/>
          </w:tcPr>
          <w:p w14:paraId="5C9FB03F" w14:textId="77777777" w:rsidR="00941FB9" w:rsidRPr="00941FB9" w:rsidRDefault="00941FB9" w:rsidP="00587FB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260" w:type="dxa"/>
            <w:gridSpan w:val="2"/>
          </w:tcPr>
          <w:p w14:paraId="7539485C" w14:textId="77777777" w:rsidR="00941FB9" w:rsidRPr="00941FB9" w:rsidRDefault="00941FB9" w:rsidP="00587FB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520" w:type="dxa"/>
            <w:gridSpan w:val="3"/>
          </w:tcPr>
          <w:p w14:paraId="78F44303" w14:textId="58ABEEA0" w:rsidR="00941FB9" w:rsidRPr="00941FB9" w:rsidRDefault="00941FB9" w:rsidP="00941FB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941FB9">
              <w:rPr>
                <w:rFonts w:ascii="Angsana New" w:hAnsi="Angsana New" w:cs="Angsana New" w:hint="cs"/>
                <w:sz w:val="28"/>
                <w:cs/>
              </w:rPr>
              <w:t>(หน่วย</w:t>
            </w:r>
            <w:r w:rsidRPr="00941FB9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941FB9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941FB9">
              <w:rPr>
                <w:rFonts w:ascii="Angsana New" w:hAnsi="Angsana New" w:cs="Angsana New"/>
                <w:sz w:val="28"/>
              </w:rPr>
              <w:t>)</w:t>
            </w:r>
          </w:p>
        </w:tc>
      </w:tr>
      <w:tr w:rsidR="003604EB" w:rsidRPr="00941FB9" w14:paraId="26F74050" w14:textId="77777777" w:rsidTr="00941FB9">
        <w:trPr>
          <w:trHeight w:val="60"/>
        </w:trPr>
        <w:tc>
          <w:tcPr>
            <w:tcW w:w="3870" w:type="dxa"/>
          </w:tcPr>
          <w:p w14:paraId="703D56D4" w14:textId="77777777" w:rsidR="003604EB" w:rsidRPr="00941FB9" w:rsidRDefault="003604EB" w:rsidP="0062034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950" w:type="dxa"/>
            <w:gridSpan w:val="6"/>
            <w:vAlign w:val="bottom"/>
          </w:tcPr>
          <w:p w14:paraId="2DAED391" w14:textId="422B5286" w:rsidR="003604EB" w:rsidRPr="00941FB9" w:rsidRDefault="003604EB" w:rsidP="00620346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941FB9">
              <w:rPr>
                <w:rFonts w:ascii="Angsana New" w:hAnsi="Angsana New" w:cs="Angsana New" w:hint="cs"/>
                <w:sz w:val="28"/>
                <w:cs/>
              </w:rPr>
              <w:t>งบการเงินรวม/งบการเงินเฉพาะกิจการ</w:t>
            </w:r>
          </w:p>
        </w:tc>
      </w:tr>
      <w:tr w:rsidR="003604EB" w:rsidRPr="00941FB9" w14:paraId="42C4959D" w14:textId="77777777" w:rsidTr="00941FB9">
        <w:trPr>
          <w:trHeight w:val="60"/>
        </w:trPr>
        <w:tc>
          <w:tcPr>
            <w:tcW w:w="3870" w:type="dxa"/>
          </w:tcPr>
          <w:p w14:paraId="3BC17921" w14:textId="77777777" w:rsidR="003604EB" w:rsidRPr="00941FB9" w:rsidRDefault="003604EB" w:rsidP="0062034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475" w:type="dxa"/>
            <w:gridSpan w:val="4"/>
            <w:vAlign w:val="bottom"/>
          </w:tcPr>
          <w:p w14:paraId="1BE8A35D" w14:textId="3CC5A588" w:rsidR="003604EB" w:rsidRPr="00941FB9" w:rsidRDefault="003604EB" w:rsidP="00620346">
            <w:pPr>
              <w:pBdr>
                <w:bottom w:val="single" w:sz="4" w:space="1" w:color="auto"/>
              </w:pBdr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941FB9">
              <w:rPr>
                <w:rFonts w:ascii="Angsana New" w:hAnsi="Angsana New" w:cs="Angsana New"/>
                <w:sz w:val="28"/>
              </w:rPr>
              <w:t>256</w:t>
            </w:r>
            <w:r w:rsidR="003D0A56" w:rsidRPr="00941FB9"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  <w:tc>
          <w:tcPr>
            <w:tcW w:w="2475" w:type="dxa"/>
            <w:gridSpan w:val="2"/>
            <w:vAlign w:val="bottom"/>
          </w:tcPr>
          <w:p w14:paraId="31EBEBDF" w14:textId="1E6F26A7" w:rsidR="003604EB" w:rsidRPr="00941FB9" w:rsidRDefault="003604EB" w:rsidP="00620346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941FB9">
              <w:rPr>
                <w:rFonts w:ascii="Angsana New" w:hAnsi="Angsana New" w:cs="Angsana New"/>
                <w:sz w:val="28"/>
              </w:rPr>
              <w:t>256</w:t>
            </w:r>
            <w:r w:rsidR="003D0A56" w:rsidRPr="00941FB9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</w:tr>
      <w:tr w:rsidR="003604EB" w:rsidRPr="00941FB9" w14:paraId="6F750C54" w14:textId="77777777" w:rsidTr="00941FB9">
        <w:trPr>
          <w:trHeight w:val="60"/>
        </w:trPr>
        <w:tc>
          <w:tcPr>
            <w:tcW w:w="3870" w:type="dxa"/>
          </w:tcPr>
          <w:p w14:paraId="35280F2F" w14:textId="6AEA8E93" w:rsidR="003604EB" w:rsidRPr="00941FB9" w:rsidRDefault="003604EB" w:rsidP="0062034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37" w:type="dxa"/>
            <w:gridSpan w:val="2"/>
            <w:vAlign w:val="bottom"/>
          </w:tcPr>
          <w:p w14:paraId="53DB4D5F" w14:textId="2C2C566D" w:rsidR="003604EB" w:rsidRPr="00941FB9" w:rsidRDefault="003604EB" w:rsidP="00620346">
            <w:pPr>
              <w:pBdr>
                <w:bottom w:val="single" w:sz="4" w:space="1" w:color="auto"/>
              </w:pBdr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941FB9">
              <w:rPr>
                <w:rFonts w:ascii="Angsana New" w:hAnsi="Angsana New" w:cs="Angsana New" w:hint="cs"/>
                <w:sz w:val="28"/>
                <w:cs/>
              </w:rPr>
              <w:t>ราคาทุน</w:t>
            </w:r>
          </w:p>
        </w:tc>
        <w:tc>
          <w:tcPr>
            <w:tcW w:w="1238" w:type="dxa"/>
            <w:gridSpan w:val="2"/>
            <w:vAlign w:val="bottom"/>
          </w:tcPr>
          <w:p w14:paraId="1F341400" w14:textId="691FC0EB" w:rsidR="003604EB" w:rsidRPr="00941FB9" w:rsidRDefault="003604EB" w:rsidP="00620346">
            <w:pPr>
              <w:pBdr>
                <w:bottom w:val="single" w:sz="4" w:space="1" w:color="auto"/>
              </w:pBdr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941FB9">
              <w:rPr>
                <w:rFonts w:ascii="Angsana New" w:hAnsi="Angsana New" w:cs="Angsana New" w:hint="cs"/>
                <w:sz w:val="28"/>
                <w:cs/>
              </w:rPr>
              <w:t>มูลค่ายุติธรรม</w:t>
            </w:r>
          </w:p>
        </w:tc>
        <w:tc>
          <w:tcPr>
            <w:tcW w:w="1237" w:type="dxa"/>
            <w:vAlign w:val="bottom"/>
          </w:tcPr>
          <w:p w14:paraId="6C04B61C" w14:textId="7A4C701C" w:rsidR="003604EB" w:rsidRPr="00941FB9" w:rsidRDefault="003604EB" w:rsidP="00620346">
            <w:pPr>
              <w:pBdr>
                <w:bottom w:val="single" w:sz="4" w:space="1" w:color="auto"/>
              </w:pBdr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941FB9">
              <w:rPr>
                <w:rFonts w:ascii="Angsana New" w:hAnsi="Angsana New" w:cs="Angsana New" w:hint="cs"/>
                <w:sz w:val="28"/>
                <w:cs/>
              </w:rPr>
              <w:t>ราคาทุน</w:t>
            </w:r>
          </w:p>
        </w:tc>
        <w:tc>
          <w:tcPr>
            <w:tcW w:w="1238" w:type="dxa"/>
            <w:vAlign w:val="bottom"/>
          </w:tcPr>
          <w:p w14:paraId="0BCB315B" w14:textId="0368E3F7" w:rsidR="003604EB" w:rsidRPr="00941FB9" w:rsidRDefault="003604EB" w:rsidP="00620346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pacing w:val="-4"/>
                <w:sz w:val="28"/>
              </w:rPr>
            </w:pPr>
            <w:r w:rsidRPr="00941FB9">
              <w:rPr>
                <w:rFonts w:ascii="Angsana New" w:hAnsi="Angsana New" w:cs="Angsana New" w:hint="cs"/>
                <w:spacing w:val="-4"/>
                <w:sz w:val="28"/>
                <w:cs/>
              </w:rPr>
              <w:t>มูลค่ายุติธรรม</w:t>
            </w:r>
          </w:p>
        </w:tc>
      </w:tr>
      <w:tr w:rsidR="003604EB" w:rsidRPr="00941FB9" w14:paraId="78213039" w14:textId="77777777" w:rsidTr="00941FB9">
        <w:tc>
          <w:tcPr>
            <w:tcW w:w="3870" w:type="dxa"/>
          </w:tcPr>
          <w:p w14:paraId="7866D425" w14:textId="7EC8E5EC" w:rsidR="003604EB" w:rsidRPr="00941FB9" w:rsidRDefault="003604EB" w:rsidP="0062034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941FB9">
              <w:rPr>
                <w:rFonts w:ascii="Angsana New" w:hAnsi="Angsana New" w:cs="Angsana New" w:hint="cs"/>
                <w:b/>
                <w:bCs/>
                <w:sz w:val="28"/>
                <w:cs/>
              </w:rPr>
              <w:t>เงินลงทุนในตราสารหนี้ที่กำหนดให้วัดมูลค่า</w:t>
            </w:r>
          </w:p>
        </w:tc>
        <w:tc>
          <w:tcPr>
            <w:tcW w:w="1237" w:type="dxa"/>
            <w:gridSpan w:val="2"/>
          </w:tcPr>
          <w:p w14:paraId="303DB1C3" w14:textId="77777777" w:rsidR="003604EB" w:rsidRPr="00941FB9" w:rsidRDefault="003604EB" w:rsidP="00620346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38" w:type="dxa"/>
            <w:gridSpan w:val="2"/>
          </w:tcPr>
          <w:p w14:paraId="49D944EE" w14:textId="77777777" w:rsidR="003604EB" w:rsidRPr="00941FB9" w:rsidRDefault="003604EB" w:rsidP="00620346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37" w:type="dxa"/>
          </w:tcPr>
          <w:p w14:paraId="34912963" w14:textId="2BEFF95A" w:rsidR="003604EB" w:rsidRPr="00941FB9" w:rsidRDefault="003604EB" w:rsidP="00620346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3FED836C" w14:textId="77777777" w:rsidR="003604EB" w:rsidRPr="00941FB9" w:rsidRDefault="003604EB" w:rsidP="00620346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</w:tr>
      <w:tr w:rsidR="003604EB" w:rsidRPr="00941FB9" w14:paraId="640EB2D3" w14:textId="77777777" w:rsidTr="00941FB9">
        <w:tc>
          <w:tcPr>
            <w:tcW w:w="3870" w:type="dxa"/>
          </w:tcPr>
          <w:p w14:paraId="2C43FA76" w14:textId="78184A4F" w:rsidR="003604EB" w:rsidRPr="00941FB9" w:rsidRDefault="003604EB" w:rsidP="0062034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941FB9">
              <w:rPr>
                <w:rFonts w:ascii="Angsana New" w:hAnsi="Angsana New" w:cs="Angsana New" w:hint="cs"/>
                <w:b/>
                <w:bCs/>
                <w:sz w:val="28"/>
                <w:cs/>
              </w:rPr>
              <w:t xml:space="preserve">   ด้วยมูลค่ายุติธรรมผ่านกำไรขาดทุน</w:t>
            </w:r>
          </w:p>
        </w:tc>
        <w:tc>
          <w:tcPr>
            <w:tcW w:w="1237" w:type="dxa"/>
            <w:gridSpan w:val="2"/>
          </w:tcPr>
          <w:p w14:paraId="4DC47786" w14:textId="77777777" w:rsidR="003604EB" w:rsidRPr="00941FB9" w:rsidRDefault="003604EB" w:rsidP="00620346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38" w:type="dxa"/>
            <w:gridSpan w:val="2"/>
          </w:tcPr>
          <w:p w14:paraId="052A319D" w14:textId="77777777" w:rsidR="003604EB" w:rsidRPr="00941FB9" w:rsidRDefault="003604EB" w:rsidP="00620346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37" w:type="dxa"/>
          </w:tcPr>
          <w:p w14:paraId="0A1C81FC" w14:textId="2F36360E" w:rsidR="003604EB" w:rsidRPr="00941FB9" w:rsidRDefault="003604EB" w:rsidP="00620346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02B36496" w14:textId="77777777" w:rsidR="003604EB" w:rsidRPr="00941FB9" w:rsidRDefault="003604EB" w:rsidP="00620346">
            <w:pPr>
              <w:tabs>
                <w:tab w:val="decimal" w:pos="79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</w:tr>
      <w:tr w:rsidR="003D0A56" w:rsidRPr="00941FB9" w14:paraId="7774AC56" w14:textId="77777777" w:rsidTr="00941FB9">
        <w:tc>
          <w:tcPr>
            <w:tcW w:w="3870" w:type="dxa"/>
          </w:tcPr>
          <w:p w14:paraId="22EF29FC" w14:textId="2758A808" w:rsidR="003D0A56" w:rsidRPr="00941FB9" w:rsidRDefault="003D0A56" w:rsidP="003D0A5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941FB9">
              <w:rPr>
                <w:rFonts w:ascii="Angsana New" w:hAnsi="Angsana New" w:cs="Angsana New" w:hint="cs"/>
                <w:sz w:val="28"/>
                <w:cs/>
              </w:rPr>
              <w:t>หุ้นกู้</w:t>
            </w:r>
          </w:p>
        </w:tc>
        <w:tc>
          <w:tcPr>
            <w:tcW w:w="1237" w:type="dxa"/>
            <w:gridSpan w:val="2"/>
          </w:tcPr>
          <w:p w14:paraId="1D86037E" w14:textId="73777BED" w:rsidR="003D0A56" w:rsidRPr="00941FB9" w:rsidRDefault="003E2341" w:rsidP="003D0A56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941FB9">
              <w:rPr>
                <w:rFonts w:ascii="Angsana New" w:hAnsi="Angsana New" w:cs="Angsana New" w:hint="cs"/>
                <w:sz w:val="28"/>
              </w:rPr>
              <w:t>337,774</w:t>
            </w:r>
          </w:p>
        </w:tc>
        <w:tc>
          <w:tcPr>
            <w:tcW w:w="1238" w:type="dxa"/>
            <w:gridSpan w:val="2"/>
            <w:vAlign w:val="bottom"/>
          </w:tcPr>
          <w:p w14:paraId="3940C919" w14:textId="551A6650" w:rsidR="003D0A56" w:rsidRPr="00941FB9" w:rsidRDefault="00C33474" w:rsidP="003D0A56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33474">
              <w:rPr>
                <w:rFonts w:ascii="Angsana New" w:hAnsi="Angsana New" w:cs="Angsana New"/>
                <w:sz w:val="28"/>
              </w:rPr>
              <w:t>179,291</w:t>
            </w:r>
          </w:p>
        </w:tc>
        <w:tc>
          <w:tcPr>
            <w:tcW w:w="1237" w:type="dxa"/>
          </w:tcPr>
          <w:p w14:paraId="5AED5D6C" w14:textId="42AA0B45" w:rsidR="003D0A56" w:rsidRPr="00941FB9" w:rsidRDefault="003D0A56" w:rsidP="003D0A56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941FB9">
              <w:rPr>
                <w:rFonts w:ascii="Angsana New" w:hAnsi="Angsana New" w:cs="Angsana New" w:hint="cs"/>
                <w:sz w:val="28"/>
              </w:rPr>
              <w:t>337,774</w:t>
            </w:r>
          </w:p>
        </w:tc>
        <w:tc>
          <w:tcPr>
            <w:tcW w:w="1238" w:type="dxa"/>
            <w:vAlign w:val="bottom"/>
          </w:tcPr>
          <w:p w14:paraId="5F25E388" w14:textId="7A29EB47" w:rsidR="003D0A56" w:rsidRPr="00941FB9" w:rsidRDefault="003D0A56" w:rsidP="003D0A56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941FB9">
              <w:rPr>
                <w:rFonts w:ascii="Angsana New" w:hAnsi="Angsana New" w:cs="Angsana New" w:hint="cs"/>
                <w:sz w:val="28"/>
              </w:rPr>
              <w:t>164,631</w:t>
            </w:r>
          </w:p>
        </w:tc>
      </w:tr>
      <w:tr w:rsidR="003D0A56" w:rsidRPr="00941FB9" w14:paraId="1798318F" w14:textId="77777777" w:rsidTr="00941FB9">
        <w:tc>
          <w:tcPr>
            <w:tcW w:w="3870" w:type="dxa"/>
          </w:tcPr>
          <w:p w14:paraId="7A7C5AB3" w14:textId="6904EE3A" w:rsidR="003D0A56" w:rsidRPr="00941FB9" w:rsidRDefault="003D0A56" w:rsidP="003D0A5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pacing w:val="-2"/>
                <w:sz w:val="28"/>
                <w:cs/>
              </w:rPr>
            </w:pPr>
            <w:r w:rsidRPr="00941FB9">
              <w:rPr>
                <w:rFonts w:ascii="Angsana New" w:hAnsi="Angsana New" w:cs="Angsana New" w:hint="cs"/>
                <w:b/>
                <w:bCs/>
                <w:spacing w:val="-2"/>
                <w:sz w:val="28"/>
                <w:cs/>
              </w:rPr>
              <w:t>เงินลงทุนในตราสารทุนที่กำหนดให้วัดมูลค่า</w:t>
            </w:r>
          </w:p>
        </w:tc>
        <w:tc>
          <w:tcPr>
            <w:tcW w:w="1237" w:type="dxa"/>
            <w:gridSpan w:val="2"/>
          </w:tcPr>
          <w:p w14:paraId="0FB070ED" w14:textId="77777777" w:rsidR="003D0A56" w:rsidRPr="00941FB9" w:rsidRDefault="003D0A56" w:rsidP="003D0A56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38" w:type="dxa"/>
            <w:gridSpan w:val="2"/>
            <w:vAlign w:val="bottom"/>
          </w:tcPr>
          <w:p w14:paraId="7EE8FD26" w14:textId="77777777" w:rsidR="003D0A56" w:rsidRPr="00941FB9" w:rsidRDefault="003D0A56" w:rsidP="003D0A56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37" w:type="dxa"/>
          </w:tcPr>
          <w:p w14:paraId="4B449ED4" w14:textId="77777777" w:rsidR="003D0A56" w:rsidRPr="00941FB9" w:rsidRDefault="003D0A56" w:rsidP="003D0A56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228E06F4" w14:textId="77777777" w:rsidR="003D0A56" w:rsidRPr="00941FB9" w:rsidRDefault="003D0A56" w:rsidP="003D0A56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</w:tr>
      <w:tr w:rsidR="003D0A56" w:rsidRPr="00941FB9" w14:paraId="54A94CE7" w14:textId="77777777" w:rsidTr="00941FB9">
        <w:tc>
          <w:tcPr>
            <w:tcW w:w="3870" w:type="dxa"/>
          </w:tcPr>
          <w:p w14:paraId="7C7F2474" w14:textId="231535E2" w:rsidR="003D0A56" w:rsidRPr="00941FB9" w:rsidRDefault="003D0A56" w:rsidP="003D0A5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pacing w:val="-2"/>
                <w:sz w:val="28"/>
                <w:cs/>
              </w:rPr>
            </w:pPr>
            <w:r w:rsidRPr="00941FB9">
              <w:rPr>
                <w:rFonts w:ascii="Angsana New" w:hAnsi="Angsana New" w:cs="Angsana New" w:hint="cs"/>
                <w:b/>
                <w:bCs/>
                <w:spacing w:val="-2"/>
                <w:sz w:val="28"/>
                <w:cs/>
              </w:rPr>
              <w:t xml:space="preserve">   ด้วยมูลค่ายุติธรรมผ่านกำไรขาดทุนเบ็ดเสร็จอื่น</w:t>
            </w:r>
          </w:p>
        </w:tc>
        <w:tc>
          <w:tcPr>
            <w:tcW w:w="1237" w:type="dxa"/>
            <w:gridSpan w:val="2"/>
          </w:tcPr>
          <w:p w14:paraId="34A682C9" w14:textId="77777777" w:rsidR="003D0A56" w:rsidRPr="00941FB9" w:rsidRDefault="003D0A56" w:rsidP="003D0A56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38" w:type="dxa"/>
            <w:gridSpan w:val="2"/>
            <w:vAlign w:val="bottom"/>
          </w:tcPr>
          <w:p w14:paraId="72F4212C" w14:textId="77777777" w:rsidR="003D0A56" w:rsidRPr="00941FB9" w:rsidRDefault="003D0A56" w:rsidP="003D0A56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37" w:type="dxa"/>
          </w:tcPr>
          <w:p w14:paraId="1AA9921E" w14:textId="77777777" w:rsidR="003D0A56" w:rsidRPr="00941FB9" w:rsidRDefault="003D0A56" w:rsidP="003D0A56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38" w:type="dxa"/>
            <w:vAlign w:val="bottom"/>
          </w:tcPr>
          <w:p w14:paraId="7657498F" w14:textId="77777777" w:rsidR="003D0A56" w:rsidRPr="00941FB9" w:rsidRDefault="003D0A56" w:rsidP="003D0A56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</w:p>
        </w:tc>
      </w:tr>
      <w:tr w:rsidR="003D0A56" w:rsidRPr="00941FB9" w14:paraId="0F2F2F88" w14:textId="77777777" w:rsidTr="00941FB9">
        <w:tc>
          <w:tcPr>
            <w:tcW w:w="3870" w:type="dxa"/>
          </w:tcPr>
          <w:p w14:paraId="7A972E03" w14:textId="5A908FF5" w:rsidR="003D0A56" w:rsidRPr="00941FB9" w:rsidRDefault="003D0A56" w:rsidP="003D0A5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941FB9">
              <w:rPr>
                <w:rFonts w:ascii="Angsana New" w:hAnsi="Angsana New" w:cs="Angsana New" w:hint="cs"/>
                <w:sz w:val="28"/>
                <w:cs/>
              </w:rPr>
              <w:t>หุ้นสามัญ</w:t>
            </w:r>
          </w:p>
        </w:tc>
        <w:tc>
          <w:tcPr>
            <w:tcW w:w="1237" w:type="dxa"/>
            <w:gridSpan w:val="2"/>
          </w:tcPr>
          <w:p w14:paraId="14CD2A58" w14:textId="1176A5D3" w:rsidR="003D0A56" w:rsidRPr="00941FB9" w:rsidRDefault="00242255" w:rsidP="003D0A56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242255">
              <w:rPr>
                <w:rFonts w:ascii="Angsana New" w:hAnsi="Angsana New" w:cs="Angsana New"/>
                <w:sz w:val="28"/>
              </w:rPr>
              <w:t>41,830</w:t>
            </w:r>
          </w:p>
        </w:tc>
        <w:tc>
          <w:tcPr>
            <w:tcW w:w="1238" w:type="dxa"/>
            <w:gridSpan w:val="2"/>
            <w:vAlign w:val="bottom"/>
          </w:tcPr>
          <w:p w14:paraId="1DDE322F" w14:textId="0FC452DE" w:rsidR="003D0A56" w:rsidRPr="00941FB9" w:rsidRDefault="00242255" w:rsidP="003D0A56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237" w:type="dxa"/>
          </w:tcPr>
          <w:p w14:paraId="70380219" w14:textId="26F0C78F" w:rsidR="003D0A56" w:rsidRPr="00941FB9" w:rsidRDefault="003D0A56" w:rsidP="003D0A56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941FB9">
              <w:rPr>
                <w:rFonts w:ascii="Angsana New" w:hAnsi="Angsana New" w:cs="Angsana New" w:hint="cs"/>
                <w:sz w:val="28"/>
              </w:rPr>
              <w:t>41,830</w:t>
            </w:r>
          </w:p>
        </w:tc>
        <w:tc>
          <w:tcPr>
            <w:tcW w:w="1238" w:type="dxa"/>
            <w:vAlign w:val="bottom"/>
          </w:tcPr>
          <w:p w14:paraId="2FB56ECC" w14:textId="590F645C" w:rsidR="003D0A56" w:rsidRPr="00941FB9" w:rsidRDefault="003D0A56" w:rsidP="003D0A56">
            <w:pPr>
              <w:tabs>
                <w:tab w:val="decimal" w:pos="1060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941FB9">
              <w:rPr>
                <w:rFonts w:ascii="Angsana New" w:hAnsi="Angsana New" w:cs="Angsana New" w:hint="cs"/>
                <w:sz w:val="28"/>
              </w:rPr>
              <w:t>-</w:t>
            </w:r>
          </w:p>
        </w:tc>
      </w:tr>
    </w:tbl>
    <w:p w14:paraId="5243D7D0" w14:textId="2D43DEA6" w:rsidR="00292644" w:rsidRPr="00C24D5B" w:rsidRDefault="00292644" w:rsidP="00587FB0">
      <w:pPr>
        <w:tabs>
          <w:tab w:val="left" w:pos="90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10</w:t>
      </w:r>
      <w:r w:rsidRPr="00C24D5B">
        <w:rPr>
          <w:rFonts w:ascii="Angsana New" w:hAnsi="Angsana New" w:cs="Angsana New" w:hint="cs"/>
          <w:sz w:val="28"/>
        </w:rPr>
        <w:t>.</w:t>
      </w:r>
      <w:r w:rsidR="00664C1C" w:rsidRPr="00C24D5B">
        <w:rPr>
          <w:rFonts w:ascii="Angsana New" w:hAnsi="Angsana New" w:cs="Angsana New" w:hint="cs"/>
          <w:sz w:val="28"/>
        </w:rPr>
        <w:t>6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หลักประกัน</w:t>
      </w:r>
    </w:p>
    <w:p w14:paraId="0FBB158A" w14:textId="2C50D1AD" w:rsidR="00292644" w:rsidRPr="00C24D5B" w:rsidRDefault="00292644" w:rsidP="00587FB0">
      <w:pPr>
        <w:tabs>
          <w:tab w:val="left" w:pos="90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>เงินฝากในสถาบันการเงินของกลุ่มบริษัทได้นำไปวางเป็นหลักประกันให้กับ</w:t>
      </w:r>
      <w:r w:rsidR="0014668B">
        <w:rPr>
          <w:rFonts w:ascii="Angsana New" w:hAnsi="Angsana New" w:cs="Angsana New" w:hint="cs"/>
          <w:sz w:val="28"/>
          <w:cs/>
        </w:rPr>
        <w:t>สถาบันการเงิน</w:t>
      </w:r>
      <w:r w:rsidRPr="00C24D5B">
        <w:rPr>
          <w:rFonts w:ascii="Angsana New" w:hAnsi="Angsana New" w:cs="Angsana New" w:hint="cs"/>
          <w:sz w:val="28"/>
          <w:cs/>
        </w:rPr>
        <w:t xml:space="preserve"> 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030"/>
        <w:gridCol w:w="1350"/>
        <w:gridCol w:w="1440"/>
      </w:tblGrid>
      <w:tr w:rsidR="00F72EF4" w:rsidRPr="00C24D5B" w14:paraId="38FD3CAA" w14:textId="77777777" w:rsidTr="001C04DB">
        <w:trPr>
          <w:cantSplit/>
        </w:trPr>
        <w:tc>
          <w:tcPr>
            <w:tcW w:w="6030" w:type="dxa"/>
          </w:tcPr>
          <w:p w14:paraId="040F8692" w14:textId="77777777" w:rsidR="00F72EF4" w:rsidRPr="00C24D5B" w:rsidRDefault="00F72EF4" w:rsidP="00587FB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90" w:type="dxa"/>
            <w:gridSpan w:val="2"/>
          </w:tcPr>
          <w:p w14:paraId="62AA43F0" w14:textId="666B7121" w:rsidR="00F72EF4" w:rsidRPr="00C24D5B" w:rsidRDefault="00F72EF4" w:rsidP="00587FB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292644" w:rsidRPr="00C24D5B" w14:paraId="69693748" w14:textId="77777777" w:rsidTr="001C04DB">
        <w:trPr>
          <w:cantSplit/>
        </w:trPr>
        <w:tc>
          <w:tcPr>
            <w:tcW w:w="6030" w:type="dxa"/>
          </w:tcPr>
          <w:p w14:paraId="10A40E9A" w14:textId="77777777" w:rsidR="00292644" w:rsidRPr="00C24D5B" w:rsidRDefault="00292644" w:rsidP="00587FB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90" w:type="dxa"/>
            <w:gridSpan w:val="2"/>
          </w:tcPr>
          <w:p w14:paraId="00D0E837" w14:textId="6F37EB7A" w:rsidR="00292644" w:rsidRPr="00C24D5B" w:rsidRDefault="00292644" w:rsidP="00587FB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งบการเงินรวม/</w:t>
            </w:r>
            <w:r w:rsidR="00B21E07" w:rsidRPr="00C24D5B">
              <w:rPr>
                <w:rFonts w:ascii="Angsana New" w:hAnsi="Angsana New" w:cs="Angsana New" w:hint="cs"/>
                <w:sz w:val="28"/>
              </w:rPr>
              <w:t xml:space="preserve">                              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292644" w:rsidRPr="00C24D5B" w14:paraId="0E572DCB" w14:textId="77777777" w:rsidTr="001C04DB">
        <w:tc>
          <w:tcPr>
            <w:tcW w:w="6030" w:type="dxa"/>
          </w:tcPr>
          <w:p w14:paraId="047AB2EE" w14:textId="77777777" w:rsidR="00292644" w:rsidRPr="00C24D5B" w:rsidRDefault="00292644" w:rsidP="00587FB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50" w:type="dxa"/>
          </w:tcPr>
          <w:p w14:paraId="722F175F" w14:textId="4FB1420F" w:rsidR="00292644" w:rsidRPr="00C24D5B" w:rsidRDefault="00292644" w:rsidP="00587FB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3D0A56"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  <w:tc>
          <w:tcPr>
            <w:tcW w:w="1440" w:type="dxa"/>
          </w:tcPr>
          <w:p w14:paraId="13A07939" w14:textId="5E8F28C1" w:rsidR="00292644" w:rsidRPr="00C24D5B" w:rsidRDefault="00292644" w:rsidP="00587FB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3D0A56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</w:tr>
      <w:tr w:rsidR="003D0A56" w:rsidRPr="00C24D5B" w14:paraId="73406E80" w14:textId="77777777" w:rsidTr="001C04DB">
        <w:tc>
          <w:tcPr>
            <w:tcW w:w="6030" w:type="dxa"/>
          </w:tcPr>
          <w:p w14:paraId="41846D0F" w14:textId="77777777" w:rsidR="003D0A56" w:rsidRPr="00C24D5B" w:rsidRDefault="003D0A56" w:rsidP="003D0A5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ค้ำประกันวงเงินสินเชื่อเงินเบิกเกินบัญชีและเงินกู้ยืม</w:t>
            </w:r>
          </w:p>
        </w:tc>
        <w:tc>
          <w:tcPr>
            <w:tcW w:w="1350" w:type="dxa"/>
          </w:tcPr>
          <w:p w14:paraId="1058A7A7" w14:textId="76C18F94" w:rsidR="003D0A56" w:rsidRPr="00242255" w:rsidRDefault="00E64645" w:rsidP="003D0A56">
            <w:pPr>
              <w:tabs>
                <w:tab w:val="decimal" w:pos="106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242255">
              <w:rPr>
                <w:rFonts w:ascii="Angsana New" w:hAnsi="Angsana New" w:cs="Angsana New"/>
                <w:sz w:val="28"/>
              </w:rPr>
              <w:t>90,000</w:t>
            </w:r>
          </w:p>
        </w:tc>
        <w:tc>
          <w:tcPr>
            <w:tcW w:w="1440" w:type="dxa"/>
          </w:tcPr>
          <w:p w14:paraId="342464EC" w14:textId="0C709D64" w:rsidR="003D0A56" w:rsidRPr="00C24D5B" w:rsidRDefault="003D0A56" w:rsidP="003D0A56">
            <w:pPr>
              <w:tabs>
                <w:tab w:val="decimal" w:pos="106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90,000</w:t>
            </w:r>
          </w:p>
        </w:tc>
      </w:tr>
      <w:tr w:rsidR="003D0A56" w:rsidRPr="00C24D5B" w14:paraId="04D4CF53" w14:textId="77777777" w:rsidTr="001C04DB">
        <w:tc>
          <w:tcPr>
            <w:tcW w:w="6030" w:type="dxa"/>
          </w:tcPr>
          <w:p w14:paraId="09DC0A42" w14:textId="77777777" w:rsidR="003D0A56" w:rsidRPr="00C24D5B" w:rsidRDefault="003D0A56" w:rsidP="003D0A5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อื่น ๆ </w:t>
            </w:r>
          </w:p>
        </w:tc>
        <w:tc>
          <w:tcPr>
            <w:tcW w:w="1350" w:type="dxa"/>
          </w:tcPr>
          <w:p w14:paraId="59822CDD" w14:textId="019BC53B" w:rsidR="003D0A56" w:rsidRPr="00242255" w:rsidRDefault="00E64645" w:rsidP="003D0A56">
            <w:pPr>
              <w:pBdr>
                <w:bottom w:val="single" w:sz="4" w:space="1" w:color="auto"/>
              </w:pBdr>
              <w:tabs>
                <w:tab w:val="decimal" w:pos="106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242255">
              <w:rPr>
                <w:rFonts w:ascii="Angsana New" w:hAnsi="Angsana New" w:cs="Angsana New"/>
                <w:sz w:val="28"/>
              </w:rPr>
              <w:t>10</w:t>
            </w:r>
          </w:p>
        </w:tc>
        <w:tc>
          <w:tcPr>
            <w:tcW w:w="1440" w:type="dxa"/>
          </w:tcPr>
          <w:p w14:paraId="71FFFE89" w14:textId="1A8B93E4" w:rsidR="003D0A56" w:rsidRPr="00C24D5B" w:rsidRDefault="003D0A56" w:rsidP="003D0A56">
            <w:pPr>
              <w:pBdr>
                <w:bottom w:val="single" w:sz="4" w:space="1" w:color="auto"/>
              </w:pBdr>
              <w:tabs>
                <w:tab w:val="decimal" w:pos="106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10</w:t>
            </w:r>
          </w:p>
        </w:tc>
      </w:tr>
      <w:tr w:rsidR="003D0A56" w:rsidRPr="00C24D5B" w14:paraId="3F2B1AD4" w14:textId="77777777" w:rsidTr="001C04DB">
        <w:tc>
          <w:tcPr>
            <w:tcW w:w="6030" w:type="dxa"/>
          </w:tcPr>
          <w:p w14:paraId="732258E0" w14:textId="77777777" w:rsidR="003D0A56" w:rsidRPr="00C24D5B" w:rsidRDefault="003D0A56" w:rsidP="003D0A5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165" w:right="-108" w:hanging="165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350" w:type="dxa"/>
          </w:tcPr>
          <w:p w14:paraId="07B86C49" w14:textId="42E43471" w:rsidR="003D0A56" w:rsidRPr="00242255" w:rsidRDefault="00E64645" w:rsidP="003D0A56">
            <w:pPr>
              <w:pBdr>
                <w:bottom w:val="double" w:sz="6" w:space="1" w:color="auto"/>
              </w:pBdr>
              <w:tabs>
                <w:tab w:val="decimal" w:pos="106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242255">
              <w:rPr>
                <w:rFonts w:ascii="Angsana New" w:hAnsi="Angsana New" w:cs="Angsana New"/>
                <w:sz w:val="28"/>
              </w:rPr>
              <w:t>90,010</w:t>
            </w:r>
          </w:p>
        </w:tc>
        <w:tc>
          <w:tcPr>
            <w:tcW w:w="1440" w:type="dxa"/>
          </w:tcPr>
          <w:p w14:paraId="491ED701" w14:textId="02BA35C9" w:rsidR="003D0A56" w:rsidRPr="00C24D5B" w:rsidRDefault="003D0A56" w:rsidP="003D0A56">
            <w:pPr>
              <w:pBdr>
                <w:bottom w:val="double" w:sz="6" w:space="1" w:color="auto"/>
              </w:pBdr>
              <w:tabs>
                <w:tab w:val="decimal" w:pos="1065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90,010</w:t>
            </w:r>
          </w:p>
        </w:tc>
      </w:tr>
    </w:tbl>
    <w:p w14:paraId="73B10C35" w14:textId="4629E9B0" w:rsidR="00292644" w:rsidRPr="00C24D5B" w:rsidRDefault="00664C1C" w:rsidP="00180D9D">
      <w:pPr>
        <w:tabs>
          <w:tab w:val="left" w:pos="90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  <w:cs/>
        </w:rPr>
      </w:pPr>
      <w:bookmarkStart w:id="7" w:name="_Hlk47426834"/>
      <w:r w:rsidRPr="00C24D5B">
        <w:rPr>
          <w:rFonts w:ascii="Angsana New" w:hAnsi="Angsana New" w:cs="Angsana New" w:hint="cs"/>
          <w:b/>
          <w:bCs/>
          <w:sz w:val="28"/>
        </w:rPr>
        <w:t>11</w:t>
      </w:r>
      <w:r w:rsidR="00292644" w:rsidRPr="00C24D5B">
        <w:rPr>
          <w:rFonts w:ascii="Angsana New" w:hAnsi="Angsana New" w:cs="Angsana New" w:hint="cs"/>
          <w:b/>
          <w:bCs/>
          <w:sz w:val="28"/>
        </w:rPr>
        <w:t>.</w:t>
      </w:r>
      <w:r w:rsidR="00292644" w:rsidRPr="00C24D5B">
        <w:rPr>
          <w:rFonts w:ascii="Angsana New" w:hAnsi="Angsana New" w:cs="Angsana New" w:hint="cs"/>
          <w:b/>
          <w:bCs/>
          <w:sz w:val="28"/>
        </w:rPr>
        <w:tab/>
      </w:r>
      <w:r w:rsidR="00292644" w:rsidRPr="00C24D5B">
        <w:rPr>
          <w:rFonts w:ascii="Angsana New" w:hAnsi="Angsana New" w:cs="Angsana New" w:hint="cs"/>
          <w:b/>
          <w:bCs/>
          <w:sz w:val="28"/>
          <w:cs/>
        </w:rPr>
        <w:t>ค่าเผื่อผลขาดทุนด้านเครดิตที่คาดว่าจะเกิดขึ้น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597"/>
        <w:gridCol w:w="1598"/>
        <w:gridCol w:w="1597"/>
        <w:gridCol w:w="1598"/>
      </w:tblGrid>
      <w:tr w:rsidR="00271306" w:rsidRPr="00C24D5B" w14:paraId="35B5A98C" w14:textId="77777777" w:rsidTr="00422EF1">
        <w:trPr>
          <w:tblHeader/>
        </w:trPr>
        <w:tc>
          <w:tcPr>
            <w:tcW w:w="2430" w:type="dxa"/>
          </w:tcPr>
          <w:p w14:paraId="26696D9F" w14:textId="77777777" w:rsidR="00271306" w:rsidRPr="00C24D5B" w:rsidRDefault="00271306" w:rsidP="00BA48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40" w:lineRule="exact"/>
              <w:ind w:right="-43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390" w:type="dxa"/>
            <w:gridSpan w:val="4"/>
          </w:tcPr>
          <w:p w14:paraId="359F275B" w14:textId="5F624101" w:rsidR="00271306" w:rsidRPr="00C24D5B" w:rsidRDefault="00271306" w:rsidP="00BA48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40" w:lineRule="exact"/>
              <w:ind w:right="-6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(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: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พันบาท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)</w:t>
            </w:r>
          </w:p>
        </w:tc>
      </w:tr>
      <w:tr w:rsidR="00292644" w:rsidRPr="00C24D5B" w14:paraId="4797059D" w14:textId="77777777" w:rsidTr="00422EF1">
        <w:trPr>
          <w:tblHeader/>
        </w:trPr>
        <w:tc>
          <w:tcPr>
            <w:tcW w:w="2430" w:type="dxa"/>
          </w:tcPr>
          <w:p w14:paraId="0AA3D29B" w14:textId="77777777" w:rsidR="00292644" w:rsidRPr="00C24D5B" w:rsidRDefault="00292644" w:rsidP="00BA48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40" w:lineRule="exact"/>
              <w:ind w:right="-43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390" w:type="dxa"/>
            <w:gridSpan w:val="4"/>
          </w:tcPr>
          <w:p w14:paraId="49D33B4E" w14:textId="77777777" w:rsidR="00292644" w:rsidRPr="00C24D5B" w:rsidRDefault="00292644" w:rsidP="00BA48CC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40" w:lineRule="exact"/>
              <w:ind w:left="-109" w:right="-6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งบการเงินรวม/งบการเงินเฉพาะกิจการ</w:t>
            </w:r>
          </w:p>
        </w:tc>
      </w:tr>
      <w:tr w:rsidR="00292644" w:rsidRPr="00C24D5B" w14:paraId="6DA5C018" w14:textId="77777777" w:rsidTr="00422EF1">
        <w:trPr>
          <w:trHeight w:val="74"/>
          <w:tblHeader/>
        </w:trPr>
        <w:tc>
          <w:tcPr>
            <w:tcW w:w="2430" w:type="dxa"/>
          </w:tcPr>
          <w:p w14:paraId="07BF2F8E" w14:textId="77777777" w:rsidR="00292644" w:rsidRPr="00C24D5B" w:rsidRDefault="00292644" w:rsidP="00BA48CC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40" w:lineRule="exact"/>
              <w:ind w:right="-43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97" w:type="dxa"/>
            <w:vAlign w:val="bottom"/>
          </w:tcPr>
          <w:p w14:paraId="4C90140E" w14:textId="7D6A2E9E" w:rsidR="00292644" w:rsidRPr="00C24D5B" w:rsidRDefault="00292644" w:rsidP="00BA48CC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4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bookmarkStart w:id="8" w:name="_Toc39769840"/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เงินสำรองของ</w:t>
            </w:r>
            <w:r w:rsidRPr="00C24D5B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สินทรัพย์ทางการเงิน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ที่ไม่มีการเพิ่มขึ้นอย่างมีนัยสำคัญของ</w:t>
            </w:r>
            <w:r w:rsidR="00271306" w:rsidRPr="00C24D5B">
              <w:rPr>
                <w:rFonts w:ascii="Angsana New" w:hAnsi="Angsana New" w:cs="Angsana New" w:hint="cs"/>
                <w:sz w:val="26"/>
                <w:szCs w:val="26"/>
              </w:rPr>
              <w:t xml:space="preserve">       </w:t>
            </w:r>
            <w:r w:rsidRPr="00C24D5B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ความเสี่ยงด้านเครดิต</w:t>
            </w:r>
            <w:bookmarkEnd w:id="8"/>
          </w:p>
        </w:tc>
        <w:tc>
          <w:tcPr>
            <w:tcW w:w="1598" w:type="dxa"/>
            <w:vAlign w:val="bottom"/>
          </w:tcPr>
          <w:p w14:paraId="74179F55" w14:textId="77777777" w:rsidR="00430B32" w:rsidRPr="00C24D5B" w:rsidRDefault="00292644" w:rsidP="00BA48CC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bookmarkStart w:id="9" w:name="_Toc39769841"/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เงินสำรองของ</w:t>
            </w:r>
            <w:r w:rsidRPr="00C24D5B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สินทรัพย์ทางการเงิน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ที่มีการเพิ่มขึ้น</w:t>
            </w:r>
          </w:p>
          <w:p w14:paraId="4E5E4323" w14:textId="602E87AB" w:rsidR="00292644" w:rsidRPr="00C24D5B" w:rsidRDefault="00292644" w:rsidP="00BA48CC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4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อย่างมีนัยสำคัญของ</w:t>
            </w:r>
            <w:r w:rsidR="00AD3350" w:rsidRPr="00C24D5B">
              <w:rPr>
                <w:rFonts w:ascii="Angsana New" w:hAnsi="Angsana New" w:cs="Angsana New" w:hint="cs"/>
                <w:sz w:val="26"/>
                <w:szCs w:val="26"/>
              </w:rPr>
              <w:t xml:space="preserve">            </w:t>
            </w:r>
            <w:r w:rsidRPr="00C24D5B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ความเสี่ยงด้านเครดิต</w:t>
            </w:r>
            <w:bookmarkEnd w:id="9"/>
          </w:p>
        </w:tc>
        <w:tc>
          <w:tcPr>
            <w:tcW w:w="1597" w:type="dxa"/>
            <w:vAlign w:val="bottom"/>
          </w:tcPr>
          <w:p w14:paraId="11427EB1" w14:textId="5C62BE8F" w:rsidR="00292644" w:rsidRPr="00C24D5B" w:rsidRDefault="00292644" w:rsidP="00BA48CC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4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bookmarkStart w:id="10" w:name="_Toc39769842"/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เงินสำรองของ</w:t>
            </w:r>
            <w:r w:rsidRPr="00C24D5B">
              <w:rPr>
                <w:rFonts w:ascii="Angsana New" w:hAnsi="Angsana New" w:cs="Angsana New" w:hint="cs"/>
                <w:spacing w:val="-6"/>
                <w:sz w:val="26"/>
                <w:szCs w:val="26"/>
                <w:cs/>
              </w:rPr>
              <w:t>สินทรัพย์ทางการเงิน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ที่มีการด้อยค่า</w:t>
            </w:r>
            <w:r w:rsidR="00B3671B" w:rsidRPr="00C24D5B">
              <w:rPr>
                <w:rFonts w:ascii="Angsana New" w:hAnsi="Angsana New" w:cs="Angsana New" w:hint="cs"/>
                <w:sz w:val="26"/>
                <w:szCs w:val="26"/>
              </w:rPr>
              <w:t xml:space="preserve">         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ด้านเครดิต</w:t>
            </w:r>
            <w:bookmarkEnd w:id="10"/>
          </w:p>
        </w:tc>
        <w:tc>
          <w:tcPr>
            <w:tcW w:w="1598" w:type="dxa"/>
            <w:vAlign w:val="bottom"/>
          </w:tcPr>
          <w:p w14:paraId="23040E4F" w14:textId="77777777" w:rsidR="00292644" w:rsidRPr="00C24D5B" w:rsidRDefault="00292644" w:rsidP="00BA48CC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4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bookmarkStart w:id="11" w:name="_Toc39769843"/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รวม</w:t>
            </w:r>
            <w:bookmarkEnd w:id="11"/>
          </w:p>
        </w:tc>
      </w:tr>
      <w:tr w:rsidR="00292644" w:rsidRPr="00C24D5B" w14:paraId="570FDE4F" w14:textId="77777777" w:rsidTr="001C04DB">
        <w:tc>
          <w:tcPr>
            <w:tcW w:w="2430" w:type="dxa"/>
            <w:shd w:val="clear" w:color="auto" w:fill="auto"/>
          </w:tcPr>
          <w:p w14:paraId="0AC738EE" w14:textId="77777777" w:rsidR="00292644" w:rsidRPr="00C24D5B" w:rsidRDefault="00292644" w:rsidP="00BA48CC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  <w:u w:val="single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u w:val="single"/>
                <w:cs/>
              </w:rPr>
              <w:t>ลูกหนี้ธุรกิจหลักทรัพย์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17DFBEA2" w14:textId="77777777" w:rsidR="00292644" w:rsidRPr="00C24D5B" w:rsidRDefault="00292644" w:rsidP="00BA48CC">
            <w:pPr>
              <w:tabs>
                <w:tab w:val="decimal" w:pos="972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98" w:type="dxa"/>
            <w:shd w:val="clear" w:color="auto" w:fill="auto"/>
            <w:vAlign w:val="bottom"/>
          </w:tcPr>
          <w:p w14:paraId="7DA0FADB" w14:textId="77777777" w:rsidR="00292644" w:rsidRPr="00C24D5B" w:rsidRDefault="00292644" w:rsidP="00BA48CC">
            <w:pPr>
              <w:tabs>
                <w:tab w:val="decimal" w:pos="1155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97" w:type="dxa"/>
            <w:shd w:val="clear" w:color="auto" w:fill="auto"/>
            <w:vAlign w:val="bottom"/>
          </w:tcPr>
          <w:p w14:paraId="23C491A1" w14:textId="77777777" w:rsidR="00292644" w:rsidRPr="00C24D5B" w:rsidRDefault="00292644" w:rsidP="00BA48CC">
            <w:pPr>
              <w:tabs>
                <w:tab w:val="decimal" w:pos="972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98" w:type="dxa"/>
            <w:shd w:val="clear" w:color="auto" w:fill="auto"/>
            <w:vAlign w:val="bottom"/>
          </w:tcPr>
          <w:p w14:paraId="4713A0E2" w14:textId="77777777" w:rsidR="00292644" w:rsidRPr="00C24D5B" w:rsidRDefault="00292644" w:rsidP="00BA48CC">
            <w:pPr>
              <w:tabs>
                <w:tab w:val="decimal" w:pos="930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3D0A56" w:rsidRPr="00C24D5B" w14:paraId="39BAABEE" w14:textId="77777777" w:rsidTr="001C04DB">
        <w:tc>
          <w:tcPr>
            <w:tcW w:w="2430" w:type="dxa"/>
            <w:shd w:val="clear" w:color="auto" w:fill="auto"/>
          </w:tcPr>
          <w:p w14:paraId="2E8DBE24" w14:textId="0997AAD1" w:rsidR="003D0A56" w:rsidRPr="00C24D5B" w:rsidRDefault="003D0A56" w:rsidP="003D0A56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74BAD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ณ วันที่ </w:t>
            </w:r>
            <w:r w:rsidRPr="00E74BAD">
              <w:rPr>
                <w:rFonts w:ascii="Angsana New" w:hAnsi="Angsana New" w:cs="Angsana New" w:hint="cs"/>
                <w:sz w:val="26"/>
                <w:szCs w:val="26"/>
              </w:rPr>
              <w:t>1</w:t>
            </w:r>
            <w:r w:rsidRPr="00E74BAD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มกรา</w:t>
            </w:r>
            <w:r w:rsidRPr="00E74BAD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คม </w:t>
            </w:r>
            <w:r w:rsidRPr="00E74B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0EC447BB" w14:textId="41F0D36F" w:rsidR="003D0A56" w:rsidRPr="00C24D5B" w:rsidRDefault="003D0A56" w:rsidP="003D0A56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1B008832" w14:textId="535B9BF2" w:rsidR="003D0A56" w:rsidRPr="00C24D5B" w:rsidRDefault="003D0A56" w:rsidP="003D0A56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7E75AB48" w14:textId="03654EDA" w:rsidR="003D0A56" w:rsidRPr="00C24D5B" w:rsidRDefault="003D0A56" w:rsidP="003D0A56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366,995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0338EBCC" w14:textId="5F98E66E" w:rsidR="003D0A56" w:rsidRPr="00C24D5B" w:rsidRDefault="003D0A56" w:rsidP="003D0A56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366,995</w:t>
            </w:r>
          </w:p>
        </w:tc>
      </w:tr>
      <w:tr w:rsidR="003D0A56" w:rsidRPr="00C24D5B" w14:paraId="25EBBBE9" w14:textId="77777777" w:rsidTr="001C04DB">
        <w:tc>
          <w:tcPr>
            <w:tcW w:w="2430" w:type="dxa"/>
            <w:shd w:val="clear" w:color="auto" w:fill="auto"/>
          </w:tcPr>
          <w:p w14:paraId="16D05F3C" w14:textId="25CFEF5F" w:rsidR="003D0A56" w:rsidRPr="00C24D5B" w:rsidRDefault="003D0A56" w:rsidP="00374C9B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52E22ECD" w14:textId="07CCE18E" w:rsidR="003D0A56" w:rsidRPr="00C24D5B" w:rsidRDefault="003D0A56" w:rsidP="00374C9B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4A2A5C8B" w14:textId="59F5C506" w:rsidR="003D0A56" w:rsidRPr="00C24D5B" w:rsidRDefault="003D0A56" w:rsidP="00374C9B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562D13D1" w14:textId="4494591C" w:rsidR="003D0A56" w:rsidRPr="00C24D5B" w:rsidRDefault="003D0A56" w:rsidP="00374C9B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366,995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1A5E122B" w14:textId="0A2B7086" w:rsidR="003D0A56" w:rsidRPr="00C24D5B" w:rsidRDefault="003D0A56" w:rsidP="00374C9B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366,995</w:t>
            </w:r>
          </w:p>
        </w:tc>
      </w:tr>
      <w:tr w:rsidR="004B4597" w:rsidRPr="00C24D5B" w14:paraId="0B82AE10" w14:textId="77777777" w:rsidTr="001C04DB">
        <w:tc>
          <w:tcPr>
            <w:tcW w:w="2430" w:type="dxa"/>
            <w:shd w:val="clear" w:color="auto" w:fill="auto"/>
          </w:tcPr>
          <w:p w14:paraId="2F4F12E0" w14:textId="792B98E3" w:rsidR="004B4597" w:rsidRPr="00C24D5B" w:rsidRDefault="004B4597" w:rsidP="009B5002">
            <w:pPr>
              <w:spacing w:after="0" w:line="340" w:lineRule="exact"/>
              <w:ind w:left="165" w:right="-105" w:hanging="165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การเปลี่ยนแปลงที่เกิด</w:t>
            </w:r>
            <w:r w:rsidR="003606C4">
              <w:rPr>
                <w:rFonts w:ascii="Angsana New" w:hAnsi="Angsana New" w:cs="Angsana New" w:hint="cs"/>
                <w:sz w:val="26"/>
                <w:szCs w:val="26"/>
                <w:cs/>
              </w:rPr>
              <w:t>จาก</w:t>
            </w:r>
            <w:r w:rsidR="00E35C38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         </w:t>
            </w:r>
            <w:r w:rsidR="003606C4">
              <w:rPr>
                <w:rFonts w:ascii="Angsana New" w:hAnsi="Angsana New" w:cs="Angsana New" w:hint="cs"/>
                <w:sz w:val="26"/>
                <w:szCs w:val="26"/>
                <w:cs/>
              </w:rPr>
              <w:t>การ</w:t>
            </w:r>
            <w:r w:rsidR="000E2E9C">
              <w:rPr>
                <w:rFonts w:ascii="Angsana New" w:hAnsi="Angsana New" w:cs="Angsana New" w:hint="cs"/>
                <w:sz w:val="26"/>
                <w:szCs w:val="26"/>
                <w:cs/>
              </w:rPr>
              <w:t>วัดมูลค่า</w:t>
            </w:r>
            <w:r w:rsidR="003F2BE4">
              <w:rPr>
                <w:rFonts w:ascii="Angsana New" w:hAnsi="Angsana New" w:cs="Angsana New" w:hint="cs"/>
                <w:sz w:val="26"/>
                <w:szCs w:val="26"/>
                <w:cs/>
              </w:rPr>
              <w:t>เผื่อผ</w:t>
            </w:r>
            <w:r w:rsidR="00D07006">
              <w:rPr>
                <w:rFonts w:ascii="Angsana New" w:hAnsi="Angsana New" w:cs="Angsana New" w:hint="cs"/>
                <w:sz w:val="26"/>
                <w:szCs w:val="26"/>
                <w:cs/>
              </w:rPr>
              <w:t>ลขาดทุนใหม่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0793FA63" w14:textId="0F2EBB64" w:rsidR="004B4597" w:rsidRPr="00C24D5B" w:rsidRDefault="00067DEC" w:rsidP="003D0A56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52F967BA" w14:textId="0ED792AB" w:rsidR="004B4597" w:rsidRPr="00C24D5B" w:rsidRDefault="00067DEC" w:rsidP="003D0A56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450D3A83" w14:textId="0C697211" w:rsidR="004B4597" w:rsidRPr="00C24D5B" w:rsidRDefault="00B0557F" w:rsidP="003D0A56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5,889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278A9BAB" w14:textId="51CCFFAE" w:rsidR="004B4597" w:rsidRPr="00C24D5B" w:rsidRDefault="00B0557F" w:rsidP="003D0A56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5,889</w:t>
            </w:r>
          </w:p>
        </w:tc>
      </w:tr>
      <w:tr w:rsidR="003D0A56" w:rsidRPr="00C24D5B" w14:paraId="7D6CA8C3" w14:textId="77777777" w:rsidTr="001C04DB">
        <w:tc>
          <w:tcPr>
            <w:tcW w:w="2430" w:type="dxa"/>
            <w:shd w:val="clear" w:color="auto" w:fill="auto"/>
          </w:tcPr>
          <w:p w14:paraId="6246C34E" w14:textId="798CC5AC" w:rsidR="003D0A56" w:rsidRPr="00C24D5B" w:rsidRDefault="003D0A56" w:rsidP="003D0A56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4FBF7AA6" w14:textId="14215CE1" w:rsidR="003D0A56" w:rsidRPr="00C24D5B" w:rsidRDefault="003D0A56" w:rsidP="003D0A56">
            <w:pPr>
              <w:pBdr>
                <w:bottom w:val="doub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98" w:type="dxa"/>
            <w:shd w:val="clear" w:color="auto" w:fill="auto"/>
            <w:vAlign w:val="bottom"/>
          </w:tcPr>
          <w:p w14:paraId="7FD1210C" w14:textId="3965DECE" w:rsidR="003D0A56" w:rsidRPr="00C24D5B" w:rsidRDefault="003D0A56" w:rsidP="003D0A56">
            <w:pPr>
              <w:pBdr>
                <w:bottom w:val="doub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97" w:type="dxa"/>
            <w:shd w:val="clear" w:color="auto" w:fill="auto"/>
            <w:vAlign w:val="bottom"/>
          </w:tcPr>
          <w:p w14:paraId="14EDB509" w14:textId="7911FE2A" w:rsidR="003D0A56" w:rsidRPr="00C24D5B" w:rsidRDefault="007F41CD" w:rsidP="003D0A56">
            <w:pPr>
              <w:pBdr>
                <w:bottom w:val="doub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372,884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7E46CE7E" w14:textId="297C4A86" w:rsidR="003D0A56" w:rsidRPr="00C24D5B" w:rsidRDefault="007F41CD" w:rsidP="003D0A56">
            <w:pPr>
              <w:pBdr>
                <w:bottom w:val="doub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372,884</w:t>
            </w:r>
          </w:p>
        </w:tc>
      </w:tr>
      <w:tr w:rsidR="003D0A56" w:rsidRPr="00C24D5B" w14:paraId="0F66444B" w14:textId="77777777" w:rsidTr="001C04DB">
        <w:tc>
          <w:tcPr>
            <w:tcW w:w="2430" w:type="dxa"/>
            <w:shd w:val="clear" w:color="auto" w:fill="auto"/>
          </w:tcPr>
          <w:p w14:paraId="2CF4507E" w14:textId="77777777" w:rsidR="003D0A56" w:rsidRPr="00C24D5B" w:rsidRDefault="003D0A56" w:rsidP="003D0A56">
            <w:pPr>
              <w:spacing w:after="0" w:line="340" w:lineRule="exact"/>
              <w:ind w:left="167" w:right="-113" w:hanging="167"/>
              <w:rPr>
                <w:rFonts w:ascii="Angsana New" w:hAnsi="Angsana New" w:cs="Angsana New"/>
                <w:spacing w:val="-6"/>
                <w:sz w:val="26"/>
                <w:szCs w:val="26"/>
                <w:u w:val="single"/>
                <w:cs/>
              </w:rPr>
            </w:pPr>
          </w:p>
        </w:tc>
        <w:tc>
          <w:tcPr>
            <w:tcW w:w="1597" w:type="dxa"/>
            <w:shd w:val="clear" w:color="auto" w:fill="auto"/>
            <w:vAlign w:val="bottom"/>
          </w:tcPr>
          <w:p w14:paraId="33C0AF11" w14:textId="77777777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98" w:type="dxa"/>
            <w:shd w:val="clear" w:color="auto" w:fill="auto"/>
            <w:vAlign w:val="bottom"/>
          </w:tcPr>
          <w:p w14:paraId="0208E8FC" w14:textId="77777777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97" w:type="dxa"/>
            <w:shd w:val="clear" w:color="auto" w:fill="auto"/>
            <w:vAlign w:val="bottom"/>
          </w:tcPr>
          <w:p w14:paraId="2ADEBBCD" w14:textId="77777777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98" w:type="dxa"/>
            <w:shd w:val="clear" w:color="auto" w:fill="auto"/>
            <w:vAlign w:val="bottom"/>
          </w:tcPr>
          <w:p w14:paraId="3DD7806A" w14:textId="77777777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46012" w:rsidRPr="00C24D5B" w14:paraId="2924C793" w14:textId="77777777" w:rsidTr="001C04DB">
        <w:tc>
          <w:tcPr>
            <w:tcW w:w="2430" w:type="dxa"/>
            <w:shd w:val="clear" w:color="auto" w:fill="auto"/>
          </w:tcPr>
          <w:p w14:paraId="6F75D58B" w14:textId="77777777" w:rsidR="00546012" w:rsidRPr="00C24D5B" w:rsidRDefault="00546012" w:rsidP="003D0A56">
            <w:pPr>
              <w:spacing w:after="0" w:line="340" w:lineRule="exact"/>
              <w:ind w:left="167" w:right="-113" w:hanging="167"/>
              <w:rPr>
                <w:rFonts w:ascii="Angsana New" w:hAnsi="Angsana New" w:cs="Angsana New"/>
                <w:spacing w:val="-6"/>
                <w:sz w:val="26"/>
                <w:szCs w:val="26"/>
                <w:u w:val="single"/>
                <w:cs/>
              </w:rPr>
            </w:pPr>
          </w:p>
        </w:tc>
        <w:tc>
          <w:tcPr>
            <w:tcW w:w="1597" w:type="dxa"/>
            <w:shd w:val="clear" w:color="auto" w:fill="auto"/>
            <w:vAlign w:val="bottom"/>
          </w:tcPr>
          <w:p w14:paraId="168E28D0" w14:textId="77777777" w:rsidR="00546012" w:rsidRPr="00C24D5B" w:rsidRDefault="00546012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98" w:type="dxa"/>
            <w:shd w:val="clear" w:color="auto" w:fill="auto"/>
            <w:vAlign w:val="bottom"/>
          </w:tcPr>
          <w:p w14:paraId="66C07C04" w14:textId="77777777" w:rsidR="00546012" w:rsidRPr="00C24D5B" w:rsidRDefault="00546012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97" w:type="dxa"/>
            <w:shd w:val="clear" w:color="auto" w:fill="auto"/>
            <w:vAlign w:val="bottom"/>
          </w:tcPr>
          <w:p w14:paraId="01629819" w14:textId="77777777" w:rsidR="00546012" w:rsidRPr="00C24D5B" w:rsidRDefault="00546012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98" w:type="dxa"/>
            <w:shd w:val="clear" w:color="auto" w:fill="auto"/>
            <w:vAlign w:val="bottom"/>
          </w:tcPr>
          <w:p w14:paraId="3E71A71D" w14:textId="77777777" w:rsidR="00546012" w:rsidRPr="00C24D5B" w:rsidRDefault="00546012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3D0A56" w:rsidRPr="00C24D5B" w14:paraId="50854A9A" w14:textId="77777777" w:rsidTr="001C04DB">
        <w:tc>
          <w:tcPr>
            <w:tcW w:w="2430" w:type="dxa"/>
            <w:shd w:val="clear" w:color="auto" w:fill="auto"/>
          </w:tcPr>
          <w:p w14:paraId="4991F27C" w14:textId="0CE70343" w:rsidR="003D0A56" w:rsidRPr="00C24D5B" w:rsidRDefault="003D0A56" w:rsidP="003D0A56">
            <w:pPr>
              <w:spacing w:after="0" w:line="340" w:lineRule="exact"/>
              <w:ind w:left="167" w:right="-113" w:hanging="167"/>
              <w:rPr>
                <w:rFonts w:ascii="Angsana New" w:hAnsi="Angsana New" w:cs="Angsana New"/>
                <w:spacing w:val="-6"/>
                <w:sz w:val="26"/>
                <w:szCs w:val="26"/>
                <w:u w:val="single"/>
                <w:cs/>
              </w:rPr>
            </w:pPr>
            <w:r w:rsidRPr="00C24D5B">
              <w:rPr>
                <w:rFonts w:ascii="Angsana New" w:hAnsi="Angsana New" w:cs="Angsana New" w:hint="cs"/>
                <w:spacing w:val="-6"/>
                <w:sz w:val="26"/>
                <w:szCs w:val="26"/>
                <w:u w:val="single"/>
                <w:cs/>
              </w:rPr>
              <w:t>ลูกหนี้ธุรกิจสัญญาซื้อขายล่วงหน้า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7F1067DE" w14:textId="77777777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98" w:type="dxa"/>
            <w:shd w:val="clear" w:color="auto" w:fill="auto"/>
            <w:vAlign w:val="bottom"/>
          </w:tcPr>
          <w:p w14:paraId="336DB446" w14:textId="77777777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597" w:type="dxa"/>
            <w:shd w:val="clear" w:color="auto" w:fill="auto"/>
            <w:vAlign w:val="bottom"/>
          </w:tcPr>
          <w:p w14:paraId="12A9A864" w14:textId="77777777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98" w:type="dxa"/>
            <w:shd w:val="clear" w:color="auto" w:fill="auto"/>
            <w:vAlign w:val="bottom"/>
          </w:tcPr>
          <w:p w14:paraId="11ADB855" w14:textId="77777777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3D0A56" w:rsidRPr="00C24D5B" w14:paraId="20BAC26C" w14:textId="77777777" w:rsidTr="001C04DB">
        <w:tc>
          <w:tcPr>
            <w:tcW w:w="2430" w:type="dxa"/>
            <w:shd w:val="clear" w:color="auto" w:fill="auto"/>
          </w:tcPr>
          <w:p w14:paraId="1D751FB6" w14:textId="607FF249" w:rsidR="003D0A56" w:rsidRPr="00C24D5B" w:rsidRDefault="003D0A56" w:rsidP="003D0A56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E74BAD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ณ วันที่ </w:t>
            </w:r>
            <w:r w:rsidRPr="00E74BAD">
              <w:rPr>
                <w:rFonts w:ascii="Angsana New" w:hAnsi="Angsana New" w:cs="Angsana New" w:hint="cs"/>
                <w:sz w:val="26"/>
                <w:szCs w:val="26"/>
              </w:rPr>
              <w:t>1</w:t>
            </w:r>
            <w:r w:rsidRPr="00E74BAD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มกรา</w:t>
            </w:r>
            <w:r w:rsidRPr="00E74BAD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คม </w:t>
            </w:r>
            <w:r w:rsidRPr="00E74BAD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314E42D0" w14:textId="58A77D25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2265FA29" w14:textId="31C22F80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3D3AAD25" w14:textId="366726A8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42,054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0F112B67" w14:textId="54D08D71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42,054</w:t>
            </w:r>
          </w:p>
        </w:tc>
      </w:tr>
      <w:tr w:rsidR="003D0A56" w:rsidRPr="00C24D5B" w14:paraId="312448B1" w14:textId="77777777" w:rsidTr="001C04DB">
        <w:tc>
          <w:tcPr>
            <w:tcW w:w="2430" w:type="dxa"/>
            <w:shd w:val="clear" w:color="auto" w:fill="auto"/>
          </w:tcPr>
          <w:p w14:paraId="37C15EF5" w14:textId="55BCAB01" w:rsidR="003D0A56" w:rsidRPr="00C24D5B" w:rsidRDefault="003D0A56" w:rsidP="003D0A56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ส่วนที่ตัดจำหน่ายจากบัญชี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1064BFEA" w14:textId="22B0C334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04231E7F" w14:textId="3642E5D9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5255A13D" w14:textId="0C696AF9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(2,000)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3A17765B" w14:textId="13355815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(2,000)</w:t>
            </w:r>
          </w:p>
        </w:tc>
      </w:tr>
      <w:tr w:rsidR="003D0A56" w:rsidRPr="00C24D5B" w14:paraId="2F066340" w14:textId="77777777" w:rsidTr="001C04DB">
        <w:tc>
          <w:tcPr>
            <w:tcW w:w="2430" w:type="dxa"/>
            <w:shd w:val="clear" w:color="auto" w:fill="auto"/>
          </w:tcPr>
          <w:p w14:paraId="58057AA7" w14:textId="0C09ACC2" w:rsidR="003D0A56" w:rsidRPr="00C24D5B" w:rsidRDefault="003D0A56" w:rsidP="003D0A56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ส่วนที่ได้รับคืน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653F3607" w14:textId="6A1EFC41" w:rsidR="003D0A56" w:rsidRPr="00C24D5B" w:rsidRDefault="003D0A56" w:rsidP="003D0A56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450890D2" w14:textId="0419EAE6" w:rsidR="003D0A56" w:rsidRPr="00C24D5B" w:rsidRDefault="003D0A56" w:rsidP="003D0A56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74A89FCD" w14:textId="6D8D67FA" w:rsidR="003D0A56" w:rsidRPr="00C24D5B" w:rsidRDefault="003D0A56" w:rsidP="003D0A56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(23,052)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040781AC" w14:textId="3C688E91" w:rsidR="003D0A56" w:rsidRPr="00C24D5B" w:rsidRDefault="003D0A56" w:rsidP="003D0A56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(23,052)</w:t>
            </w:r>
          </w:p>
        </w:tc>
      </w:tr>
      <w:tr w:rsidR="003D0A56" w:rsidRPr="00C24D5B" w14:paraId="4588120F" w14:textId="77777777" w:rsidTr="001C04DB">
        <w:tc>
          <w:tcPr>
            <w:tcW w:w="2430" w:type="dxa"/>
            <w:shd w:val="clear" w:color="auto" w:fill="auto"/>
          </w:tcPr>
          <w:p w14:paraId="68DFF852" w14:textId="43E832F0" w:rsidR="003D0A56" w:rsidRPr="00C24D5B" w:rsidRDefault="003D0A56" w:rsidP="003D0A56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7346401F" w14:textId="1232129E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6916D966" w14:textId="2600E4E2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2C9F0CE0" w14:textId="0B596F65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17,002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6CBDB9A6" w14:textId="01133F80" w:rsidR="003D0A56" w:rsidRPr="00C24D5B" w:rsidRDefault="003D0A56" w:rsidP="003D0A56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17,002</w:t>
            </w:r>
          </w:p>
        </w:tc>
      </w:tr>
      <w:tr w:rsidR="000569DA" w:rsidRPr="00C24D5B" w14:paraId="3F969F22" w14:textId="77777777" w:rsidTr="001C04DB">
        <w:tc>
          <w:tcPr>
            <w:tcW w:w="2430" w:type="dxa"/>
            <w:shd w:val="clear" w:color="auto" w:fill="auto"/>
          </w:tcPr>
          <w:p w14:paraId="718311F6" w14:textId="77777777" w:rsidR="000569DA" w:rsidRDefault="000569DA" w:rsidP="000569DA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การเปลี่ยนแปลงที่เกิดจากการ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         </w:t>
            </w:r>
          </w:p>
          <w:p w14:paraId="5355A2F7" w14:textId="6B4B3665" w:rsidR="000569DA" w:rsidRPr="00C24D5B" w:rsidRDefault="000569DA" w:rsidP="000569DA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 xml:space="preserve">   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วัดมูลค่าค่าเผื่อผลขาดทุนใหม่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1759CBF4" w14:textId="443F3380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6AF20A88" w14:textId="1D0E63F9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628AFAC4" w14:textId="6C93C9C5" w:rsidR="000569DA" w:rsidRPr="00C24D5B" w:rsidRDefault="009D337B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646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08C318AF" w14:textId="508959D1" w:rsidR="000569DA" w:rsidRPr="00C24D5B" w:rsidRDefault="006D2239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646</w:t>
            </w:r>
          </w:p>
        </w:tc>
      </w:tr>
      <w:tr w:rsidR="000569DA" w:rsidRPr="00C24D5B" w14:paraId="13BB1617" w14:textId="77777777" w:rsidTr="001C04DB">
        <w:tc>
          <w:tcPr>
            <w:tcW w:w="2430" w:type="dxa"/>
            <w:shd w:val="clear" w:color="auto" w:fill="auto"/>
          </w:tcPr>
          <w:p w14:paraId="275BFB96" w14:textId="433E4800" w:rsidR="000569DA" w:rsidRPr="00C24D5B" w:rsidRDefault="000569DA" w:rsidP="000569DA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ส่วนที่ตัดจำหน่ายจากบัญชี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0ECF6750" w14:textId="47A7969B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45BB15EB" w14:textId="4C1E0785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3544B881" w14:textId="55324D5C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569DA">
              <w:rPr>
                <w:rFonts w:ascii="Angsana New" w:hAnsi="Angsana New" w:cs="Angsana New"/>
                <w:sz w:val="26"/>
                <w:szCs w:val="26"/>
              </w:rPr>
              <w:t>(11,743)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2867086D" w14:textId="406AA25C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0569DA">
              <w:rPr>
                <w:rFonts w:ascii="Angsana New" w:hAnsi="Angsana New" w:cs="Angsana New"/>
                <w:sz w:val="26"/>
                <w:szCs w:val="26"/>
              </w:rPr>
              <w:t>(11,743)</w:t>
            </w:r>
          </w:p>
        </w:tc>
      </w:tr>
      <w:tr w:rsidR="000569DA" w:rsidRPr="00C24D5B" w14:paraId="66A226D9" w14:textId="77777777" w:rsidTr="001C04DB">
        <w:tc>
          <w:tcPr>
            <w:tcW w:w="2430" w:type="dxa"/>
            <w:shd w:val="clear" w:color="auto" w:fill="auto"/>
          </w:tcPr>
          <w:p w14:paraId="1E00BCC4" w14:textId="3679ED5D" w:rsidR="000569DA" w:rsidRPr="00C24D5B" w:rsidRDefault="000569DA" w:rsidP="000569DA">
            <w:pPr>
              <w:spacing w:after="0" w:line="340" w:lineRule="exact"/>
              <w:ind w:left="165" w:right="-36" w:hanging="16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ส่วนที่ได้รับคืน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1D565D7C" w14:textId="0349A1BD" w:rsidR="000569DA" w:rsidRPr="00C24D5B" w:rsidRDefault="000569DA" w:rsidP="000569DA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154D0CF4" w14:textId="37135EC5" w:rsidR="000569DA" w:rsidRPr="00C24D5B" w:rsidRDefault="000569DA" w:rsidP="000569DA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47F6BB3E" w14:textId="5640D906" w:rsidR="000569DA" w:rsidRPr="00C24D5B" w:rsidRDefault="000569DA" w:rsidP="000569DA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F8030B">
              <w:rPr>
                <w:rFonts w:ascii="Angsana New" w:hAnsi="Angsana New" w:cs="Angsana New"/>
                <w:sz w:val="26"/>
                <w:szCs w:val="26"/>
              </w:rPr>
              <w:t>(5,</w:t>
            </w:r>
            <w:r w:rsidR="00373374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Pr="00F8030B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5F7A01C1" w14:textId="03DA974E" w:rsidR="000569DA" w:rsidRPr="00C24D5B" w:rsidRDefault="000569DA" w:rsidP="000569DA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F8030B">
              <w:rPr>
                <w:rFonts w:ascii="Angsana New" w:hAnsi="Angsana New" w:cs="Angsana New"/>
                <w:sz w:val="26"/>
                <w:szCs w:val="26"/>
              </w:rPr>
              <w:t>(5,</w:t>
            </w:r>
            <w:r w:rsidR="001F3674">
              <w:rPr>
                <w:rFonts w:ascii="Angsana New" w:hAnsi="Angsana New" w:cs="Angsana New"/>
                <w:sz w:val="26"/>
                <w:szCs w:val="26"/>
              </w:rPr>
              <w:t>000</w:t>
            </w:r>
            <w:r w:rsidRPr="00F8030B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0569DA" w:rsidRPr="00C24D5B" w14:paraId="0A560A50" w14:textId="77777777" w:rsidTr="001C04DB">
        <w:tc>
          <w:tcPr>
            <w:tcW w:w="2430" w:type="dxa"/>
            <w:shd w:val="clear" w:color="auto" w:fill="auto"/>
          </w:tcPr>
          <w:p w14:paraId="75B93596" w14:textId="46681475" w:rsidR="000569DA" w:rsidRPr="00C24D5B" w:rsidRDefault="000569DA" w:rsidP="000569DA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5D49A4C4" w14:textId="3ACE7294" w:rsidR="000569DA" w:rsidRPr="00C24D5B" w:rsidRDefault="000569DA" w:rsidP="000569DA">
            <w:pPr>
              <w:pBdr>
                <w:bottom w:val="doub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6D42D4FB" w14:textId="7D278327" w:rsidR="000569DA" w:rsidRPr="00C24D5B" w:rsidRDefault="000569DA" w:rsidP="000569DA">
            <w:pPr>
              <w:pBdr>
                <w:bottom w:val="doub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37F1A2F6" w14:textId="7E9D7B61" w:rsidR="000569DA" w:rsidRPr="00C24D5B" w:rsidRDefault="00E01DCC" w:rsidP="000569DA">
            <w:pPr>
              <w:pBdr>
                <w:bottom w:val="doub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905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4C0581EC" w14:textId="5CA30E0B" w:rsidR="000569DA" w:rsidRPr="00C24D5B" w:rsidRDefault="00E01DCC" w:rsidP="000569DA">
            <w:pPr>
              <w:pBdr>
                <w:bottom w:val="doub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905</w:t>
            </w:r>
          </w:p>
        </w:tc>
      </w:tr>
      <w:tr w:rsidR="000569DA" w:rsidRPr="00C24D5B" w14:paraId="46272E02" w14:textId="77777777">
        <w:tc>
          <w:tcPr>
            <w:tcW w:w="2430" w:type="dxa"/>
            <w:shd w:val="clear" w:color="auto" w:fill="auto"/>
          </w:tcPr>
          <w:p w14:paraId="3DC13050" w14:textId="77777777" w:rsidR="000569DA" w:rsidRPr="00C24D5B" w:rsidRDefault="000569DA" w:rsidP="000569DA">
            <w:pPr>
              <w:spacing w:after="0" w:line="340" w:lineRule="exact"/>
              <w:ind w:left="162" w:right="-36" w:hanging="162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C4212">
              <w:rPr>
                <w:rFonts w:ascii="Angsana New" w:hAnsi="Angsana New" w:cs="Angsana New" w:hint="cs"/>
                <w:sz w:val="26"/>
                <w:szCs w:val="26"/>
                <w:u w:val="single"/>
                <w:cs/>
              </w:rPr>
              <w:t>เงินลงทุนในตราสารหนี้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37673DE9" w14:textId="77777777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98" w:type="dxa"/>
            <w:shd w:val="clear" w:color="auto" w:fill="auto"/>
            <w:vAlign w:val="bottom"/>
          </w:tcPr>
          <w:p w14:paraId="0EBEED1D" w14:textId="77777777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97" w:type="dxa"/>
            <w:shd w:val="clear" w:color="auto" w:fill="auto"/>
            <w:vAlign w:val="bottom"/>
          </w:tcPr>
          <w:p w14:paraId="4D9B205D" w14:textId="77777777" w:rsidR="000569DA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98" w:type="dxa"/>
            <w:shd w:val="clear" w:color="auto" w:fill="auto"/>
            <w:vAlign w:val="bottom"/>
          </w:tcPr>
          <w:p w14:paraId="53357DC7" w14:textId="77777777" w:rsidR="000569DA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0569DA" w:rsidRPr="00C24D5B" w14:paraId="28B558ED" w14:textId="77777777">
        <w:tc>
          <w:tcPr>
            <w:tcW w:w="2430" w:type="dxa"/>
            <w:shd w:val="clear" w:color="auto" w:fill="auto"/>
          </w:tcPr>
          <w:p w14:paraId="464AE351" w14:textId="03ADD135" w:rsidR="000569DA" w:rsidRPr="00BC4212" w:rsidRDefault="000569DA" w:rsidP="000569DA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</w:rPr>
            </w:pPr>
            <w:r w:rsidRPr="00BC4212">
              <w:rPr>
                <w:rFonts w:ascii="Angsana New" w:hAnsi="Angsana New" w:cs="Angsana New" w:hint="cs"/>
                <w:sz w:val="26"/>
                <w:szCs w:val="26"/>
                <w:cs/>
              </w:rPr>
              <w:t>ณ วันที่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1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มกรา</w:t>
            </w:r>
            <w:r w:rsidRPr="00BC4212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คม </w:t>
            </w:r>
            <w:r w:rsidRPr="00BC4212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41FF7B02" w14:textId="4B6DFD26" w:rsidR="000569DA" w:rsidRPr="00896DFB" w:rsidRDefault="000569DA" w:rsidP="000569DA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896DFB">
              <w:rPr>
                <w:rFonts w:ascii="Angsana New" w:hAnsi="Angsana New" w:cs="Angsana New" w:hint="cs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011EDABD" w14:textId="55957B76" w:rsidR="000569DA" w:rsidRPr="00896DFB" w:rsidRDefault="000569DA" w:rsidP="000569DA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896DFB">
              <w:rPr>
                <w:rFonts w:ascii="Angsana New" w:hAnsi="Angsana New" w:cs="Angsana New" w:hint="cs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17BA446D" w14:textId="62AE43D8" w:rsidR="000569DA" w:rsidRPr="00896DFB" w:rsidRDefault="000569DA" w:rsidP="000569DA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896DFB">
              <w:rPr>
                <w:rFonts w:ascii="Angsana New" w:hAnsi="Angsana New" w:cs="Angsana New" w:hint="cs"/>
                <w:sz w:val="26"/>
                <w:szCs w:val="26"/>
              </w:rPr>
              <w:t>139,000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5FDFD32D" w14:textId="526D9779" w:rsidR="000569DA" w:rsidRPr="00896DFB" w:rsidRDefault="000569DA" w:rsidP="000569DA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896DFB">
              <w:rPr>
                <w:rFonts w:ascii="Angsana New" w:hAnsi="Angsana New" w:cs="Angsana New" w:hint="cs"/>
                <w:sz w:val="26"/>
                <w:szCs w:val="26"/>
              </w:rPr>
              <w:t>139,000</w:t>
            </w:r>
          </w:p>
        </w:tc>
      </w:tr>
      <w:tr w:rsidR="000569DA" w:rsidRPr="00C24D5B" w14:paraId="7862EBD8" w14:textId="77777777">
        <w:tc>
          <w:tcPr>
            <w:tcW w:w="2430" w:type="dxa"/>
            <w:shd w:val="clear" w:color="auto" w:fill="auto"/>
          </w:tcPr>
          <w:p w14:paraId="681CE016" w14:textId="2916D57A" w:rsidR="000569DA" w:rsidRPr="00C24D5B" w:rsidRDefault="000569DA" w:rsidP="000569DA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C4212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ณ วันที่ </w:t>
            </w:r>
            <w:r w:rsidRPr="00BC4212">
              <w:rPr>
                <w:rFonts w:ascii="Angsana New" w:hAnsi="Angsana New" w:cs="Angsana New" w:hint="cs"/>
                <w:sz w:val="26"/>
                <w:szCs w:val="26"/>
              </w:rPr>
              <w:t xml:space="preserve">31 </w:t>
            </w:r>
            <w:r w:rsidRPr="00BC4212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ธันวาคม </w:t>
            </w:r>
            <w:r w:rsidRPr="00BC4212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36CD9245" w14:textId="77777777" w:rsidR="000569DA" w:rsidRPr="00C24D5B" w:rsidRDefault="000569DA" w:rsidP="000569DA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896DFB">
              <w:rPr>
                <w:rFonts w:ascii="Angsana New" w:hAnsi="Angsana New" w:cs="Angsana New" w:hint="cs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07713896" w14:textId="77777777" w:rsidR="000569DA" w:rsidRPr="00C24D5B" w:rsidRDefault="000569DA" w:rsidP="000569DA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896DFB">
              <w:rPr>
                <w:rFonts w:ascii="Angsana New" w:hAnsi="Angsana New" w:cs="Angsana New" w:hint="cs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1D948BF7" w14:textId="77777777" w:rsidR="000569DA" w:rsidRDefault="000569DA" w:rsidP="000569DA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896DFB">
              <w:rPr>
                <w:rFonts w:ascii="Angsana New" w:hAnsi="Angsana New" w:cs="Angsana New" w:hint="cs"/>
                <w:sz w:val="26"/>
                <w:szCs w:val="26"/>
              </w:rPr>
              <w:t>139,000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66CA426B" w14:textId="77777777" w:rsidR="000569DA" w:rsidRDefault="000569DA" w:rsidP="000569DA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896DFB">
              <w:rPr>
                <w:rFonts w:ascii="Angsana New" w:hAnsi="Angsana New" w:cs="Angsana New" w:hint="cs"/>
                <w:sz w:val="26"/>
                <w:szCs w:val="26"/>
              </w:rPr>
              <w:t>139,000</w:t>
            </w:r>
          </w:p>
        </w:tc>
      </w:tr>
      <w:tr w:rsidR="000569DA" w:rsidRPr="00C24D5B" w14:paraId="11BEF52B" w14:textId="77777777">
        <w:tc>
          <w:tcPr>
            <w:tcW w:w="2430" w:type="dxa"/>
            <w:shd w:val="clear" w:color="auto" w:fill="auto"/>
          </w:tcPr>
          <w:p w14:paraId="05FEA9AB" w14:textId="1A46D3FB" w:rsidR="000569DA" w:rsidRPr="00C24D5B" w:rsidRDefault="000569DA" w:rsidP="000569DA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C4212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ณ วันที่ </w:t>
            </w:r>
            <w:r w:rsidRPr="00BC4212">
              <w:rPr>
                <w:rFonts w:ascii="Angsana New" w:hAnsi="Angsana New" w:cs="Angsana New" w:hint="cs"/>
                <w:sz w:val="26"/>
                <w:szCs w:val="26"/>
              </w:rPr>
              <w:t xml:space="preserve">31 </w:t>
            </w:r>
            <w:r w:rsidRPr="00BC4212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ธันวาคม </w:t>
            </w:r>
            <w:r w:rsidRPr="00BC4212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15BFC3B0" w14:textId="232766C8" w:rsidR="000569DA" w:rsidRPr="00C24D5B" w:rsidRDefault="000569DA" w:rsidP="000569DA">
            <w:pPr>
              <w:pBdr>
                <w:bottom w:val="doub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896DFB">
              <w:rPr>
                <w:rFonts w:ascii="Angsana New" w:hAnsi="Angsana New" w:cs="Angsana New" w:hint="cs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78C3041C" w14:textId="399ED0E9" w:rsidR="000569DA" w:rsidRPr="00C24D5B" w:rsidRDefault="000569DA" w:rsidP="000569DA">
            <w:pPr>
              <w:pBdr>
                <w:bottom w:val="doub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896DFB">
              <w:rPr>
                <w:rFonts w:ascii="Angsana New" w:hAnsi="Angsana New" w:cs="Angsana New" w:hint="cs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6C81A9D2" w14:textId="1CC154B6" w:rsidR="000569DA" w:rsidRDefault="000569DA" w:rsidP="000569DA">
            <w:pPr>
              <w:pBdr>
                <w:bottom w:val="doub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896DFB">
              <w:rPr>
                <w:rFonts w:ascii="Angsana New" w:hAnsi="Angsana New" w:cs="Angsana New" w:hint="cs"/>
                <w:sz w:val="26"/>
                <w:szCs w:val="26"/>
              </w:rPr>
              <w:t>139,000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455CBCAC" w14:textId="3FDB8A55" w:rsidR="000569DA" w:rsidRDefault="000569DA" w:rsidP="000569DA">
            <w:pPr>
              <w:pBdr>
                <w:bottom w:val="doub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896DFB">
              <w:rPr>
                <w:rFonts w:ascii="Angsana New" w:hAnsi="Angsana New" w:cs="Angsana New" w:hint="cs"/>
                <w:sz w:val="26"/>
                <w:szCs w:val="26"/>
              </w:rPr>
              <w:t>139,000</w:t>
            </w:r>
          </w:p>
        </w:tc>
      </w:tr>
      <w:tr w:rsidR="000569DA" w:rsidRPr="00C24D5B" w14:paraId="490199E3" w14:textId="77777777" w:rsidTr="001C04DB">
        <w:tc>
          <w:tcPr>
            <w:tcW w:w="2430" w:type="dxa"/>
          </w:tcPr>
          <w:p w14:paraId="7788CE44" w14:textId="1B7B2652" w:rsidR="000569DA" w:rsidRPr="00C24D5B" w:rsidRDefault="000569DA" w:rsidP="000569DA">
            <w:pPr>
              <w:spacing w:after="0" w:line="340" w:lineRule="exact"/>
              <w:ind w:left="162" w:right="-36" w:hanging="162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u w:val="single"/>
                <w:cs/>
              </w:rPr>
              <w:t>สินทรัพย์อื่น</w:t>
            </w:r>
          </w:p>
        </w:tc>
        <w:tc>
          <w:tcPr>
            <w:tcW w:w="1597" w:type="dxa"/>
            <w:vAlign w:val="bottom"/>
          </w:tcPr>
          <w:p w14:paraId="565DFD77" w14:textId="77777777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98" w:type="dxa"/>
            <w:vAlign w:val="bottom"/>
          </w:tcPr>
          <w:p w14:paraId="6ED19452" w14:textId="77777777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97" w:type="dxa"/>
            <w:vAlign w:val="bottom"/>
          </w:tcPr>
          <w:p w14:paraId="793402AD" w14:textId="77777777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98" w:type="dxa"/>
            <w:vAlign w:val="bottom"/>
          </w:tcPr>
          <w:p w14:paraId="5B578E79" w14:textId="77777777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0569DA" w:rsidRPr="00C24D5B" w14:paraId="36F2C30E" w14:textId="77777777" w:rsidTr="001C04DB">
        <w:tc>
          <w:tcPr>
            <w:tcW w:w="2430" w:type="dxa"/>
            <w:shd w:val="clear" w:color="auto" w:fill="auto"/>
          </w:tcPr>
          <w:p w14:paraId="3B4B79CB" w14:textId="2FD33B84" w:rsidR="000569DA" w:rsidRPr="00C24D5B" w:rsidRDefault="000569DA" w:rsidP="000569DA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1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มกรา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คม 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598C417A" w14:textId="788046E4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74B8D243" w14:textId="059E7D97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71675896" w14:textId="65F7A257" w:rsidR="000569DA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19,902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24BE6343" w14:textId="0D61B784" w:rsidR="000569DA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19,902</w:t>
            </w:r>
          </w:p>
        </w:tc>
      </w:tr>
      <w:tr w:rsidR="000569DA" w:rsidRPr="00C24D5B" w14:paraId="7DBD825E" w14:textId="77777777" w:rsidTr="001C04DB">
        <w:tc>
          <w:tcPr>
            <w:tcW w:w="2430" w:type="dxa"/>
            <w:shd w:val="clear" w:color="auto" w:fill="auto"/>
          </w:tcPr>
          <w:p w14:paraId="7389C180" w14:textId="75D08487" w:rsidR="000569DA" w:rsidRPr="00C24D5B" w:rsidRDefault="000569DA" w:rsidP="000569DA">
            <w:pPr>
              <w:spacing w:after="0" w:line="340" w:lineRule="exact"/>
              <w:ind w:left="156" w:right="-36" w:hanging="156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การเปลี่ยนแปลงที่เกิดจากการ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 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วัดมูลค่าค่าเผื่อผลขาดทุนใหม่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06D135AD" w14:textId="78CA0C9B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2304F029" w14:textId="7A528559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0F7E2539" w14:textId="4AD2AF07" w:rsidR="000569DA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17,220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7566A464" w14:textId="0F917796" w:rsidR="000569DA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17,220</w:t>
            </w:r>
          </w:p>
        </w:tc>
      </w:tr>
      <w:tr w:rsidR="000569DA" w:rsidRPr="00C24D5B" w14:paraId="6EF8F1C8" w14:textId="77777777" w:rsidTr="001C04DB">
        <w:tc>
          <w:tcPr>
            <w:tcW w:w="2430" w:type="dxa"/>
            <w:shd w:val="clear" w:color="auto" w:fill="auto"/>
          </w:tcPr>
          <w:p w14:paraId="1A31AF07" w14:textId="52921B95" w:rsidR="000569DA" w:rsidRPr="00C24D5B" w:rsidRDefault="000569DA" w:rsidP="000569DA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ส่วนที่ได้รับคืน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7F146932" w14:textId="192E4772" w:rsidR="000569DA" w:rsidRPr="00C24D5B" w:rsidRDefault="000569DA" w:rsidP="000569DA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4D149235" w14:textId="4C1AA4D9" w:rsidR="000569DA" w:rsidRPr="00C24D5B" w:rsidRDefault="000569DA" w:rsidP="000569DA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2939DC96" w14:textId="019F7F1D" w:rsidR="000569DA" w:rsidRDefault="000569DA" w:rsidP="000569DA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(120)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2BD03E76" w14:textId="3F4F3FE9" w:rsidR="000569DA" w:rsidRDefault="000569DA" w:rsidP="000569DA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(120)</w:t>
            </w:r>
          </w:p>
        </w:tc>
      </w:tr>
      <w:tr w:rsidR="000569DA" w:rsidRPr="00C24D5B" w14:paraId="17F907BB" w14:textId="77777777" w:rsidTr="001C04DB">
        <w:tc>
          <w:tcPr>
            <w:tcW w:w="2430" w:type="dxa"/>
            <w:shd w:val="clear" w:color="auto" w:fill="auto"/>
          </w:tcPr>
          <w:p w14:paraId="6C75AFFF" w14:textId="4FB92B6C" w:rsidR="000569DA" w:rsidRPr="00C24D5B" w:rsidRDefault="000569DA" w:rsidP="000569DA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79EDC291" w14:textId="5E53A994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314E3B79" w14:textId="4A9D8E19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214C621B" w14:textId="19612E2D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37,002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0A5C74C9" w14:textId="403526B3" w:rsidR="000569DA" w:rsidRPr="00C24D5B" w:rsidRDefault="000569DA" w:rsidP="000569DA">
            <w:pP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37,002</w:t>
            </w:r>
          </w:p>
        </w:tc>
      </w:tr>
      <w:tr w:rsidR="000569DA" w:rsidRPr="00C24D5B" w14:paraId="4FAD2E88" w14:textId="77777777" w:rsidTr="001C04DB">
        <w:tc>
          <w:tcPr>
            <w:tcW w:w="2430" w:type="dxa"/>
            <w:shd w:val="clear" w:color="auto" w:fill="auto"/>
          </w:tcPr>
          <w:p w14:paraId="421BA7E7" w14:textId="2E763F77" w:rsidR="000569DA" w:rsidRPr="00C24D5B" w:rsidRDefault="000569DA" w:rsidP="000569DA">
            <w:pPr>
              <w:spacing w:after="0" w:line="340" w:lineRule="exact"/>
              <w:ind w:left="156" w:right="-36" w:hanging="156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การเปลี่ยนแปลงที่เกิดจากการ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  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วัดมูลค่าค่าเผื่อผลขาดทุนใหม่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3A051545" w14:textId="116FD803" w:rsidR="000569DA" w:rsidRPr="00C24D5B" w:rsidRDefault="000569DA" w:rsidP="00374C9B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700DD56D" w14:textId="0ABEB80B" w:rsidR="000569DA" w:rsidRPr="00C24D5B" w:rsidRDefault="000569DA" w:rsidP="00374C9B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5DC19CE0" w14:textId="496C2835" w:rsidR="000569DA" w:rsidRPr="00C24D5B" w:rsidRDefault="000569DA" w:rsidP="00374C9B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2,457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67AC14F7" w14:textId="00444418" w:rsidR="000569DA" w:rsidRPr="00C24D5B" w:rsidRDefault="000569DA" w:rsidP="00374C9B">
            <w:pPr>
              <w:pBdr>
                <w:bottom w:val="sing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2,457</w:t>
            </w:r>
          </w:p>
        </w:tc>
      </w:tr>
      <w:tr w:rsidR="000569DA" w:rsidRPr="00C24D5B" w14:paraId="020450E0" w14:textId="77777777" w:rsidTr="001C04DB">
        <w:tc>
          <w:tcPr>
            <w:tcW w:w="2430" w:type="dxa"/>
            <w:shd w:val="clear" w:color="auto" w:fill="auto"/>
          </w:tcPr>
          <w:p w14:paraId="329B938B" w14:textId="258F7886" w:rsidR="000569DA" w:rsidRPr="00C24D5B" w:rsidRDefault="000569DA" w:rsidP="000569DA">
            <w:pPr>
              <w:spacing w:after="0" w:line="340" w:lineRule="exact"/>
              <w:ind w:right="-36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31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ธันวาคม 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1578168A" w14:textId="07E370CA" w:rsidR="000569DA" w:rsidRPr="00C24D5B" w:rsidRDefault="000569DA" w:rsidP="000569DA">
            <w:pPr>
              <w:pBdr>
                <w:bottom w:val="doub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3B055F59" w14:textId="2368D5EB" w:rsidR="000569DA" w:rsidRPr="00C24D5B" w:rsidRDefault="000569DA" w:rsidP="000569DA">
            <w:pPr>
              <w:pBdr>
                <w:bottom w:val="doub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597" w:type="dxa"/>
            <w:shd w:val="clear" w:color="auto" w:fill="auto"/>
            <w:vAlign w:val="bottom"/>
          </w:tcPr>
          <w:p w14:paraId="5827A5CC" w14:textId="2CE02DD8" w:rsidR="000569DA" w:rsidRPr="00C24D5B" w:rsidRDefault="000569DA" w:rsidP="000569DA">
            <w:pPr>
              <w:pBdr>
                <w:bottom w:val="doub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39,459</w:t>
            </w:r>
          </w:p>
        </w:tc>
        <w:tc>
          <w:tcPr>
            <w:tcW w:w="1598" w:type="dxa"/>
            <w:shd w:val="clear" w:color="auto" w:fill="auto"/>
            <w:vAlign w:val="bottom"/>
          </w:tcPr>
          <w:p w14:paraId="041057C8" w14:textId="2252C0B4" w:rsidR="000569DA" w:rsidRPr="00C24D5B" w:rsidRDefault="000569DA" w:rsidP="000569DA">
            <w:pPr>
              <w:pBdr>
                <w:bottom w:val="double" w:sz="4" w:space="1" w:color="auto"/>
              </w:pBdr>
              <w:tabs>
                <w:tab w:val="decimal" w:pos="1334"/>
              </w:tabs>
              <w:spacing w:after="0" w:line="340" w:lineRule="exact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39,459</w:t>
            </w:r>
          </w:p>
        </w:tc>
      </w:tr>
    </w:tbl>
    <w:bookmarkEnd w:id="7"/>
    <w:p w14:paraId="7A9F6435" w14:textId="082C1992" w:rsidR="00292644" w:rsidRPr="00C24D5B" w:rsidRDefault="00664C1C" w:rsidP="00BA48CC">
      <w:pPr>
        <w:tabs>
          <w:tab w:val="left" w:pos="90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12</w:t>
      </w:r>
      <w:r w:rsidR="00292644" w:rsidRPr="00C24D5B">
        <w:rPr>
          <w:rFonts w:ascii="Angsana New" w:hAnsi="Angsana New" w:cs="Angsana New" w:hint="cs"/>
          <w:b/>
          <w:bCs/>
          <w:sz w:val="28"/>
        </w:rPr>
        <w:t>.</w:t>
      </w:r>
      <w:r w:rsidR="00292644" w:rsidRPr="00C24D5B">
        <w:rPr>
          <w:rFonts w:ascii="Angsana New" w:hAnsi="Angsana New" w:cs="Angsana New" w:hint="cs"/>
          <w:b/>
          <w:bCs/>
          <w:sz w:val="28"/>
        </w:rPr>
        <w:tab/>
      </w:r>
      <w:r w:rsidR="00292644" w:rsidRPr="00C24D5B">
        <w:rPr>
          <w:rFonts w:ascii="Angsana New" w:hAnsi="Angsana New" w:cs="Angsana New" w:hint="cs"/>
          <w:b/>
          <w:bCs/>
          <w:sz w:val="28"/>
          <w:cs/>
        </w:rPr>
        <w:t>เงินลงทุนในบริษัทย่อย</w:t>
      </w:r>
    </w:p>
    <w:p w14:paraId="4FD4465B" w14:textId="77777777" w:rsidR="00292644" w:rsidRPr="00C24D5B" w:rsidRDefault="00292644" w:rsidP="00B33EFF">
      <w:pPr>
        <w:tabs>
          <w:tab w:val="left" w:pos="900"/>
          <w:tab w:val="left" w:pos="2160"/>
          <w:tab w:val="left" w:pos="2880"/>
        </w:tabs>
        <w:spacing w:before="120" w:after="0" w:line="240" w:lineRule="auto"/>
        <w:ind w:left="547" w:right="-43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เงินลงทุนในบริษัทย่อยตามที่แสดงในงบการเงินเฉพาะกิจการ มีรายละเอียดดังต่อไปนี้</w:t>
      </w:r>
    </w:p>
    <w:tbl>
      <w:tblPr>
        <w:tblW w:w="882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700"/>
        <w:gridCol w:w="990"/>
        <w:gridCol w:w="990"/>
        <w:gridCol w:w="990"/>
        <w:gridCol w:w="990"/>
        <w:gridCol w:w="1073"/>
        <w:gridCol w:w="1080"/>
        <w:gridCol w:w="7"/>
      </w:tblGrid>
      <w:tr w:rsidR="00AD3350" w:rsidRPr="00C24D5B" w14:paraId="0C762583" w14:textId="77777777" w:rsidTr="00984BB9">
        <w:trPr>
          <w:trHeight w:val="70"/>
        </w:trPr>
        <w:tc>
          <w:tcPr>
            <w:tcW w:w="2700" w:type="dxa"/>
          </w:tcPr>
          <w:p w14:paraId="75EBF620" w14:textId="77777777" w:rsidR="00AD3350" w:rsidRPr="00C24D5B" w:rsidRDefault="00AD3350" w:rsidP="00BA48CC">
            <w:pPr>
              <w:spacing w:after="0" w:line="280" w:lineRule="atLeast"/>
              <w:ind w:left="162" w:hanging="162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784E2F5E" w14:textId="77777777" w:rsidR="00AD3350" w:rsidRPr="00C24D5B" w:rsidRDefault="00AD3350" w:rsidP="00BA48CC">
            <w:pPr>
              <w:spacing w:after="0" w:line="28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6A7C3231" w14:textId="77777777" w:rsidR="00AD3350" w:rsidRPr="00C24D5B" w:rsidRDefault="00AD3350" w:rsidP="00BA48CC">
            <w:pPr>
              <w:tabs>
                <w:tab w:val="right" w:pos="7200"/>
                <w:tab w:val="right" w:pos="8540"/>
              </w:tabs>
              <w:spacing w:after="0" w:line="28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399E642F" w14:textId="09EA904D" w:rsidR="00AD3350" w:rsidRPr="00C24D5B" w:rsidRDefault="00AD3350" w:rsidP="00BA48CC">
            <w:pPr>
              <w:tabs>
                <w:tab w:val="right" w:pos="7200"/>
                <w:tab w:val="right" w:pos="8540"/>
              </w:tabs>
              <w:spacing w:after="0" w:line="280" w:lineRule="atLeas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(หน่วย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พันบาท)</w:t>
            </w:r>
          </w:p>
        </w:tc>
      </w:tr>
      <w:tr w:rsidR="00292644" w:rsidRPr="00C24D5B" w14:paraId="59611ECD" w14:textId="77777777" w:rsidTr="00984BB9">
        <w:trPr>
          <w:trHeight w:val="70"/>
        </w:trPr>
        <w:tc>
          <w:tcPr>
            <w:tcW w:w="2700" w:type="dxa"/>
          </w:tcPr>
          <w:p w14:paraId="04D0E5BA" w14:textId="77777777" w:rsidR="00292644" w:rsidRPr="00C24D5B" w:rsidRDefault="00292644" w:rsidP="00BA48CC">
            <w:pPr>
              <w:spacing w:after="0" w:line="280" w:lineRule="atLeast"/>
              <w:ind w:left="162" w:hanging="162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980" w:type="dxa"/>
            <w:gridSpan w:val="2"/>
            <w:vAlign w:val="bottom"/>
            <w:hideMark/>
          </w:tcPr>
          <w:p w14:paraId="5D09BDC0" w14:textId="77777777" w:rsidR="00292644" w:rsidRPr="00C24D5B" w:rsidRDefault="00292644" w:rsidP="00BA48CC">
            <w:pPr>
              <w:pBdr>
                <w:bottom w:val="single" w:sz="4" w:space="1" w:color="auto"/>
              </w:pBdr>
              <w:spacing w:after="0" w:line="28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ทุนเรียกชำระแล้ว</w:t>
            </w:r>
          </w:p>
        </w:tc>
        <w:tc>
          <w:tcPr>
            <w:tcW w:w="1980" w:type="dxa"/>
            <w:gridSpan w:val="2"/>
            <w:vAlign w:val="bottom"/>
            <w:hideMark/>
          </w:tcPr>
          <w:p w14:paraId="59C15CE5" w14:textId="41C416EF" w:rsidR="00292644" w:rsidRPr="00C24D5B" w:rsidRDefault="00A467C3" w:rsidP="00BA48C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28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สัดส่วนเงินลงทุน</w:t>
            </w:r>
          </w:p>
        </w:tc>
        <w:tc>
          <w:tcPr>
            <w:tcW w:w="2160" w:type="dxa"/>
            <w:gridSpan w:val="3"/>
            <w:vAlign w:val="bottom"/>
            <w:hideMark/>
          </w:tcPr>
          <w:p w14:paraId="6A15977A" w14:textId="77777777" w:rsidR="00292644" w:rsidRPr="00C24D5B" w:rsidRDefault="00292644" w:rsidP="00BA48CC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28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ราคาทุน</w:t>
            </w:r>
          </w:p>
        </w:tc>
      </w:tr>
      <w:tr w:rsidR="003D0A56" w:rsidRPr="00C24D5B" w14:paraId="57DB641B" w14:textId="77777777" w:rsidTr="00984BB9">
        <w:trPr>
          <w:gridAfter w:val="1"/>
          <w:wAfter w:w="7" w:type="dxa"/>
          <w:trHeight w:val="70"/>
        </w:trPr>
        <w:tc>
          <w:tcPr>
            <w:tcW w:w="2700" w:type="dxa"/>
            <w:vAlign w:val="bottom"/>
            <w:hideMark/>
          </w:tcPr>
          <w:p w14:paraId="7DE7857F" w14:textId="0589F8C6" w:rsidR="003D0A56" w:rsidRPr="00C24D5B" w:rsidRDefault="003D0A56" w:rsidP="003D0A56">
            <w:pPr>
              <w:pBdr>
                <w:bottom w:val="single" w:sz="4" w:space="1" w:color="auto"/>
              </w:pBdr>
              <w:spacing w:after="0" w:line="280" w:lineRule="atLeast"/>
              <w:ind w:left="162" w:hanging="162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บริษัท</w:t>
            </w:r>
          </w:p>
        </w:tc>
        <w:tc>
          <w:tcPr>
            <w:tcW w:w="990" w:type="dxa"/>
            <w:hideMark/>
          </w:tcPr>
          <w:p w14:paraId="35F94FF9" w14:textId="3E3CDBC0" w:rsidR="003D0A56" w:rsidRPr="00C24D5B" w:rsidRDefault="003D0A56" w:rsidP="003D0A56">
            <w:pPr>
              <w:pBdr>
                <w:bottom w:val="single" w:sz="4" w:space="1" w:color="auto"/>
              </w:pBdr>
              <w:spacing w:after="0" w:line="280" w:lineRule="atLeast"/>
              <w:ind w:right="-2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990" w:type="dxa"/>
            <w:hideMark/>
          </w:tcPr>
          <w:p w14:paraId="501DF897" w14:textId="542B6CDE" w:rsidR="003D0A56" w:rsidRPr="00C24D5B" w:rsidRDefault="003D0A56" w:rsidP="003D0A56">
            <w:pPr>
              <w:pBdr>
                <w:bottom w:val="single" w:sz="4" w:space="1" w:color="auto"/>
              </w:pBdr>
              <w:spacing w:after="0" w:line="280" w:lineRule="atLeast"/>
              <w:ind w:right="-23"/>
              <w:jc w:val="center"/>
              <w:rPr>
                <w:rFonts w:ascii="Angsana New" w:hAnsi="Angsana New" w:cs="Angsana New"/>
                <w:sz w:val="26"/>
                <w:szCs w:val="26"/>
                <w:u w:val="single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990" w:type="dxa"/>
            <w:hideMark/>
          </w:tcPr>
          <w:p w14:paraId="28D69CBD" w14:textId="2C99D206" w:rsidR="003D0A56" w:rsidRPr="00C24D5B" w:rsidRDefault="003D0A56" w:rsidP="003D0A56">
            <w:pPr>
              <w:pBdr>
                <w:bottom w:val="single" w:sz="4" w:space="1" w:color="auto"/>
              </w:pBdr>
              <w:spacing w:after="0" w:line="280" w:lineRule="atLeast"/>
              <w:ind w:right="-2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990" w:type="dxa"/>
            <w:hideMark/>
          </w:tcPr>
          <w:p w14:paraId="764491FA" w14:textId="3AF4E3A8" w:rsidR="003D0A56" w:rsidRPr="00C24D5B" w:rsidRDefault="003D0A56" w:rsidP="003D0A56">
            <w:pPr>
              <w:pBdr>
                <w:bottom w:val="single" w:sz="4" w:space="1" w:color="auto"/>
              </w:pBdr>
              <w:spacing w:after="0" w:line="280" w:lineRule="atLeast"/>
              <w:ind w:right="-23"/>
              <w:jc w:val="center"/>
              <w:rPr>
                <w:rFonts w:ascii="Angsana New" w:hAnsi="Angsana New" w:cs="Angsana New"/>
                <w:sz w:val="26"/>
                <w:szCs w:val="26"/>
                <w:u w:val="single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</w:t>
            </w:r>
          </w:p>
        </w:tc>
        <w:tc>
          <w:tcPr>
            <w:tcW w:w="1073" w:type="dxa"/>
            <w:hideMark/>
          </w:tcPr>
          <w:p w14:paraId="3FA1243F" w14:textId="0C642C5B" w:rsidR="003D0A56" w:rsidRPr="00C24D5B" w:rsidRDefault="003D0A56" w:rsidP="003D0A56">
            <w:pPr>
              <w:pBdr>
                <w:bottom w:val="single" w:sz="4" w:space="1" w:color="auto"/>
              </w:pBdr>
              <w:spacing w:after="0" w:line="280" w:lineRule="atLeast"/>
              <w:ind w:right="-2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080" w:type="dxa"/>
            <w:hideMark/>
          </w:tcPr>
          <w:p w14:paraId="0C454100" w14:textId="60373C54" w:rsidR="003D0A56" w:rsidRPr="00C24D5B" w:rsidRDefault="003D0A56" w:rsidP="003D0A56">
            <w:pPr>
              <w:pBdr>
                <w:bottom w:val="single" w:sz="4" w:space="1" w:color="auto"/>
              </w:pBdr>
              <w:spacing w:after="0" w:line="280" w:lineRule="atLeast"/>
              <w:ind w:right="-23"/>
              <w:jc w:val="center"/>
              <w:rPr>
                <w:rFonts w:ascii="Angsana New" w:hAnsi="Angsana New" w:cs="Angsana New"/>
                <w:sz w:val="26"/>
                <w:szCs w:val="26"/>
                <w:u w:val="single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5</w:t>
            </w:r>
          </w:p>
        </w:tc>
      </w:tr>
      <w:tr w:rsidR="00292644" w:rsidRPr="00C24D5B" w14:paraId="6A5C8054" w14:textId="77777777" w:rsidTr="00984BB9">
        <w:trPr>
          <w:gridAfter w:val="1"/>
          <w:wAfter w:w="7" w:type="dxa"/>
          <w:trHeight w:val="70"/>
        </w:trPr>
        <w:tc>
          <w:tcPr>
            <w:tcW w:w="2700" w:type="dxa"/>
          </w:tcPr>
          <w:p w14:paraId="169C481D" w14:textId="77777777" w:rsidR="00292644" w:rsidRPr="00C24D5B" w:rsidRDefault="00292644" w:rsidP="00BA48CC">
            <w:pPr>
              <w:spacing w:after="0" w:line="280" w:lineRule="atLeast"/>
              <w:ind w:left="162" w:hanging="162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90" w:type="dxa"/>
          </w:tcPr>
          <w:p w14:paraId="04872E05" w14:textId="77777777" w:rsidR="00292644" w:rsidRPr="00C24D5B" w:rsidRDefault="00292644" w:rsidP="00BA48CC">
            <w:pPr>
              <w:pStyle w:val="3"/>
              <w:tabs>
                <w:tab w:val="clear" w:pos="360"/>
              </w:tabs>
              <w:spacing w:line="280" w:lineRule="atLeast"/>
              <w:jc w:val="right"/>
              <w:rPr>
                <w:rFonts w:ascii="Angsana New" w:hAnsi="Angsan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990" w:type="dxa"/>
          </w:tcPr>
          <w:p w14:paraId="50FD331B" w14:textId="77777777" w:rsidR="00292644" w:rsidRPr="00C24D5B" w:rsidRDefault="00292644" w:rsidP="00BA48CC">
            <w:pPr>
              <w:pStyle w:val="3"/>
              <w:tabs>
                <w:tab w:val="clear" w:pos="360"/>
              </w:tabs>
              <w:spacing w:line="280" w:lineRule="atLeast"/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990" w:type="dxa"/>
            <w:hideMark/>
          </w:tcPr>
          <w:p w14:paraId="1C9E82FB" w14:textId="77777777" w:rsidR="00292644" w:rsidRPr="00C24D5B" w:rsidRDefault="00292644" w:rsidP="00BA48CC">
            <w:pPr>
              <w:tabs>
                <w:tab w:val="right" w:pos="7200"/>
                <w:tab w:val="right" w:pos="8540"/>
              </w:tabs>
              <w:spacing w:after="0" w:line="280" w:lineRule="atLeast"/>
              <w:jc w:val="center"/>
              <w:rPr>
                <w:rFonts w:ascii="Angsana New" w:hAnsi="Angsana New" w:cs="Angsana New"/>
                <w:sz w:val="26"/>
                <w:szCs w:val="26"/>
                <w:u w:val="single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(ร้อยละ)</w:t>
            </w:r>
          </w:p>
        </w:tc>
        <w:tc>
          <w:tcPr>
            <w:tcW w:w="990" w:type="dxa"/>
            <w:hideMark/>
          </w:tcPr>
          <w:p w14:paraId="08138771" w14:textId="77777777" w:rsidR="00292644" w:rsidRPr="00C24D5B" w:rsidRDefault="00292644" w:rsidP="00BA48CC">
            <w:pPr>
              <w:tabs>
                <w:tab w:val="right" w:pos="7200"/>
                <w:tab w:val="right" w:pos="8540"/>
              </w:tabs>
              <w:spacing w:after="0" w:line="280" w:lineRule="atLeast"/>
              <w:jc w:val="center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(ร้อยละ)</w:t>
            </w:r>
          </w:p>
        </w:tc>
        <w:tc>
          <w:tcPr>
            <w:tcW w:w="1073" w:type="dxa"/>
            <w:vAlign w:val="bottom"/>
          </w:tcPr>
          <w:p w14:paraId="703FACA0" w14:textId="77777777" w:rsidR="00292644" w:rsidRPr="00C24D5B" w:rsidRDefault="00292644" w:rsidP="00BA48CC">
            <w:pPr>
              <w:tabs>
                <w:tab w:val="decimal" w:pos="887"/>
              </w:tabs>
              <w:spacing w:after="0" w:line="280" w:lineRule="atLeast"/>
              <w:ind w:left="-18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55CE6744" w14:textId="77777777" w:rsidR="00292644" w:rsidRPr="00C24D5B" w:rsidRDefault="00292644" w:rsidP="00BA48CC">
            <w:pPr>
              <w:tabs>
                <w:tab w:val="decimal" w:pos="887"/>
              </w:tabs>
              <w:spacing w:after="0" w:line="280" w:lineRule="atLeast"/>
              <w:ind w:left="-18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B3671B" w:rsidRPr="00C24D5B" w14:paraId="04587EA4" w14:textId="77777777" w:rsidTr="00984BB9">
        <w:trPr>
          <w:gridAfter w:val="1"/>
          <w:wAfter w:w="7" w:type="dxa"/>
          <w:trHeight w:val="378"/>
        </w:trPr>
        <w:tc>
          <w:tcPr>
            <w:tcW w:w="2700" w:type="dxa"/>
            <w:hideMark/>
          </w:tcPr>
          <w:p w14:paraId="79B4148B" w14:textId="12505057" w:rsidR="00B3671B" w:rsidRPr="00C24D5B" w:rsidRDefault="00936A51" w:rsidP="00BA48CC">
            <w:pPr>
              <w:spacing w:after="0" w:line="280" w:lineRule="atLeast"/>
              <w:ind w:left="162" w:right="-108" w:hanging="162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บริษัท พาย แอ๊ดไวเซอรี่ จำกัด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 xml:space="preserve">                      </w:t>
            </w:r>
          </w:p>
        </w:tc>
        <w:tc>
          <w:tcPr>
            <w:tcW w:w="990" w:type="dxa"/>
          </w:tcPr>
          <w:p w14:paraId="0C850645" w14:textId="7D61D346" w:rsidR="00B3671B" w:rsidRPr="00C24D5B" w:rsidRDefault="00572925" w:rsidP="00BA48CC">
            <w:pPr>
              <w:tabs>
                <w:tab w:val="decimal" w:pos="705"/>
              </w:tabs>
              <w:spacing w:after="0" w:line="280" w:lineRule="atLeast"/>
              <w:ind w:left="-18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10,000</w:t>
            </w:r>
          </w:p>
        </w:tc>
        <w:tc>
          <w:tcPr>
            <w:tcW w:w="990" w:type="dxa"/>
            <w:hideMark/>
          </w:tcPr>
          <w:p w14:paraId="664E3C96" w14:textId="5A84B0DE" w:rsidR="00B3671B" w:rsidRPr="00C24D5B" w:rsidRDefault="00B3671B" w:rsidP="00BA48CC">
            <w:pPr>
              <w:tabs>
                <w:tab w:val="decimal" w:pos="705"/>
              </w:tabs>
              <w:spacing w:after="0" w:line="280" w:lineRule="atLeast"/>
              <w:ind w:left="-18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10,000</w:t>
            </w:r>
          </w:p>
        </w:tc>
        <w:tc>
          <w:tcPr>
            <w:tcW w:w="990" w:type="dxa"/>
          </w:tcPr>
          <w:p w14:paraId="6277372F" w14:textId="358C42FF" w:rsidR="00B3671B" w:rsidRPr="00C24D5B" w:rsidRDefault="00572925" w:rsidP="00BA48CC">
            <w:pPr>
              <w:spacing w:after="0" w:line="280" w:lineRule="atLeast"/>
              <w:ind w:left="-18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99.99</w:t>
            </w:r>
          </w:p>
        </w:tc>
        <w:tc>
          <w:tcPr>
            <w:tcW w:w="990" w:type="dxa"/>
            <w:hideMark/>
          </w:tcPr>
          <w:p w14:paraId="128CE71C" w14:textId="02AC098C" w:rsidR="00B3671B" w:rsidRPr="00C24D5B" w:rsidRDefault="00B3671B" w:rsidP="00BA48CC">
            <w:pPr>
              <w:spacing w:after="0" w:line="280" w:lineRule="atLeast"/>
              <w:ind w:left="-18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99.99</w:t>
            </w:r>
          </w:p>
        </w:tc>
        <w:tc>
          <w:tcPr>
            <w:tcW w:w="1073" w:type="dxa"/>
          </w:tcPr>
          <w:p w14:paraId="428AD944" w14:textId="6082C149" w:rsidR="00B3671B" w:rsidRPr="00C24D5B" w:rsidRDefault="00572925" w:rsidP="00BA48CC">
            <w:pPr>
              <w:tabs>
                <w:tab w:val="decimal" w:pos="780"/>
              </w:tabs>
              <w:spacing w:after="0" w:line="280" w:lineRule="atLeast"/>
              <w:ind w:left="-18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10,000</w:t>
            </w:r>
          </w:p>
        </w:tc>
        <w:tc>
          <w:tcPr>
            <w:tcW w:w="1080" w:type="dxa"/>
            <w:hideMark/>
          </w:tcPr>
          <w:p w14:paraId="63BDD31A" w14:textId="3CF4C6FF" w:rsidR="00B3671B" w:rsidRPr="00C24D5B" w:rsidRDefault="00B3671B" w:rsidP="00BA48CC">
            <w:pPr>
              <w:tabs>
                <w:tab w:val="decimal" w:pos="780"/>
              </w:tabs>
              <w:spacing w:after="0" w:line="280" w:lineRule="atLeas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10,000</w:t>
            </w:r>
          </w:p>
        </w:tc>
      </w:tr>
      <w:tr w:rsidR="00B3671B" w:rsidRPr="00C24D5B" w14:paraId="0287D6AC" w14:textId="77777777" w:rsidTr="00984BB9">
        <w:trPr>
          <w:gridAfter w:val="1"/>
          <w:wAfter w:w="7" w:type="dxa"/>
          <w:trHeight w:val="72"/>
        </w:trPr>
        <w:tc>
          <w:tcPr>
            <w:tcW w:w="2700" w:type="dxa"/>
            <w:hideMark/>
          </w:tcPr>
          <w:p w14:paraId="51FF0629" w14:textId="77777777" w:rsidR="00B3671B" w:rsidRPr="00C24D5B" w:rsidRDefault="00B3671B" w:rsidP="00BA48CC">
            <w:pPr>
              <w:spacing w:after="0" w:line="280" w:lineRule="atLeast"/>
              <w:ind w:left="162" w:right="-108" w:hanging="162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990" w:type="dxa"/>
            <w:hideMark/>
          </w:tcPr>
          <w:p w14:paraId="3F9C2FA8" w14:textId="77777777" w:rsidR="00B3671B" w:rsidRPr="00C24D5B" w:rsidRDefault="00B3671B" w:rsidP="00BA48CC">
            <w:pPr>
              <w:tabs>
                <w:tab w:val="decimal" w:pos="702"/>
              </w:tabs>
              <w:spacing w:after="0" w:line="280" w:lineRule="atLeast"/>
              <w:ind w:left="-18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90" w:type="dxa"/>
            <w:hideMark/>
          </w:tcPr>
          <w:p w14:paraId="65DD14EC" w14:textId="77777777" w:rsidR="00B3671B" w:rsidRPr="00C24D5B" w:rsidRDefault="00B3671B" w:rsidP="00BA48CC">
            <w:pPr>
              <w:tabs>
                <w:tab w:val="decimal" w:pos="702"/>
              </w:tabs>
              <w:spacing w:after="0" w:line="280" w:lineRule="atLeast"/>
              <w:ind w:left="-18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90" w:type="dxa"/>
            <w:vAlign w:val="bottom"/>
            <w:hideMark/>
          </w:tcPr>
          <w:p w14:paraId="6D789A37" w14:textId="77777777" w:rsidR="00B3671B" w:rsidRPr="00C24D5B" w:rsidRDefault="00B3671B" w:rsidP="00BA48CC">
            <w:pPr>
              <w:spacing w:after="0" w:line="280" w:lineRule="atLeast"/>
              <w:ind w:left="-1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  <w:hideMark/>
          </w:tcPr>
          <w:p w14:paraId="46C1332E" w14:textId="77777777" w:rsidR="00B3671B" w:rsidRPr="00C24D5B" w:rsidRDefault="00B3671B" w:rsidP="00BA48CC">
            <w:pPr>
              <w:tabs>
                <w:tab w:val="decimal" w:pos="609"/>
              </w:tabs>
              <w:spacing w:after="0" w:line="280" w:lineRule="atLeast"/>
              <w:ind w:left="-18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073" w:type="dxa"/>
            <w:vAlign w:val="bottom"/>
          </w:tcPr>
          <w:p w14:paraId="7CD547A5" w14:textId="24D83DAB" w:rsidR="00B3671B" w:rsidRPr="00C24D5B" w:rsidRDefault="00572925" w:rsidP="00BA48C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0"/>
              </w:tabs>
              <w:spacing w:after="0" w:line="280" w:lineRule="atLeas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10,000</w:t>
            </w:r>
          </w:p>
        </w:tc>
        <w:tc>
          <w:tcPr>
            <w:tcW w:w="1080" w:type="dxa"/>
            <w:vAlign w:val="bottom"/>
            <w:hideMark/>
          </w:tcPr>
          <w:p w14:paraId="1D2A8047" w14:textId="1582FDCE" w:rsidR="00B3671B" w:rsidRPr="00C24D5B" w:rsidRDefault="00B3671B" w:rsidP="00BA48C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80"/>
              </w:tabs>
              <w:spacing w:after="0" w:line="280" w:lineRule="atLeast"/>
              <w:ind w:left="-18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10,000</w:t>
            </w:r>
          </w:p>
        </w:tc>
      </w:tr>
    </w:tbl>
    <w:p w14:paraId="1DFE74FC" w14:textId="2C51630B" w:rsidR="00292644" w:rsidRPr="00C24D5B" w:rsidRDefault="00936A51" w:rsidP="00BA48CC">
      <w:pPr>
        <w:tabs>
          <w:tab w:val="left" w:pos="900"/>
          <w:tab w:val="left" w:pos="2160"/>
          <w:tab w:val="left" w:pos="2880"/>
        </w:tabs>
        <w:spacing w:before="120" w:after="120" w:line="240" w:lineRule="auto"/>
        <w:ind w:left="547" w:right="-43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="00292644" w:rsidRPr="00C24D5B">
        <w:rPr>
          <w:rFonts w:ascii="Angsana New" w:hAnsi="Angsana New" w:cs="Angsana New" w:hint="cs"/>
          <w:sz w:val="28"/>
          <w:cs/>
        </w:rPr>
        <w:t>ในระหว่าง</w:t>
      </w:r>
      <w:r w:rsidR="0087475D" w:rsidRPr="00C24D5B">
        <w:rPr>
          <w:rFonts w:ascii="Angsana New" w:hAnsi="Angsana New" w:cs="Angsana New" w:hint="cs"/>
          <w:sz w:val="28"/>
          <w:cs/>
        </w:rPr>
        <w:t>ป</w:t>
      </w:r>
      <w:r w:rsidR="00787476" w:rsidRPr="00C24D5B">
        <w:rPr>
          <w:rFonts w:ascii="Angsana New" w:hAnsi="Angsana New" w:cs="Angsana New" w:hint="cs"/>
          <w:sz w:val="28"/>
          <w:cs/>
        </w:rPr>
        <w:t>ี</w:t>
      </w:r>
      <w:r w:rsidR="00D66CB2" w:rsidRPr="00C24D5B">
        <w:rPr>
          <w:rFonts w:ascii="Angsana New" w:hAnsi="Angsana New" w:cs="Angsana New" w:hint="cs"/>
          <w:sz w:val="28"/>
          <w:cs/>
        </w:rPr>
        <w:t xml:space="preserve">สิ้นสุดวันที่ </w:t>
      </w:r>
      <w:r w:rsidR="00D66CB2" w:rsidRPr="00C24D5B">
        <w:rPr>
          <w:rFonts w:ascii="Angsana New" w:hAnsi="Angsana New" w:cs="Angsana New" w:hint="cs"/>
          <w:sz w:val="28"/>
        </w:rPr>
        <w:t xml:space="preserve">31 </w:t>
      </w:r>
      <w:r w:rsidR="00D66CB2" w:rsidRPr="00C24D5B">
        <w:rPr>
          <w:rFonts w:ascii="Angsana New" w:hAnsi="Angsana New" w:cs="Angsana New" w:hint="cs"/>
          <w:sz w:val="28"/>
          <w:cs/>
        </w:rPr>
        <w:t>ธันวาคม</w:t>
      </w:r>
      <w:r w:rsidR="00292644" w:rsidRPr="00C24D5B">
        <w:rPr>
          <w:rFonts w:ascii="Angsana New" w:hAnsi="Angsana New" w:cs="Angsana New" w:hint="cs"/>
          <w:sz w:val="28"/>
          <w:cs/>
        </w:rPr>
        <w:t xml:space="preserve"> </w:t>
      </w:r>
      <w:r w:rsidR="00292644" w:rsidRPr="00C24D5B">
        <w:rPr>
          <w:rFonts w:ascii="Angsana New" w:hAnsi="Angsana New" w:cs="Angsana New" w:hint="cs"/>
          <w:sz w:val="28"/>
        </w:rPr>
        <w:t>256</w:t>
      </w:r>
      <w:r w:rsidR="003D0A56">
        <w:rPr>
          <w:rFonts w:ascii="Angsana New" w:hAnsi="Angsana New" w:cs="Angsana New" w:hint="cs"/>
          <w:sz w:val="28"/>
          <w:cs/>
        </w:rPr>
        <w:t>6</w:t>
      </w:r>
      <w:r w:rsidR="00292644" w:rsidRPr="00C24D5B">
        <w:rPr>
          <w:rFonts w:ascii="Angsana New" w:hAnsi="Angsana New" w:cs="Angsana New" w:hint="cs"/>
          <w:sz w:val="28"/>
        </w:rPr>
        <w:t xml:space="preserve"> </w:t>
      </w:r>
      <w:r w:rsidR="00292644" w:rsidRPr="00C24D5B">
        <w:rPr>
          <w:rFonts w:ascii="Angsana New" w:hAnsi="Angsana New" w:cs="Angsana New" w:hint="cs"/>
          <w:sz w:val="28"/>
          <w:cs/>
        </w:rPr>
        <w:t xml:space="preserve">และ </w:t>
      </w:r>
      <w:r w:rsidR="00292644" w:rsidRPr="00C24D5B">
        <w:rPr>
          <w:rFonts w:ascii="Angsana New" w:hAnsi="Angsana New" w:cs="Angsana New" w:hint="cs"/>
          <w:sz w:val="28"/>
        </w:rPr>
        <w:t>256</w:t>
      </w:r>
      <w:r w:rsidR="007E131D">
        <w:rPr>
          <w:rFonts w:ascii="Angsana New" w:hAnsi="Angsana New" w:cs="Angsana New"/>
          <w:sz w:val="28"/>
        </w:rPr>
        <w:t>5</w:t>
      </w:r>
      <w:r w:rsidR="00292644" w:rsidRPr="00C24D5B">
        <w:rPr>
          <w:rFonts w:ascii="Angsana New" w:hAnsi="Angsana New" w:cs="Angsana New" w:hint="cs"/>
          <w:sz w:val="28"/>
          <w:cs/>
        </w:rPr>
        <w:t xml:space="preserve"> บริษัทฯไม่ได้รับเงินปันผลจากบริษัทย่อย</w:t>
      </w:r>
    </w:p>
    <w:p w14:paraId="45DAAC7B" w14:textId="00B66E59" w:rsidR="00292644" w:rsidRPr="00C24D5B" w:rsidRDefault="00664C1C" w:rsidP="00180D9D">
      <w:pPr>
        <w:tabs>
          <w:tab w:val="left" w:pos="540"/>
        </w:tabs>
        <w:spacing w:before="120" w:after="120" w:line="240" w:lineRule="auto"/>
        <w:jc w:val="both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13</w:t>
      </w:r>
      <w:r w:rsidR="00292644" w:rsidRPr="00C24D5B">
        <w:rPr>
          <w:rFonts w:ascii="Angsana New" w:hAnsi="Angsana New" w:cs="Angsana New" w:hint="cs"/>
          <w:b/>
          <w:bCs/>
          <w:sz w:val="28"/>
        </w:rPr>
        <w:t>.</w:t>
      </w:r>
      <w:r w:rsidR="00292644" w:rsidRPr="00C24D5B">
        <w:rPr>
          <w:rFonts w:ascii="Angsana New" w:hAnsi="Angsana New" w:cs="Angsana New" w:hint="cs"/>
          <w:b/>
          <w:bCs/>
          <w:sz w:val="28"/>
        </w:rPr>
        <w:tab/>
      </w:r>
      <w:r w:rsidR="00292644" w:rsidRPr="00C24D5B">
        <w:rPr>
          <w:rFonts w:ascii="Angsana New" w:hAnsi="Angsana New" w:cs="Angsana New" w:hint="cs"/>
          <w:b/>
          <w:bCs/>
          <w:sz w:val="28"/>
          <w:cs/>
        </w:rPr>
        <w:t>อสังหาริมทรัพย์เพื่อการลงทุน</w:t>
      </w:r>
    </w:p>
    <w:p w14:paraId="7117C8B7" w14:textId="1AE38349" w:rsidR="00292644" w:rsidRPr="00C24D5B" w:rsidRDefault="00292644" w:rsidP="00180D9D">
      <w:pPr>
        <w:tabs>
          <w:tab w:val="right" w:pos="7280"/>
          <w:tab w:val="right" w:pos="854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 xml:space="preserve">มูลค่าสุทธิตามบัญชีของอสังหาริมทรัพย์เพื่อการลงทุน ณ วันที่ </w:t>
      </w:r>
      <w:r w:rsidR="00B21E07" w:rsidRPr="00C24D5B">
        <w:rPr>
          <w:rFonts w:ascii="Angsana New" w:hAnsi="Angsana New" w:cs="Angsana New" w:hint="cs"/>
          <w:sz w:val="28"/>
        </w:rPr>
        <w:t>3</w:t>
      </w:r>
      <w:r w:rsidR="00F517C5" w:rsidRPr="00C24D5B">
        <w:rPr>
          <w:rFonts w:ascii="Angsana New" w:hAnsi="Angsana New" w:cs="Angsana New" w:hint="cs"/>
          <w:sz w:val="28"/>
        </w:rPr>
        <w:t>1</w:t>
      </w:r>
      <w:r w:rsidR="00F517C5" w:rsidRPr="00C24D5B">
        <w:rPr>
          <w:rFonts w:ascii="Angsana New" w:hAnsi="Angsana New" w:cs="Angsana New" w:hint="cs"/>
          <w:sz w:val="28"/>
          <w:cs/>
        </w:rPr>
        <w:t xml:space="preserve"> ธันวาคม</w:t>
      </w:r>
      <w:r w:rsidRPr="00C24D5B">
        <w:rPr>
          <w:rFonts w:ascii="Angsana New" w:hAnsi="Angsana New" w:cs="Angsana New" w:hint="cs"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sz w:val="28"/>
        </w:rPr>
        <w:t>256</w:t>
      </w:r>
      <w:r w:rsidR="003D0A56">
        <w:rPr>
          <w:rFonts w:ascii="Angsana New" w:hAnsi="Angsana New" w:cs="Angsana New"/>
          <w:sz w:val="28"/>
        </w:rPr>
        <w:t>6</w:t>
      </w:r>
      <w:r w:rsidRPr="00C24D5B">
        <w:rPr>
          <w:rFonts w:ascii="Angsana New" w:hAnsi="Angsana New" w:cs="Angsana New" w:hint="cs"/>
          <w:sz w:val="28"/>
          <w:cs/>
        </w:rPr>
        <w:t xml:space="preserve"> </w:t>
      </w:r>
      <w:r w:rsidR="00F517C5" w:rsidRPr="00C24D5B">
        <w:rPr>
          <w:rFonts w:ascii="Angsana New" w:hAnsi="Angsana New" w:cs="Angsana New" w:hint="cs"/>
          <w:sz w:val="28"/>
          <w:cs/>
        </w:rPr>
        <w:t>และ</w:t>
      </w:r>
      <w:r w:rsidRPr="00C24D5B">
        <w:rPr>
          <w:rFonts w:ascii="Angsana New" w:hAnsi="Angsana New" w:cs="Angsana New" w:hint="cs"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sz w:val="28"/>
        </w:rPr>
        <w:t>256</w:t>
      </w:r>
      <w:r w:rsidR="003D0A56">
        <w:rPr>
          <w:rFonts w:ascii="Angsana New" w:hAnsi="Angsana New" w:cs="Angsana New" w:hint="cs"/>
          <w:sz w:val="28"/>
          <w:cs/>
        </w:rPr>
        <w:t>5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แสดงได้ดังนี้</w:t>
      </w:r>
    </w:p>
    <w:tbl>
      <w:tblPr>
        <w:tblW w:w="88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00"/>
        <w:gridCol w:w="1200"/>
        <w:gridCol w:w="1200"/>
        <w:gridCol w:w="1200"/>
      </w:tblGrid>
      <w:tr w:rsidR="00AD3350" w:rsidRPr="00C24D5B" w14:paraId="6DB80A71" w14:textId="77777777" w:rsidTr="009B2956">
        <w:tc>
          <w:tcPr>
            <w:tcW w:w="4050" w:type="dxa"/>
          </w:tcPr>
          <w:p w14:paraId="7EAD71BD" w14:textId="77777777" w:rsidR="00AD3350" w:rsidRPr="00C24D5B" w:rsidRDefault="00AD3350" w:rsidP="00984BB9">
            <w:pPr>
              <w:spacing w:after="0" w:line="240" w:lineRule="auto"/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800" w:type="dxa"/>
            <w:gridSpan w:val="4"/>
          </w:tcPr>
          <w:p w14:paraId="5EF164E2" w14:textId="7D4ECC94" w:rsidR="00AD3350" w:rsidRPr="00C24D5B" w:rsidRDefault="00AD3350" w:rsidP="00984BB9">
            <w:pPr>
              <w:spacing w:after="0" w:line="240" w:lineRule="auto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</w:tr>
      <w:tr w:rsidR="00B21E07" w:rsidRPr="00C24D5B" w14:paraId="7ABA9039" w14:textId="77777777" w:rsidTr="009B2956">
        <w:tc>
          <w:tcPr>
            <w:tcW w:w="4050" w:type="dxa"/>
          </w:tcPr>
          <w:p w14:paraId="0AF5F21E" w14:textId="77777777" w:rsidR="00B21E07" w:rsidRPr="00C24D5B" w:rsidRDefault="00B21E07" w:rsidP="00984BB9">
            <w:pPr>
              <w:spacing w:after="0" w:line="240" w:lineRule="auto"/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4800" w:type="dxa"/>
            <w:gridSpan w:val="4"/>
          </w:tcPr>
          <w:p w14:paraId="38499A8B" w14:textId="77777777" w:rsidR="00B21E07" w:rsidRPr="00C24D5B" w:rsidRDefault="00B21E07" w:rsidP="00984BB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งบการเงินรวม/งบการเงินเฉพาะกิจการ</w:t>
            </w:r>
          </w:p>
        </w:tc>
      </w:tr>
      <w:tr w:rsidR="00292644" w:rsidRPr="00C24D5B" w14:paraId="203C50CB" w14:textId="77777777" w:rsidTr="009B2956">
        <w:tc>
          <w:tcPr>
            <w:tcW w:w="4050" w:type="dxa"/>
          </w:tcPr>
          <w:p w14:paraId="623BD0B8" w14:textId="77777777" w:rsidR="00292644" w:rsidRPr="00C24D5B" w:rsidRDefault="00292644" w:rsidP="00984BB9">
            <w:pPr>
              <w:spacing w:after="0" w:line="240" w:lineRule="auto"/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0" w:type="dxa"/>
            <w:vAlign w:val="bottom"/>
          </w:tcPr>
          <w:p w14:paraId="2BC2FFFB" w14:textId="77777777" w:rsidR="00292644" w:rsidRPr="00C24D5B" w:rsidRDefault="00292644" w:rsidP="00984BB9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ที่ดิน</w:t>
            </w:r>
          </w:p>
        </w:tc>
        <w:tc>
          <w:tcPr>
            <w:tcW w:w="1200" w:type="dxa"/>
            <w:vAlign w:val="bottom"/>
          </w:tcPr>
          <w:p w14:paraId="72E3118E" w14:textId="77777777" w:rsidR="00292644" w:rsidRPr="00C24D5B" w:rsidRDefault="00292644" w:rsidP="00984BB9">
            <w:pPr>
              <w:pBdr>
                <w:bottom w:val="single" w:sz="4" w:space="1" w:color="auto"/>
              </w:pBdr>
              <w:tabs>
                <w:tab w:val="left" w:pos="2160"/>
                <w:tab w:val="center" w:pos="6840"/>
                <w:tab w:val="center" w:pos="8280"/>
              </w:tabs>
              <w:spacing w:after="0" w:line="240" w:lineRule="auto"/>
              <w:jc w:val="center"/>
              <w:rPr>
                <w:rFonts w:ascii="Angsana New" w:hAnsi="Angsana New" w:cs="Angsana New"/>
                <w:color w:val="0D0D0D" w:themeColor="text1" w:themeTint="F2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D0D0D" w:themeColor="text1" w:themeTint="F2"/>
                <w:sz w:val="28"/>
                <w:cs/>
              </w:rPr>
              <w:t>อาคาร</w:t>
            </w:r>
          </w:p>
        </w:tc>
        <w:tc>
          <w:tcPr>
            <w:tcW w:w="1200" w:type="dxa"/>
          </w:tcPr>
          <w:p w14:paraId="0C255878" w14:textId="77777777" w:rsidR="00292644" w:rsidRPr="00C24D5B" w:rsidRDefault="00292644" w:rsidP="00984BB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pacing w:val="-6"/>
                <w:sz w:val="28"/>
                <w:cs/>
              </w:rPr>
              <w:t>ส่วนปรับปรุง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อาคาร</w:t>
            </w:r>
          </w:p>
        </w:tc>
        <w:tc>
          <w:tcPr>
            <w:tcW w:w="1200" w:type="dxa"/>
          </w:tcPr>
          <w:p w14:paraId="0FBFAC05" w14:textId="77777777" w:rsidR="00292644" w:rsidRPr="00C24D5B" w:rsidRDefault="00292644" w:rsidP="00984BB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</w:p>
          <w:p w14:paraId="4736E6AD" w14:textId="77777777" w:rsidR="00292644" w:rsidRPr="00C24D5B" w:rsidRDefault="00292644" w:rsidP="00984BB9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</w:tr>
      <w:tr w:rsidR="006239C5" w:rsidRPr="00C24D5B" w14:paraId="15C22546" w14:textId="77777777" w:rsidTr="00B0381F">
        <w:tc>
          <w:tcPr>
            <w:tcW w:w="4050" w:type="dxa"/>
          </w:tcPr>
          <w:p w14:paraId="44F43C56" w14:textId="0614F7A5" w:rsidR="006239C5" w:rsidRPr="00C24D5B" w:rsidRDefault="006239C5" w:rsidP="006239C5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3D0A56">
              <w:rPr>
                <w:rFonts w:ascii="Angsana New" w:hAnsi="Angsana New" w:cs="Angsana New" w:hint="cs"/>
                <w:sz w:val="28"/>
                <w:cs/>
              </w:rPr>
              <w:t>6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</w:p>
        </w:tc>
        <w:tc>
          <w:tcPr>
            <w:tcW w:w="1200" w:type="dxa"/>
          </w:tcPr>
          <w:p w14:paraId="68BB78BF" w14:textId="7D356116" w:rsidR="006239C5" w:rsidRPr="00C24D5B" w:rsidRDefault="006239C5" w:rsidP="006239C5">
            <w:pP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0" w:type="dxa"/>
          </w:tcPr>
          <w:p w14:paraId="7B14187E" w14:textId="18187461" w:rsidR="006239C5" w:rsidRPr="00C24D5B" w:rsidRDefault="006239C5" w:rsidP="006239C5">
            <w:pP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0" w:type="dxa"/>
          </w:tcPr>
          <w:p w14:paraId="4CFC8332" w14:textId="16997489" w:rsidR="006239C5" w:rsidRPr="00C24D5B" w:rsidRDefault="006239C5" w:rsidP="006239C5">
            <w:pP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0" w:type="dxa"/>
          </w:tcPr>
          <w:p w14:paraId="0E4204E3" w14:textId="2CBAD566" w:rsidR="006239C5" w:rsidRPr="00C24D5B" w:rsidRDefault="006239C5" w:rsidP="006239C5">
            <w:pP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6239C5" w:rsidRPr="00C24D5B" w14:paraId="13C1BEED" w14:textId="77777777" w:rsidTr="00B0381F">
        <w:tc>
          <w:tcPr>
            <w:tcW w:w="4050" w:type="dxa"/>
          </w:tcPr>
          <w:p w14:paraId="541CB9BB" w14:textId="77777777" w:rsidR="006239C5" w:rsidRPr="00C24D5B" w:rsidRDefault="006239C5" w:rsidP="006239C5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ราคาทุน</w:t>
            </w:r>
          </w:p>
        </w:tc>
        <w:tc>
          <w:tcPr>
            <w:tcW w:w="1200" w:type="dxa"/>
            <w:vAlign w:val="bottom"/>
          </w:tcPr>
          <w:p w14:paraId="6D0E29D3" w14:textId="17C20945" w:rsidR="006239C5" w:rsidRPr="00C24D5B" w:rsidRDefault="00B81C25" w:rsidP="006239C5">
            <w:pP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33,</w:t>
            </w:r>
            <w:r w:rsidR="00887677">
              <w:rPr>
                <w:rFonts w:ascii="Angsana New" w:hAnsi="Angsana New" w:cs="Angsana New"/>
                <w:sz w:val="28"/>
              </w:rPr>
              <w:t>08</w:t>
            </w:r>
            <w:r>
              <w:rPr>
                <w:rFonts w:ascii="Angsana New" w:hAnsi="Angsana New" w:cs="Angsana New"/>
                <w:sz w:val="28"/>
              </w:rPr>
              <w:t>4</w:t>
            </w:r>
          </w:p>
        </w:tc>
        <w:tc>
          <w:tcPr>
            <w:tcW w:w="1200" w:type="dxa"/>
            <w:vAlign w:val="bottom"/>
          </w:tcPr>
          <w:p w14:paraId="53677D43" w14:textId="5CC91EAB" w:rsidR="006239C5" w:rsidRPr="00C24D5B" w:rsidRDefault="005653B7" w:rsidP="006239C5">
            <w:pP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15,110</w:t>
            </w:r>
          </w:p>
        </w:tc>
        <w:tc>
          <w:tcPr>
            <w:tcW w:w="1200" w:type="dxa"/>
          </w:tcPr>
          <w:p w14:paraId="443D45B0" w14:textId="5AE36666" w:rsidR="006239C5" w:rsidRPr="00C24D5B" w:rsidRDefault="00C62FC1" w:rsidP="006239C5">
            <w:pP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4,861</w:t>
            </w:r>
          </w:p>
        </w:tc>
        <w:tc>
          <w:tcPr>
            <w:tcW w:w="1200" w:type="dxa"/>
            <w:vAlign w:val="bottom"/>
          </w:tcPr>
          <w:p w14:paraId="7DA73C50" w14:textId="6965EB51" w:rsidR="006239C5" w:rsidRPr="00C24D5B" w:rsidRDefault="00FD7532" w:rsidP="006239C5">
            <w:pP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53,055</w:t>
            </w:r>
          </w:p>
        </w:tc>
      </w:tr>
      <w:tr w:rsidR="006239C5" w:rsidRPr="00C24D5B" w14:paraId="2B18075F" w14:textId="77777777" w:rsidTr="009B2956">
        <w:tc>
          <w:tcPr>
            <w:tcW w:w="4050" w:type="dxa"/>
          </w:tcPr>
          <w:p w14:paraId="0AC6594D" w14:textId="283951FF" w:rsidR="006239C5" w:rsidRPr="00C24D5B" w:rsidRDefault="006239C5" w:rsidP="006239C5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หัก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ค่าเสื่อมราคาสะสม</w:t>
            </w:r>
          </w:p>
        </w:tc>
        <w:tc>
          <w:tcPr>
            <w:tcW w:w="1200" w:type="dxa"/>
            <w:vAlign w:val="bottom"/>
          </w:tcPr>
          <w:p w14:paraId="765C9238" w14:textId="79E3A0E1" w:rsidR="006239C5" w:rsidRPr="00C24D5B" w:rsidRDefault="00B81C25" w:rsidP="006239C5">
            <w:pPr>
              <w:pBdr>
                <w:bottom w:val="sing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200" w:type="dxa"/>
            <w:vAlign w:val="bottom"/>
          </w:tcPr>
          <w:p w14:paraId="586277D6" w14:textId="641FAEEE" w:rsidR="006239C5" w:rsidRPr="00C24D5B" w:rsidRDefault="00631C7A" w:rsidP="006239C5">
            <w:pPr>
              <w:pBdr>
                <w:bottom w:val="sing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(15,</w:t>
            </w:r>
            <w:r w:rsidR="00EB29B3">
              <w:rPr>
                <w:rFonts w:ascii="Angsana New" w:hAnsi="Angsana New" w:cs="Angsana New"/>
                <w:sz w:val="28"/>
              </w:rPr>
              <w:t>110</w:t>
            </w:r>
            <w:r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200" w:type="dxa"/>
          </w:tcPr>
          <w:p w14:paraId="549C3292" w14:textId="062D082F" w:rsidR="006239C5" w:rsidRPr="00C24D5B" w:rsidRDefault="00EE7786" w:rsidP="006239C5">
            <w:pPr>
              <w:pBdr>
                <w:bottom w:val="sing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(3,</w:t>
            </w:r>
            <w:r w:rsidR="00120C76">
              <w:rPr>
                <w:rFonts w:ascii="Angsana New" w:hAnsi="Angsana New" w:cs="Angsana New"/>
                <w:sz w:val="28"/>
              </w:rPr>
              <w:t>76</w:t>
            </w:r>
            <w:r w:rsidR="002F5685">
              <w:rPr>
                <w:rFonts w:ascii="Angsana New" w:hAnsi="Angsana New" w:cs="Angsana New"/>
                <w:sz w:val="28"/>
              </w:rPr>
              <w:t>8</w:t>
            </w:r>
            <w:r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200" w:type="dxa"/>
            <w:vAlign w:val="bottom"/>
          </w:tcPr>
          <w:p w14:paraId="074CDF1D" w14:textId="07A4DA85" w:rsidR="006239C5" w:rsidRPr="00C24D5B" w:rsidRDefault="00C415F4" w:rsidP="006239C5">
            <w:pPr>
              <w:pBdr>
                <w:bottom w:val="sing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(18,</w:t>
            </w:r>
            <w:r w:rsidR="000938A2">
              <w:rPr>
                <w:rFonts w:ascii="Angsana New" w:hAnsi="Angsana New" w:cs="Angsana New"/>
                <w:sz w:val="28"/>
              </w:rPr>
              <w:t>87</w:t>
            </w:r>
            <w:r w:rsidR="005B7451">
              <w:rPr>
                <w:rFonts w:ascii="Angsana New" w:hAnsi="Angsana New" w:cs="Angsana New"/>
                <w:sz w:val="28"/>
              </w:rPr>
              <w:t>8</w:t>
            </w:r>
            <w:r>
              <w:rPr>
                <w:rFonts w:ascii="Angsana New" w:hAnsi="Angsana New" w:cs="Angsana New"/>
                <w:sz w:val="28"/>
              </w:rPr>
              <w:t>)</w:t>
            </w:r>
          </w:p>
        </w:tc>
      </w:tr>
      <w:tr w:rsidR="006239C5" w:rsidRPr="00C24D5B" w14:paraId="13A95FCA" w14:textId="77777777" w:rsidTr="009B2956">
        <w:tc>
          <w:tcPr>
            <w:tcW w:w="4050" w:type="dxa"/>
          </w:tcPr>
          <w:p w14:paraId="53DF84F4" w14:textId="77777777" w:rsidR="006239C5" w:rsidRPr="00C24D5B" w:rsidRDefault="006239C5" w:rsidP="006239C5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มูลค่าสุทธิตามบัญชี</w:t>
            </w:r>
          </w:p>
        </w:tc>
        <w:tc>
          <w:tcPr>
            <w:tcW w:w="1200" w:type="dxa"/>
            <w:vAlign w:val="bottom"/>
          </w:tcPr>
          <w:p w14:paraId="40FC5C62" w14:textId="000835FF" w:rsidR="006239C5" w:rsidRPr="00C24D5B" w:rsidRDefault="00B81C25" w:rsidP="006239C5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33,0</w:t>
            </w:r>
            <w:r w:rsidR="00887677">
              <w:rPr>
                <w:rFonts w:ascii="Angsana New" w:hAnsi="Angsana New" w:cs="Angsana New"/>
                <w:sz w:val="28"/>
              </w:rPr>
              <w:t>8</w:t>
            </w:r>
            <w:r>
              <w:rPr>
                <w:rFonts w:ascii="Angsana New" w:hAnsi="Angsana New" w:cs="Angsana New"/>
                <w:sz w:val="28"/>
              </w:rPr>
              <w:t>4</w:t>
            </w:r>
          </w:p>
        </w:tc>
        <w:tc>
          <w:tcPr>
            <w:tcW w:w="1200" w:type="dxa"/>
            <w:vAlign w:val="bottom"/>
          </w:tcPr>
          <w:p w14:paraId="2C70E9FA" w14:textId="07CB3B5A" w:rsidR="006239C5" w:rsidRPr="00C24D5B" w:rsidRDefault="006D4EF7" w:rsidP="006239C5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200" w:type="dxa"/>
          </w:tcPr>
          <w:p w14:paraId="02CCF583" w14:textId="60AF6756" w:rsidR="006239C5" w:rsidRPr="00C24D5B" w:rsidRDefault="0002396E" w:rsidP="006239C5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1,</w:t>
            </w:r>
            <w:r w:rsidR="001E66D7">
              <w:rPr>
                <w:rFonts w:ascii="Angsana New" w:hAnsi="Angsana New" w:cs="Angsana New"/>
                <w:sz w:val="28"/>
              </w:rPr>
              <w:t>09</w:t>
            </w:r>
            <w:r w:rsidR="005B7451">
              <w:rPr>
                <w:rFonts w:ascii="Angsana New" w:hAnsi="Angsana New" w:cs="Angsana New"/>
                <w:sz w:val="28"/>
              </w:rPr>
              <w:t>3</w:t>
            </w:r>
          </w:p>
        </w:tc>
        <w:tc>
          <w:tcPr>
            <w:tcW w:w="1200" w:type="dxa"/>
            <w:vAlign w:val="bottom"/>
          </w:tcPr>
          <w:p w14:paraId="0BF36654" w14:textId="63567E4D" w:rsidR="006239C5" w:rsidRPr="00C24D5B" w:rsidRDefault="00C415F4" w:rsidP="006239C5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34,</w:t>
            </w:r>
            <w:r w:rsidR="00C0024E">
              <w:rPr>
                <w:rFonts w:ascii="Angsana New" w:hAnsi="Angsana New" w:cs="Angsana New"/>
                <w:sz w:val="28"/>
              </w:rPr>
              <w:t>17</w:t>
            </w:r>
            <w:r w:rsidR="0075536E">
              <w:rPr>
                <w:rFonts w:ascii="Angsana New" w:hAnsi="Angsana New" w:cs="Angsana New"/>
                <w:sz w:val="28"/>
              </w:rPr>
              <w:t>7</w:t>
            </w:r>
          </w:p>
        </w:tc>
      </w:tr>
      <w:tr w:rsidR="006239C5" w:rsidRPr="00C24D5B" w14:paraId="1A51A6ED" w14:textId="77777777" w:rsidTr="009B2956">
        <w:tc>
          <w:tcPr>
            <w:tcW w:w="4050" w:type="dxa"/>
          </w:tcPr>
          <w:p w14:paraId="63CC867D" w14:textId="0DEE36FB" w:rsidR="006239C5" w:rsidRPr="00C24D5B" w:rsidRDefault="006239C5" w:rsidP="006239C5">
            <w:pPr>
              <w:spacing w:after="0" w:line="240" w:lineRule="auto"/>
              <w:ind w:left="153" w:right="-74" w:hanging="153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3D0A56">
              <w:rPr>
                <w:rFonts w:ascii="Angsana New" w:hAnsi="Angsana New" w:cs="Angsana New" w:hint="cs"/>
                <w:sz w:val="28"/>
                <w:cs/>
              </w:rPr>
              <w:t>5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</w:p>
        </w:tc>
        <w:tc>
          <w:tcPr>
            <w:tcW w:w="1200" w:type="dxa"/>
            <w:vAlign w:val="bottom"/>
          </w:tcPr>
          <w:p w14:paraId="38504A41" w14:textId="77777777" w:rsidR="006239C5" w:rsidRPr="00C24D5B" w:rsidRDefault="006239C5" w:rsidP="006239C5">
            <w:pP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0" w:type="dxa"/>
            <w:vAlign w:val="bottom"/>
          </w:tcPr>
          <w:p w14:paraId="7B3D83DD" w14:textId="77777777" w:rsidR="006239C5" w:rsidRPr="00C24D5B" w:rsidRDefault="006239C5" w:rsidP="006239C5">
            <w:pP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0" w:type="dxa"/>
          </w:tcPr>
          <w:p w14:paraId="01F8B6D7" w14:textId="77777777" w:rsidR="006239C5" w:rsidRPr="00C24D5B" w:rsidRDefault="006239C5" w:rsidP="006239C5">
            <w:pP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00" w:type="dxa"/>
            <w:vAlign w:val="bottom"/>
          </w:tcPr>
          <w:p w14:paraId="3D8B0BD4" w14:textId="77777777" w:rsidR="006239C5" w:rsidRPr="00C24D5B" w:rsidRDefault="006239C5" w:rsidP="006239C5">
            <w:pP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3D0A56" w:rsidRPr="00C24D5B" w14:paraId="1445719A" w14:textId="77777777" w:rsidTr="009B2956">
        <w:tc>
          <w:tcPr>
            <w:tcW w:w="4050" w:type="dxa"/>
          </w:tcPr>
          <w:p w14:paraId="497D9396" w14:textId="77777777" w:rsidR="003D0A56" w:rsidRPr="00C24D5B" w:rsidRDefault="003D0A56" w:rsidP="003D0A56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ราคาทุน</w:t>
            </w:r>
          </w:p>
        </w:tc>
        <w:tc>
          <w:tcPr>
            <w:tcW w:w="1200" w:type="dxa"/>
            <w:vAlign w:val="bottom"/>
          </w:tcPr>
          <w:p w14:paraId="7193B1E3" w14:textId="2D317337" w:rsidR="003D0A56" w:rsidRPr="00C24D5B" w:rsidRDefault="003D0A56" w:rsidP="003D0A56">
            <w:pP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33</w:t>
            </w:r>
            <w:r w:rsidRPr="00C24D5B">
              <w:rPr>
                <w:rFonts w:ascii="Angsana New" w:hAnsi="Angsana New" w:cs="Angsana New" w:hint="cs"/>
                <w:sz w:val="28"/>
              </w:rPr>
              <w:t>,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084</w:t>
            </w:r>
          </w:p>
        </w:tc>
        <w:tc>
          <w:tcPr>
            <w:tcW w:w="1200" w:type="dxa"/>
            <w:vAlign w:val="bottom"/>
          </w:tcPr>
          <w:p w14:paraId="4A1C4DD8" w14:textId="5D9B143A" w:rsidR="003D0A56" w:rsidRPr="00C24D5B" w:rsidRDefault="003D0A56" w:rsidP="003D0A56">
            <w:pP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15,110</w:t>
            </w:r>
          </w:p>
        </w:tc>
        <w:tc>
          <w:tcPr>
            <w:tcW w:w="1200" w:type="dxa"/>
          </w:tcPr>
          <w:p w14:paraId="3AE34564" w14:textId="10164F03" w:rsidR="003D0A56" w:rsidRPr="00C24D5B" w:rsidRDefault="003D0A56" w:rsidP="003D0A56">
            <w:pP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4,861</w:t>
            </w:r>
          </w:p>
        </w:tc>
        <w:tc>
          <w:tcPr>
            <w:tcW w:w="1200" w:type="dxa"/>
            <w:vAlign w:val="bottom"/>
          </w:tcPr>
          <w:p w14:paraId="3BE9D2B6" w14:textId="7132D581" w:rsidR="003D0A56" w:rsidRPr="00C24D5B" w:rsidRDefault="003D0A56" w:rsidP="003D0A56">
            <w:pP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53,055</w:t>
            </w:r>
          </w:p>
        </w:tc>
      </w:tr>
      <w:tr w:rsidR="003D0A56" w:rsidRPr="00C24D5B" w14:paraId="5F3F00ED" w14:textId="77777777" w:rsidTr="009B2956">
        <w:tc>
          <w:tcPr>
            <w:tcW w:w="4050" w:type="dxa"/>
          </w:tcPr>
          <w:p w14:paraId="4723E07C" w14:textId="3721A0F6" w:rsidR="003D0A56" w:rsidRPr="00C24D5B" w:rsidRDefault="003D0A56" w:rsidP="003D0A56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หัก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ค่าเสื่อมราคาสะสม</w:t>
            </w:r>
          </w:p>
        </w:tc>
        <w:tc>
          <w:tcPr>
            <w:tcW w:w="1200" w:type="dxa"/>
            <w:vAlign w:val="bottom"/>
          </w:tcPr>
          <w:p w14:paraId="4667D016" w14:textId="1320F82C" w:rsidR="003D0A56" w:rsidRPr="00C24D5B" w:rsidRDefault="003D0A56" w:rsidP="003D0A56">
            <w:pPr>
              <w:pBdr>
                <w:bottom w:val="sing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-</w:t>
            </w:r>
          </w:p>
        </w:tc>
        <w:tc>
          <w:tcPr>
            <w:tcW w:w="1200" w:type="dxa"/>
            <w:vAlign w:val="bottom"/>
          </w:tcPr>
          <w:p w14:paraId="17A6AA12" w14:textId="35317587" w:rsidR="003D0A56" w:rsidRPr="00C24D5B" w:rsidRDefault="003D0A56" w:rsidP="003D0A56">
            <w:pPr>
              <w:pBdr>
                <w:bottom w:val="sing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  <w:cs/>
              </w:rPr>
              <w:t>(14</w:t>
            </w:r>
            <w:r w:rsidRPr="00C24D5B">
              <w:rPr>
                <w:rFonts w:ascii="Angsana New" w:hAnsi="Angsana New" w:cs="Angsana New"/>
                <w:sz w:val="28"/>
              </w:rPr>
              <w:t>,</w:t>
            </w:r>
            <w:r w:rsidRPr="00C24D5B">
              <w:rPr>
                <w:rFonts w:ascii="Angsana New" w:hAnsi="Angsana New" w:cs="Angsana New"/>
                <w:sz w:val="28"/>
                <w:cs/>
              </w:rPr>
              <w:t>994)</w:t>
            </w:r>
          </w:p>
        </w:tc>
        <w:tc>
          <w:tcPr>
            <w:tcW w:w="1200" w:type="dxa"/>
          </w:tcPr>
          <w:p w14:paraId="6FD7325A" w14:textId="6FDFA21A" w:rsidR="003D0A56" w:rsidRPr="00C24D5B" w:rsidRDefault="003D0A56" w:rsidP="003D0A56">
            <w:pPr>
              <w:pBdr>
                <w:bottom w:val="sing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(2,796)</w:t>
            </w:r>
          </w:p>
        </w:tc>
        <w:tc>
          <w:tcPr>
            <w:tcW w:w="1200" w:type="dxa"/>
            <w:vAlign w:val="bottom"/>
          </w:tcPr>
          <w:p w14:paraId="2DB3A148" w14:textId="3DEABDEB" w:rsidR="003D0A56" w:rsidRPr="00C24D5B" w:rsidRDefault="003D0A56" w:rsidP="003D0A56">
            <w:pPr>
              <w:pBdr>
                <w:bottom w:val="sing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(17,790)</w:t>
            </w:r>
          </w:p>
        </w:tc>
      </w:tr>
      <w:tr w:rsidR="003D0A56" w:rsidRPr="00C24D5B" w14:paraId="55962F0A" w14:textId="77777777" w:rsidTr="009B2956">
        <w:tc>
          <w:tcPr>
            <w:tcW w:w="4050" w:type="dxa"/>
          </w:tcPr>
          <w:p w14:paraId="0F135FAA" w14:textId="77777777" w:rsidR="003D0A56" w:rsidRPr="00C24D5B" w:rsidRDefault="003D0A56" w:rsidP="003D0A56">
            <w:pPr>
              <w:spacing w:after="0" w:line="240" w:lineRule="auto"/>
              <w:ind w:left="144" w:right="-72" w:hanging="144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มูลค่าสุทธิตามบัญชี</w:t>
            </w:r>
          </w:p>
        </w:tc>
        <w:tc>
          <w:tcPr>
            <w:tcW w:w="1200" w:type="dxa"/>
            <w:vAlign w:val="bottom"/>
          </w:tcPr>
          <w:p w14:paraId="7549AEE2" w14:textId="0C94F388" w:rsidR="003D0A56" w:rsidRPr="00C24D5B" w:rsidRDefault="003D0A56" w:rsidP="003D0A56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33</w:t>
            </w:r>
            <w:r w:rsidRPr="00C24D5B">
              <w:rPr>
                <w:rFonts w:ascii="Angsana New" w:hAnsi="Angsana New" w:cs="Angsana New" w:hint="cs"/>
                <w:sz w:val="28"/>
              </w:rPr>
              <w:t>,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084</w:t>
            </w:r>
          </w:p>
        </w:tc>
        <w:tc>
          <w:tcPr>
            <w:tcW w:w="1200" w:type="dxa"/>
            <w:vAlign w:val="bottom"/>
          </w:tcPr>
          <w:p w14:paraId="26C701CC" w14:textId="07A99A91" w:rsidR="003D0A56" w:rsidRPr="00C24D5B" w:rsidRDefault="003D0A56" w:rsidP="003D0A56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116</w:t>
            </w:r>
          </w:p>
        </w:tc>
        <w:tc>
          <w:tcPr>
            <w:tcW w:w="1200" w:type="dxa"/>
          </w:tcPr>
          <w:p w14:paraId="3B9CC5F4" w14:textId="33404FCA" w:rsidR="003D0A56" w:rsidRPr="00C24D5B" w:rsidRDefault="003D0A56" w:rsidP="003D0A56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2,065</w:t>
            </w:r>
          </w:p>
        </w:tc>
        <w:tc>
          <w:tcPr>
            <w:tcW w:w="1200" w:type="dxa"/>
            <w:vAlign w:val="bottom"/>
          </w:tcPr>
          <w:p w14:paraId="0862E920" w14:textId="08C32B0A" w:rsidR="003D0A56" w:rsidRPr="00C24D5B" w:rsidRDefault="003D0A56" w:rsidP="003D0A56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35,265</w:t>
            </w:r>
          </w:p>
        </w:tc>
      </w:tr>
    </w:tbl>
    <w:p w14:paraId="7D97783B" w14:textId="4FFAA3AC" w:rsidR="00292644" w:rsidRPr="00C24D5B" w:rsidRDefault="00292644" w:rsidP="00B3671B">
      <w:pPr>
        <w:tabs>
          <w:tab w:val="right" w:pos="7280"/>
          <w:tab w:val="right" w:pos="854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>การกระทบยอดมูลค่าสุทธิตามบัญชีของอสังหาริมทรัพย์เพื่อการลงทุน</w:t>
      </w:r>
      <w:r w:rsidR="00262A0A" w:rsidRPr="00C24D5B">
        <w:rPr>
          <w:rFonts w:ascii="Angsana New" w:hAnsi="Angsana New" w:cs="Angsana New" w:hint="cs"/>
          <w:sz w:val="28"/>
          <w:cs/>
        </w:rPr>
        <w:t>สำหรับปี</w:t>
      </w:r>
      <w:r w:rsidRPr="00C24D5B">
        <w:rPr>
          <w:rFonts w:ascii="Angsana New" w:hAnsi="Angsana New" w:cs="Angsana New" w:hint="cs"/>
          <w:sz w:val="28"/>
          <w:cs/>
        </w:rPr>
        <w:t xml:space="preserve"> </w:t>
      </w:r>
      <w:r w:rsidR="00B21E07" w:rsidRPr="00C24D5B">
        <w:rPr>
          <w:rFonts w:ascii="Angsana New" w:hAnsi="Angsana New" w:cs="Angsana New" w:hint="cs"/>
          <w:sz w:val="28"/>
        </w:rPr>
        <w:t>256</w:t>
      </w:r>
      <w:r w:rsidR="003D0A56">
        <w:rPr>
          <w:rFonts w:ascii="Angsana New" w:hAnsi="Angsana New" w:cs="Angsana New"/>
          <w:sz w:val="28"/>
        </w:rPr>
        <w:t>6</w:t>
      </w:r>
      <w:r w:rsidR="00071C4F" w:rsidRPr="00C24D5B">
        <w:rPr>
          <w:rFonts w:ascii="Angsana New" w:hAnsi="Angsana New" w:cs="Angsana New" w:hint="cs"/>
          <w:sz w:val="28"/>
          <w:cs/>
        </w:rPr>
        <w:t xml:space="preserve"> และ </w:t>
      </w:r>
      <w:r w:rsidR="00071C4F" w:rsidRPr="00C24D5B">
        <w:rPr>
          <w:rFonts w:ascii="Angsana New" w:hAnsi="Angsana New" w:cs="Angsana New" w:hint="cs"/>
          <w:sz w:val="28"/>
        </w:rPr>
        <w:t>256</w:t>
      </w:r>
      <w:r w:rsidR="003D0A56">
        <w:rPr>
          <w:rFonts w:ascii="Angsana New" w:hAnsi="Angsana New" w:cs="Angsana New" w:hint="cs"/>
          <w:sz w:val="28"/>
          <w:cs/>
        </w:rPr>
        <w:t>5</w:t>
      </w:r>
      <w:r w:rsidR="00071C4F"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แสดงได้ดังนี้</w:t>
      </w:r>
    </w:p>
    <w:tbl>
      <w:tblPr>
        <w:tblW w:w="8865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6030"/>
        <w:gridCol w:w="1417"/>
        <w:gridCol w:w="1418"/>
      </w:tblGrid>
      <w:tr w:rsidR="00AD3350" w:rsidRPr="00C24D5B" w14:paraId="33D96C6E" w14:textId="77777777" w:rsidTr="009B2956">
        <w:tc>
          <w:tcPr>
            <w:tcW w:w="6030" w:type="dxa"/>
          </w:tcPr>
          <w:p w14:paraId="06CFD282" w14:textId="77777777" w:rsidR="00AD3350" w:rsidRPr="00C24D5B" w:rsidRDefault="00AD3350" w:rsidP="00984BB9">
            <w:pPr>
              <w:spacing w:after="0" w:line="240" w:lineRule="auto"/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35" w:type="dxa"/>
            <w:gridSpan w:val="2"/>
          </w:tcPr>
          <w:p w14:paraId="6DCB85D0" w14:textId="7E06C570" w:rsidR="00AD3350" w:rsidRPr="00C24D5B" w:rsidRDefault="00AD3350" w:rsidP="00984BB9">
            <w:pPr>
              <w:tabs>
                <w:tab w:val="right" w:pos="1033"/>
              </w:tabs>
              <w:spacing w:after="0" w:line="240" w:lineRule="auto"/>
              <w:ind w:left="-15" w:firstLine="15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พันบาท)</w:t>
            </w:r>
          </w:p>
        </w:tc>
      </w:tr>
      <w:tr w:rsidR="00292644" w:rsidRPr="00C24D5B" w14:paraId="38230B4F" w14:textId="77777777" w:rsidTr="009B2956">
        <w:tc>
          <w:tcPr>
            <w:tcW w:w="6030" w:type="dxa"/>
          </w:tcPr>
          <w:p w14:paraId="2943FDCA" w14:textId="77777777" w:rsidR="00292644" w:rsidRPr="00C24D5B" w:rsidRDefault="00292644" w:rsidP="00984BB9">
            <w:pPr>
              <w:spacing w:after="0" w:line="240" w:lineRule="auto"/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35" w:type="dxa"/>
            <w:gridSpan w:val="2"/>
          </w:tcPr>
          <w:p w14:paraId="306BF1AB" w14:textId="08276B71" w:rsidR="00292644" w:rsidRPr="00C24D5B" w:rsidRDefault="00292644" w:rsidP="00984BB9">
            <w:pPr>
              <w:pBdr>
                <w:bottom w:val="single" w:sz="4" w:space="1" w:color="auto"/>
              </w:pBdr>
              <w:tabs>
                <w:tab w:val="right" w:pos="1033"/>
              </w:tabs>
              <w:spacing w:after="0" w:line="240" w:lineRule="auto"/>
              <w:ind w:left="-15" w:firstLine="15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งบการเงินรวม/</w:t>
            </w:r>
            <w:r w:rsidR="00B21E07" w:rsidRPr="00C24D5B">
              <w:rPr>
                <w:rFonts w:ascii="Angsana New" w:hAnsi="Angsana New" w:cs="Angsana New" w:hint="cs"/>
                <w:sz w:val="28"/>
              </w:rPr>
              <w:t xml:space="preserve">                                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292644" w:rsidRPr="00C24D5B" w14:paraId="76EAC2EF" w14:textId="77777777" w:rsidTr="009B2956">
        <w:tc>
          <w:tcPr>
            <w:tcW w:w="6030" w:type="dxa"/>
          </w:tcPr>
          <w:p w14:paraId="3375958A" w14:textId="77777777" w:rsidR="00292644" w:rsidRPr="00C24D5B" w:rsidRDefault="00292644" w:rsidP="00984BB9">
            <w:pPr>
              <w:spacing w:after="0" w:line="240" w:lineRule="auto"/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17" w:type="dxa"/>
            <w:vAlign w:val="bottom"/>
          </w:tcPr>
          <w:p w14:paraId="40F69FAE" w14:textId="078771AC" w:rsidR="00292644" w:rsidRPr="00C24D5B" w:rsidRDefault="00292644" w:rsidP="00984BB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240" w:lineRule="auto"/>
              <w:ind w:left="-15" w:firstLine="15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3D0A56">
              <w:rPr>
                <w:rFonts w:ascii="Angsana New" w:hAnsi="Angsana New" w:cs="Angsana New" w:hint="cs"/>
                <w:sz w:val="28"/>
                <w:cs/>
              </w:rPr>
              <w:t>6</w:t>
            </w:r>
          </w:p>
        </w:tc>
        <w:tc>
          <w:tcPr>
            <w:tcW w:w="1418" w:type="dxa"/>
            <w:vAlign w:val="bottom"/>
          </w:tcPr>
          <w:p w14:paraId="5058BA2A" w14:textId="623D1BB0" w:rsidR="00292644" w:rsidRPr="00C24D5B" w:rsidRDefault="00292644" w:rsidP="00984BB9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240" w:lineRule="auto"/>
              <w:ind w:left="-15" w:firstLine="15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3D0A56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</w:tr>
      <w:tr w:rsidR="003D0A56" w:rsidRPr="00C24D5B" w14:paraId="0483C56A" w14:textId="77777777" w:rsidTr="009B2956">
        <w:trPr>
          <w:trHeight w:val="198"/>
        </w:trPr>
        <w:tc>
          <w:tcPr>
            <w:tcW w:w="6030" w:type="dxa"/>
          </w:tcPr>
          <w:p w14:paraId="27453752" w14:textId="20B5A39C" w:rsidR="003D0A56" w:rsidRPr="00C24D5B" w:rsidRDefault="003D0A56" w:rsidP="003D0A56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มูลค่าสุทธิตามบัญชีต้นปี</w:t>
            </w:r>
          </w:p>
        </w:tc>
        <w:tc>
          <w:tcPr>
            <w:tcW w:w="1417" w:type="dxa"/>
            <w:vAlign w:val="bottom"/>
          </w:tcPr>
          <w:p w14:paraId="25681F3B" w14:textId="54F1D34E" w:rsidR="003D0A56" w:rsidRPr="00C24D5B" w:rsidRDefault="00DA1B2A" w:rsidP="003D0A56">
            <w:pPr>
              <w:tabs>
                <w:tab w:val="decimal" w:pos="1037"/>
              </w:tabs>
              <w:spacing w:after="0" w:line="240" w:lineRule="auto"/>
              <w:ind w:left="-15" w:firstLine="15"/>
              <w:rPr>
                <w:rFonts w:ascii="Angsana New" w:hAnsi="Angsana New" w:cs="Angsana New"/>
                <w:sz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lang w:val="en-GB"/>
              </w:rPr>
              <w:t>35</w:t>
            </w:r>
            <w:r w:rsidR="00846A2D">
              <w:rPr>
                <w:rFonts w:ascii="Angsana New" w:hAnsi="Angsana New" w:cs="Angsana New"/>
                <w:sz w:val="28"/>
                <w:lang w:val="en-GB"/>
              </w:rPr>
              <w:t>,265</w:t>
            </w:r>
          </w:p>
        </w:tc>
        <w:tc>
          <w:tcPr>
            <w:tcW w:w="1418" w:type="dxa"/>
            <w:vAlign w:val="bottom"/>
          </w:tcPr>
          <w:p w14:paraId="2682D721" w14:textId="2FCA5D9A" w:rsidR="003D0A56" w:rsidRPr="00C24D5B" w:rsidRDefault="003D0A56" w:rsidP="003D0A56">
            <w:pPr>
              <w:tabs>
                <w:tab w:val="decimal" w:pos="1037"/>
              </w:tabs>
              <w:spacing w:after="0" w:line="240" w:lineRule="auto"/>
              <w:ind w:left="-15" w:firstLine="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36,357</w:t>
            </w:r>
          </w:p>
        </w:tc>
      </w:tr>
      <w:tr w:rsidR="003D0A56" w:rsidRPr="00C24D5B" w14:paraId="0D74ED67" w14:textId="77777777" w:rsidTr="00B3671B">
        <w:tc>
          <w:tcPr>
            <w:tcW w:w="6030" w:type="dxa"/>
          </w:tcPr>
          <w:p w14:paraId="6996C677" w14:textId="77777777" w:rsidR="003D0A56" w:rsidRPr="00C24D5B" w:rsidRDefault="003D0A56" w:rsidP="003D0A56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ค่าเสื่อมราคา</w:t>
            </w:r>
          </w:p>
        </w:tc>
        <w:tc>
          <w:tcPr>
            <w:tcW w:w="1417" w:type="dxa"/>
          </w:tcPr>
          <w:p w14:paraId="5848BBA4" w14:textId="72D326BE" w:rsidR="003D0A56" w:rsidRPr="00C24D5B" w:rsidRDefault="00C2633E" w:rsidP="003D0A56">
            <w:pPr>
              <w:pBdr>
                <w:bottom w:val="single" w:sz="4" w:space="1" w:color="auto"/>
              </w:pBdr>
              <w:tabs>
                <w:tab w:val="decimal" w:pos="1037"/>
              </w:tabs>
              <w:spacing w:after="0" w:line="240" w:lineRule="auto"/>
              <w:ind w:left="-15" w:firstLine="15"/>
              <w:rPr>
                <w:rFonts w:ascii="Angsana New" w:hAnsi="Angsana New" w:cs="Angsana New"/>
                <w:sz w:val="28"/>
                <w:lang w:val="en-GB"/>
              </w:rPr>
            </w:pPr>
            <w:r>
              <w:rPr>
                <w:rFonts w:ascii="Angsana New" w:hAnsi="Angsana New" w:cs="Angsana New"/>
                <w:sz w:val="28"/>
                <w:lang w:val="en-GB"/>
              </w:rPr>
              <w:t>(</w:t>
            </w:r>
            <w:r w:rsidR="00886474">
              <w:rPr>
                <w:rFonts w:ascii="Angsana New" w:hAnsi="Angsana New" w:cs="Angsana New"/>
                <w:sz w:val="28"/>
                <w:lang w:val="en-GB"/>
              </w:rPr>
              <w:t>1,08</w:t>
            </w:r>
            <w:r w:rsidR="0075536E">
              <w:rPr>
                <w:rFonts w:ascii="Angsana New" w:hAnsi="Angsana New" w:cs="Angsana New"/>
                <w:sz w:val="28"/>
                <w:lang w:val="en-GB"/>
              </w:rPr>
              <w:t>8</w:t>
            </w:r>
            <w:r>
              <w:rPr>
                <w:rFonts w:ascii="Angsana New" w:hAnsi="Angsana New" w:cs="Angsana New"/>
                <w:sz w:val="28"/>
                <w:lang w:val="en-GB"/>
              </w:rPr>
              <w:t>)</w:t>
            </w:r>
          </w:p>
        </w:tc>
        <w:tc>
          <w:tcPr>
            <w:tcW w:w="1418" w:type="dxa"/>
          </w:tcPr>
          <w:p w14:paraId="79535871" w14:textId="255B6511" w:rsidR="003D0A56" w:rsidRPr="00C24D5B" w:rsidRDefault="003D0A56" w:rsidP="003D0A56">
            <w:pPr>
              <w:pBdr>
                <w:bottom w:val="single" w:sz="4" w:space="1" w:color="auto"/>
              </w:pBdr>
              <w:tabs>
                <w:tab w:val="decimal" w:pos="1037"/>
              </w:tabs>
              <w:spacing w:after="0" w:line="240" w:lineRule="auto"/>
              <w:ind w:left="-15" w:firstLine="15"/>
              <w:rPr>
                <w:rFonts w:ascii="Angsana New" w:hAnsi="Angsana New" w:cs="Angsana New"/>
                <w:sz w:val="28"/>
                <w:lang w:val="en-GB"/>
              </w:rPr>
            </w:pPr>
            <w:r w:rsidRPr="00C24D5B">
              <w:rPr>
                <w:rFonts w:ascii="Angsana New" w:hAnsi="Angsana New" w:cs="Angsana New" w:hint="cs"/>
                <w:sz w:val="28"/>
                <w:lang w:val="en-GB"/>
              </w:rPr>
              <w:t>(1,</w:t>
            </w:r>
            <w:r w:rsidRPr="00C24D5B">
              <w:rPr>
                <w:rFonts w:ascii="Angsana New" w:hAnsi="Angsana New" w:cs="Angsana New"/>
                <w:sz w:val="28"/>
                <w:lang w:val="en-GB"/>
              </w:rPr>
              <w:t>092</w:t>
            </w:r>
            <w:r w:rsidRPr="00C24D5B">
              <w:rPr>
                <w:rFonts w:ascii="Angsana New" w:hAnsi="Angsana New" w:cs="Angsana New" w:hint="cs"/>
                <w:sz w:val="28"/>
                <w:lang w:val="en-GB"/>
              </w:rPr>
              <w:t>)</w:t>
            </w:r>
          </w:p>
        </w:tc>
      </w:tr>
      <w:tr w:rsidR="003D0A56" w:rsidRPr="00C24D5B" w14:paraId="69418E39" w14:textId="77777777" w:rsidTr="00B3671B">
        <w:tc>
          <w:tcPr>
            <w:tcW w:w="6030" w:type="dxa"/>
          </w:tcPr>
          <w:p w14:paraId="59C42FC1" w14:textId="431C74B5" w:rsidR="003D0A56" w:rsidRPr="00C24D5B" w:rsidRDefault="003D0A56" w:rsidP="003D0A56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มูลค่าสุทธิตามบัญชีปลายปี</w:t>
            </w:r>
          </w:p>
        </w:tc>
        <w:tc>
          <w:tcPr>
            <w:tcW w:w="1417" w:type="dxa"/>
          </w:tcPr>
          <w:p w14:paraId="5668E6D0" w14:textId="79760D6B" w:rsidR="003D0A56" w:rsidRPr="00C24D5B" w:rsidRDefault="0002508A" w:rsidP="003D0A56">
            <w:pPr>
              <w:pBdr>
                <w:bottom w:val="double" w:sz="4" w:space="1" w:color="auto"/>
              </w:pBdr>
              <w:tabs>
                <w:tab w:val="decimal" w:pos="1037"/>
              </w:tabs>
              <w:spacing w:after="0" w:line="240" w:lineRule="auto"/>
              <w:ind w:left="-15" w:firstLine="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34,17</w:t>
            </w:r>
            <w:r w:rsidR="0075536E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418" w:type="dxa"/>
          </w:tcPr>
          <w:p w14:paraId="116BA264" w14:textId="5ED84BC2" w:rsidR="003D0A56" w:rsidRPr="00C24D5B" w:rsidRDefault="003D0A56" w:rsidP="003D0A56">
            <w:pPr>
              <w:pBdr>
                <w:bottom w:val="double" w:sz="4" w:space="1" w:color="auto"/>
              </w:pBdr>
              <w:tabs>
                <w:tab w:val="decimal" w:pos="1037"/>
              </w:tabs>
              <w:spacing w:after="0" w:line="240" w:lineRule="auto"/>
              <w:ind w:left="-15" w:firstLine="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35,265</w:t>
            </w:r>
          </w:p>
        </w:tc>
      </w:tr>
    </w:tbl>
    <w:p w14:paraId="12FA0DE1" w14:textId="5E8FBC1C" w:rsidR="00292644" w:rsidRPr="00C24D5B" w:rsidRDefault="00292644" w:rsidP="00180D9D">
      <w:pPr>
        <w:tabs>
          <w:tab w:val="left" w:pos="900"/>
        </w:tabs>
        <w:spacing w:before="120" w:after="120" w:line="240" w:lineRule="auto"/>
        <w:ind w:left="547"/>
        <w:jc w:val="thaiDistribute"/>
        <w:rPr>
          <w:rFonts w:ascii="Angsana New" w:hAnsi="Angsana New" w:cs="Angsana New"/>
          <w:color w:val="0D0D0D" w:themeColor="text1" w:themeTint="F2"/>
          <w:sz w:val="28"/>
        </w:rPr>
      </w:pPr>
      <w:r w:rsidRPr="00C24D5B">
        <w:rPr>
          <w:rFonts w:ascii="Angsana New" w:hAnsi="Angsana New" w:cs="Angsana New" w:hint="cs"/>
          <w:color w:val="0D0D0D" w:themeColor="text1" w:themeTint="F2"/>
          <w:sz w:val="28"/>
          <w:cs/>
        </w:rPr>
        <w:t xml:space="preserve">ข้อมูลเพิ่มเติมของอสังหาริมทรัพย์เพื่อการลงทุน ณ วันที่ </w:t>
      </w:r>
      <w:r w:rsidRPr="00C24D5B">
        <w:rPr>
          <w:rFonts w:ascii="Angsana New" w:hAnsi="Angsana New" w:cs="Angsana New" w:hint="cs"/>
          <w:color w:val="0D0D0D" w:themeColor="text1" w:themeTint="F2"/>
          <w:sz w:val="28"/>
        </w:rPr>
        <w:t xml:space="preserve">31 </w:t>
      </w:r>
      <w:r w:rsidRPr="00C24D5B">
        <w:rPr>
          <w:rFonts w:ascii="Angsana New" w:hAnsi="Angsana New" w:cs="Angsana New" w:hint="cs"/>
          <w:color w:val="0D0D0D" w:themeColor="text1" w:themeTint="F2"/>
          <w:sz w:val="28"/>
          <w:cs/>
        </w:rPr>
        <w:t xml:space="preserve">ธันวาคม </w:t>
      </w:r>
      <w:r w:rsidRPr="00C24D5B">
        <w:rPr>
          <w:rFonts w:ascii="Angsana New" w:hAnsi="Angsana New" w:cs="Angsana New" w:hint="cs"/>
          <w:color w:val="0D0D0D" w:themeColor="text1" w:themeTint="F2"/>
          <w:sz w:val="28"/>
        </w:rPr>
        <w:t>256</w:t>
      </w:r>
      <w:r w:rsidR="003D0A56">
        <w:rPr>
          <w:rFonts w:ascii="Angsana New" w:hAnsi="Angsana New" w:cs="Angsana New"/>
          <w:color w:val="0D0D0D" w:themeColor="text1" w:themeTint="F2"/>
          <w:sz w:val="28"/>
        </w:rPr>
        <w:t>6</w:t>
      </w:r>
      <w:r w:rsidR="00071C4F" w:rsidRPr="00C24D5B">
        <w:rPr>
          <w:rFonts w:ascii="Angsana New" w:hAnsi="Angsana New" w:cs="Angsana New" w:hint="cs"/>
          <w:color w:val="0D0D0D" w:themeColor="text1" w:themeTint="F2"/>
          <w:sz w:val="28"/>
          <w:cs/>
        </w:rPr>
        <w:t xml:space="preserve"> และ </w:t>
      </w:r>
      <w:r w:rsidR="00071C4F" w:rsidRPr="00C24D5B">
        <w:rPr>
          <w:rFonts w:ascii="Angsana New" w:hAnsi="Angsana New" w:cs="Angsana New" w:hint="cs"/>
          <w:color w:val="0D0D0D" w:themeColor="text1" w:themeTint="F2"/>
          <w:sz w:val="28"/>
        </w:rPr>
        <w:t>256</w:t>
      </w:r>
      <w:r w:rsidR="003D0A56">
        <w:rPr>
          <w:rFonts w:ascii="Angsana New" w:hAnsi="Angsana New" w:cs="Angsana New"/>
          <w:color w:val="0D0D0D" w:themeColor="text1" w:themeTint="F2"/>
          <w:sz w:val="28"/>
        </w:rPr>
        <w:t>5</w:t>
      </w:r>
      <w:r w:rsidRPr="00C24D5B">
        <w:rPr>
          <w:rFonts w:ascii="Angsana New" w:hAnsi="Angsana New" w:cs="Angsana New" w:hint="cs"/>
          <w:color w:val="0D0D0D" w:themeColor="text1" w:themeTint="F2"/>
          <w:sz w:val="28"/>
        </w:rPr>
        <w:t xml:space="preserve"> </w:t>
      </w:r>
      <w:r w:rsidRPr="00C24D5B">
        <w:rPr>
          <w:rFonts w:ascii="Angsana New" w:hAnsi="Angsana New" w:cs="Angsana New" w:hint="cs"/>
          <w:color w:val="0D0D0D" w:themeColor="text1" w:themeTint="F2"/>
          <w:sz w:val="28"/>
          <w:cs/>
        </w:rPr>
        <w:t>แสดงได้ดังนี้</w:t>
      </w:r>
    </w:p>
    <w:tbl>
      <w:tblPr>
        <w:tblW w:w="8864" w:type="dxa"/>
        <w:tblInd w:w="450" w:type="dxa"/>
        <w:tblLook w:val="04A0" w:firstRow="1" w:lastRow="0" w:firstColumn="1" w:lastColumn="0" w:noHBand="0" w:noVBand="1"/>
      </w:tblPr>
      <w:tblGrid>
        <w:gridCol w:w="6120"/>
        <w:gridCol w:w="1372"/>
        <w:gridCol w:w="1372"/>
      </w:tblGrid>
      <w:tr w:rsidR="00AD3350" w:rsidRPr="00C24D5B" w14:paraId="399EAED1" w14:textId="77777777" w:rsidTr="001F4EAD">
        <w:tc>
          <w:tcPr>
            <w:tcW w:w="6120" w:type="dxa"/>
          </w:tcPr>
          <w:p w14:paraId="316B3928" w14:textId="77777777" w:rsidR="00AD3350" w:rsidRPr="00C24D5B" w:rsidRDefault="00AD3350" w:rsidP="00180D9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240" w:lineRule="auto"/>
              <w:ind w:right="-45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44" w:type="dxa"/>
            <w:gridSpan w:val="2"/>
          </w:tcPr>
          <w:p w14:paraId="797C88F2" w14:textId="7F8EC9F4" w:rsidR="00AD3350" w:rsidRPr="00C24D5B" w:rsidRDefault="00AD3350" w:rsidP="00180D9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240" w:lineRule="auto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พันบาท)</w:t>
            </w:r>
          </w:p>
        </w:tc>
      </w:tr>
      <w:tr w:rsidR="00292644" w:rsidRPr="00C24D5B" w14:paraId="17D13C33" w14:textId="77777777" w:rsidTr="001F4EAD">
        <w:tc>
          <w:tcPr>
            <w:tcW w:w="6120" w:type="dxa"/>
          </w:tcPr>
          <w:p w14:paraId="177E5897" w14:textId="77777777" w:rsidR="00292644" w:rsidRPr="00C24D5B" w:rsidRDefault="00292644" w:rsidP="00180D9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240" w:lineRule="auto"/>
              <w:ind w:right="-45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44" w:type="dxa"/>
            <w:gridSpan w:val="2"/>
          </w:tcPr>
          <w:p w14:paraId="651954A5" w14:textId="38D65D35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งบการเงินรวม/</w:t>
            </w:r>
            <w:r w:rsidR="00B21E07" w:rsidRPr="00C24D5B">
              <w:rPr>
                <w:rFonts w:ascii="Angsana New" w:hAnsi="Angsana New" w:cs="Angsana New" w:hint="cs"/>
                <w:sz w:val="28"/>
              </w:rPr>
              <w:t xml:space="preserve">                           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292644" w:rsidRPr="00C24D5B" w14:paraId="64F30E4F" w14:textId="77777777" w:rsidTr="001F4EAD">
        <w:tc>
          <w:tcPr>
            <w:tcW w:w="6120" w:type="dxa"/>
          </w:tcPr>
          <w:p w14:paraId="50FF267A" w14:textId="77777777" w:rsidR="00292644" w:rsidRPr="00C24D5B" w:rsidRDefault="00292644" w:rsidP="00180D9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240" w:lineRule="auto"/>
              <w:ind w:right="-45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3E7C4" w14:textId="6DEA903D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D33480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F350D" w14:textId="21C5AA78" w:rsidR="00292644" w:rsidRPr="00C24D5B" w:rsidRDefault="00292644" w:rsidP="00180D9D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D33480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D33480" w:rsidRPr="00C24D5B" w14:paraId="117FBAF4" w14:textId="77777777" w:rsidTr="001F4EAD">
        <w:tc>
          <w:tcPr>
            <w:tcW w:w="6120" w:type="dxa"/>
          </w:tcPr>
          <w:p w14:paraId="5B78DDB1" w14:textId="559B386B" w:rsidR="00D33480" w:rsidRPr="00C24D5B" w:rsidRDefault="00D33480" w:rsidP="00D3348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240" w:lineRule="auto"/>
              <w:ind w:left="180" w:right="-45" w:hanging="180"/>
              <w:jc w:val="thaiDistribute"/>
              <w:rPr>
                <w:rFonts w:ascii="Angsana New" w:hAnsi="Angsana New" w:cs="Angsana New"/>
                <w:color w:val="000000" w:themeColor="text1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มูลค่ายุติธรรม</w:t>
            </w:r>
          </w:p>
        </w:tc>
        <w:tc>
          <w:tcPr>
            <w:tcW w:w="1372" w:type="dxa"/>
            <w:vAlign w:val="bottom"/>
          </w:tcPr>
          <w:p w14:paraId="46DDA5D8" w14:textId="06673C0B" w:rsidR="00D33480" w:rsidRPr="00C24D5B" w:rsidRDefault="00662DB3" w:rsidP="00D33480">
            <w:pPr>
              <w:tabs>
                <w:tab w:val="decimal" w:pos="970"/>
              </w:tabs>
              <w:spacing w:after="0" w:line="240" w:lineRule="auto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13A5A">
              <w:rPr>
                <w:rFonts w:ascii="Angsana New" w:hAnsi="Angsana New" w:cs="Angsana New" w:hint="cs"/>
                <w:sz w:val="28"/>
                <w:cs/>
                <w:lang w:val="en-GB"/>
              </w:rPr>
              <w:t>103,491</w:t>
            </w:r>
          </w:p>
        </w:tc>
        <w:tc>
          <w:tcPr>
            <w:tcW w:w="1372" w:type="dxa"/>
            <w:vAlign w:val="bottom"/>
          </w:tcPr>
          <w:p w14:paraId="40302171" w14:textId="02A2D08D" w:rsidR="00D33480" w:rsidRPr="00C24D5B" w:rsidRDefault="00D33480" w:rsidP="00D33480">
            <w:pPr>
              <w:tabs>
                <w:tab w:val="decimal" w:pos="970"/>
              </w:tabs>
              <w:spacing w:after="0" w:line="240" w:lineRule="auto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103,491</w:t>
            </w:r>
          </w:p>
        </w:tc>
      </w:tr>
    </w:tbl>
    <w:p w14:paraId="62A28F47" w14:textId="0BED62F5" w:rsidR="008D4320" w:rsidRPr="007E131D" w:rsidRDefault="008D4320" w:rsidP="00707F6C">
      <w:pPr>
        <w:spacing w:before="16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7E131D">
        <w:rPr>
          <w:rFonts w:ascii="Angsana New" w:hAnsi="Angsana New" w:cs="Angsana New" w:hint="cs"/>
          <w:sz w:val="28"/>
          <w:cs/>
        </w:rPr>
        <w:t>มูลค่ายุติธรรมของอสังหาริมทรัพย์เพื่อการลงทุนประเมินโดยผู้ประเมินราคาอิสระโดยใช้วิธีเปรียบเทียบ</w:t>
      </w:r>
      <w:r w:rsidR="002C30E9" w:rsidRPr="007E131D">
        <w:rPr>
          <w:rFonts w:ascii="Angsana New" w:hAnsi="Angsana New" w:cs="Angsana New" w:hint="cs"/>
          <w:sz w:val="28"/>
          <w:cs/>
        </w:rPr>
        <w:t>ราคา</w:t>
      </w:r>
      <w:r w:rsidRPr="007E131D">
        <w:rPr>
          <w:rFonts w:ascii="Angsana New" w:hAnsi="Angsana New" w:cs="Angsana New" w:hint="cs"/>
          <w:sz w:val="28"/>
          <w:cs/>
        </w:rPr>
        <w:t xml:space="preserve">ตลาด </w:t>
      </w:r>
      <w:r w:rsidRPr="007E131D">
        <w:rPr>
          <w:rFonts w:ascii="Angsana New" w:hAnsi="Angsana New" w:cs="Angsana New"/>
          <w:sz w:val="28"/>
        </w:rPr>
        <w:t>(Market Approach)</w:t>
      </w:r>
    </w:p>
    <w:p w14:paraId="6C33E061" w14:textId="796126D8" w:rsidR="00292644" w:rsidRDefault="00292644" w:rsidP="008D4320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7E131D">
        <w:rPr>
          <w:rFonts w:ascii="Angsana New" w:hAnsi="Angsana New" w:cs="Angsana New" w:hint="cs"/>
          <w:sz w:val="28"/>
          <w:cs/>
        </w:rPr>
        <w:t>กลุ่มบริษัทได้นำอสังหาริมทรัพย์เพื่อการลงทุนมูลค่าสุทธิตามบัญชีจำนวน</w:t>
      </w:r>
      <w:r w:rsidR="0021350E" w:rsidRPr="007E131D">
        <w:rPr>
          <w:rFonts w:ascii="Angsana New" w:hAnsi="Angsana New" w:cs="Angsana New" w:hint="cs"/>
          <w:sz w:val="28"/>
          <w:cs/>
        </w:rPr>
        <w:t xml:space="preserve"> </w:t>
      </w:r>
      <w:r w:rsidR="007C0EE9">
        <w:rPr>
          <w:rFonts w:ascii="Angsana New" w:hAnsi="Angsana New" w:cs="Angsana New"/>
          <w:sz w:val="28"/>
        </w:rPr>
        <w:t>33</w:t>
      </w:r>
      <w:r w:rsidR="0039676C">
        <w:rPr>
          <w:rFonts w:ascii="Angsana New" w:hAnsi="Angsana New" w:cs="Angsana New"/>
          <w:sz w:val="28"/>
        </w:rPr>
        <w:t xml:space="preserve"> </w:t>
      </w:r>
      <w:r w:rsidRPr="007E131D">
        <w:rPr>
          <w:rFonts w:ascii="Angsana New" w:hAnsi="Angsana New" w:cs="Angsana New" w:hint="cs"/>
          <w:sz w:val="28"/>
          <w:cs/>
        </w:rPr>
        <w:t>ล้านบาท</w:t>
      </w:r>
      <w:r w:rsidR="00E9466D" w:rsidRPr="007E131D">
        <w:rPr>
          <w:rFonts w:ascii="Angsana New" w:hAnsi="Angsana New" w:cs="Angsana New" w:hint="cs"/>
          <w:sz w:val="28"/>
          <w:cs/>
        </w:rPr>
        <w:t xml:space="preserve"> </w:t>
      </w:r>
      <w:r w:rsidR="00A467C3" w:rsidRPr="007E131D">
        <w:rPr>
          <w:rFonts w:ascii="Angsana New" w:hAnsi="Angsana New" w:cs="Angsana New" w:hint="cs"/>
          <w:sz w:val="28"/>
        </w:rPr>
        <w:t>(</w:t>
      </w:r>
      <w:r w:rsidR="007E131D">
        <w:rPr>
          <w:rFonts w:ascii="Angsana New" w:hAnsi="Angsana New" w:cs="Angsana New"/>
          <w:sz w:val="28"/>
        </w:rPr>
        <w:t>2565</w:t>
      </w:r>
      <w:r w:rsidR="00A467C3" w:rsidRPr="007E131D">
        <w:rPr>
          <w:rFonts w:ascii="Angsana New" w:hAnsi="Angsana New" w:cs="Angsana New" w:hint="cs"/>
          <w:sz w:val="28"/>
        </w:rPr>
        <w:t xml:space="preserve">: </w:t>
      </w:r>
      <w:r w:rsidR="00B3671B" w:rsidRPr="007E131D">
        <w:rPr>
          <w:rFonts w:ascii="Angsana New" w:hAnsi="Angsana New" w:cs="Angsana New" w:hint="cs"/>
          <w:sz w:val="28"/>
        </w:rPr>
        <w:t>33</w:t>
      </w:r>
      <w:r w:rsidR="00B3671B" w:rsidRPr="007E131D">
        <w:rPr>
          <w:rFonts w:ascii="Angsana New" w:hAnsi="Angsana New" w:cs="Angsana New" w:hint="cs"/>
          <w:sz w:val="28"/>
          <w:cs/>
        </w:rPr>
        <w:t xml:space="preserve"> </w:t>
      </w:r>
      <w:r w:rsidR="00A467C3" w:rsidRPr="007E131D">
        <w:rPr>
          <w:rFonts w:ascii="Angsana New" w:hAnsi="Angsana New" w:cs="Angsana New" w:hint="cs"/>
          <w:sz w:val="28"/>
          <w:cs/>
        </w:rPr>
        <w:t>ล้านบาท</w:t>
      </w:r>
      <w:r w:rsidR="00A467C3" w:rsidRPr="007E131D">
        <w:rPr>
          <w:rFonts w:ascii="Angsana New" w:hAnsi="Angsana New" w:cs="Angsana New" w:hint="cs"/>
          <w:sz w:val="28"/>
        </w:rPr>
        <w:t>)</w:t>
      </w:r>
      <w:r w:rsidR="00A467C3" w:rsidRPr="007E131D">
        <w:rPr>
          <w:rFonts w:ascii="Angsana New" w:hAnsi="Angsana New" w:cs="Angsana New" w:hint="cs"/>
          <w:sz w:val="28"/>
          <w:cs/>
        </w:rPr>
        <w:t xml:space="preserve"> </w:t>
      </w:r>
      <w:r w:rsidR="008D4320" w:rsidRPr="007E131D">
        <w:rPr>
          <w:rFonts w:ascii="Angsana New" w:hAnsi="Angsana New" w:cs="Angsana New"/>
          <w:sz w:val="28"/>
        </w:rPr>
        <w:t xml:space="preserve">                   </w:t>
      </w:r>
      <w:r w:rsidRPr="007E131D">
        <w:rPr>
          <w:rFonts w:ascii="Angsana New" w:hAnsi="Angsana New" w:cs="Angsana New" w:hint="cs"/>
          <w:sz w:val="28"/>
          <w:cs/>
        </w:rPr>
        <w:t>ไปค้ำประกันวงเงินสินเชื่อที่ได้รับจากธนาคารพาณิชย์</w:t>
      </w:r>
    </w:p>
    <w:p w14:paraId="18218401" w14:textId="77777777" w:rsidR="008D4320" w:rsidRDefault="008D4320">
      <w:pPr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sz w:val="28"/>
        </w:rPr>
        <w:br w:type="page"/>
      </w:r>
    </w:p>
    <w:p w14:paraId="652CFDB4" w14:textId="19ACE031" w:rsidR="00292644" w:rsidRPr="00C24D5B" w:rsidRDefault="00292644" w:rsidP="00180D9D">
      <w:pPr>
        <w:tabs>
          <w:tab w:val="left" w:pos="540"/>
        </w:tabs>
        <w:spacing w:before="120" w:after="0" w:line="240" w:lineRule="auto"/>
        <w:jc w:val="both"/>
        <w:rPr>
          <w:rFonts w:ascii="Angsana New" w:hAnsi="Angsana New" w:cs="Angsana New"/>
          <w:b/>
          <w:bCs/>
          <w:color w:val="000000"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1</w:t>
      </w:r>
      <w:r w:rsidR="00664C1C" w:rsidRPr="00C24D5B">
        <w:rPr>
          <w:rFonts w:ascii="Angsana New" w:hAnsi="Angsana New" w:cs="Angsana New" w:hint="cs"/>
          <w:b/>
          <w:bCs/>
          <w:sz w:val="28"/>
        </w:rPr>
        <w:t>4</w:t>
      </w:r>
      <w:r w:rsidRPr="00C24D5B">
        <w:rPr>
          <w:rFonts w:ascii="Angsana New" w:hAnsi="Angsana New" w:cs="Angsana New" w:hint="cs"/>
          <w:b/>
          <w:bCs/>
          <w:sz w:val="28"/>
        </w:rPr>
        <w:t>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ที่ดิน อาคารและ</w:t>
      </w:r>
      <w:r w:rsidRPr="00C24D5B">
        <w:rPr>
          <w:rFonts w:ascii="Angsana New" w:hAnsi="Angsana New" w:cs="Angsana New" w:hint="cs"/>
          <w:b/>
          <w:bCs/>
          <w:color w:val="000000"/>
          <w:sz w:val="28"/>
          <w:cs/>
        </w:rPr>
        <w:t>อุปกรณ์</w:t>
      </w:r>
    </w:p>
    <w:tbl>
      <w:tblPr>
        <w:tblW w:w="9000" w:type="dxa"/>
        <w:tblInd w:w="450" w:type="dxa"/>
        <w:tblLook w:val="04A0" w:firstRow="1" w:lastRow="0" w:firstColumn="1" w:lastColumn="0" w:noHBand="0" w:noVBand="1"/>
      </w:tblPr>
      <w:tblGrid>
        <w:gridCol w:w="1332"/>
        <w:gridCol w:w="1008"/>
        <w:gridCol w:w="1332"/>
        <w:gridCol w:w="1332"/>
        <w:gridCol w:w="1332"/>
        <w:gridCol w:w="1332"/>
        <w:gridCol w:w="1332"/>
      </w:tblGrid>
      <w:tr w:rsidR="00297F83" w:rsidRPr="00C24D5B" w14:paraId="7617AA05" w14:textId="77777777" w:rsidTr="00241974">
        <w:trPr>
          <w:tblHeader/>
        </w:trPr>
        <w:tc>
          <w:tcPr>
            <w:tcW w:w="1332" w:type="dxa"/>
          </w:tcPr>
          <w:p w14:paraId="247D7B03" w14:textId="77777777" w:rsidR="00297F83" w:rsidRPr="00C24D5B" w:rsidRDefault="00297F83" w:rsidP="003F6B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right="-45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7668" w:type="dxa"/>
            <w:gridSpan w:val="6"/>
          </w:tcPr>
          <w:p w14:paraId="79E58B23" w14:textId="6EE00DC7" w:rsidR="00297F83" w:rsidRPr="00C24D5B" w:rsidRDefault="00297F83" w:rsidP="003F6B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A467C3" w:rsidRPr="00C24D5B" w14:paraId="4935702C" w14:textId="77777777" w:rsidTr="00241974">
        <w:trPr>
          <w:tblHeader/>
        </w:trPr>
        <w:tc>
          <w:tcPr>
            <w:tcW w:w="2340" w:type="dxa"/>
            <w:gridSpan w:val="2"/>
          </w:tcPr>
          <w:p w14:paraId="04E2846C" w14:textId="77777777" w:rsidR="00A467C3" w:rsidRPr="00C24D5B" w:rsidRDefault="00A467C3" w:rsidP="003F6B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right="-45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6660" w:type="dxa"/>
            <w:gridSpan w:val="5"/>
          </w:tcPr>
          <w:p w14:paraId="00FEC76E" w14:textId="5B97F243" w:rsidR="00A467C3" w:rsidRPr="00C24D5B" w:rsidRDefault="00A467C3" w:rsidP="003F6BD3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411AC7" w:rsidRPr="00C24D5B" w14:paraId="4B425BDB" w14:textId="77777777" w:rsidTr="00241974">
        <w:trPr>
          <w:tblHeader/>
        </w:trPr>
        <w:tc>
          <w:tcPr>
            <w:tcW w:w="2340" w:type="dxa"/>
            <w:gridSpan w:val="2"/>
          </w:tcPr>
          <w:p w14:paraId="221D1E15" w14:textId="77777777" w:rsidR="00411AC7" w:rsidRPr="00C24D5B" w:rsidRDefault="00411AC7" w:rsidP="003F6B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right="-45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32" w:type="dxa"/>
            <w:vAlign w:val="bottom"/>
          </w:tcPr>
          <w:p w14:paraId="11D43591" w14:textId="4A713E85" w:rsidR="00411AC7" w:rsidRPr="00C24D5B" w:rsidRDefault="00411AC7" w:rsidP="003F6BD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330" w:lineRule="exact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อาคารและส่วนปรับปรุงอาคาร/อาคารให้เช่า</w:t>
            </w:r>
          </w:p>
        </w:tc>
        <w:tc>
          <w:tcPr>
            <w:tcW w:w="1332" w:type="dxa"/>
            <w:vAlign w:val="bottom"/>
          </w:tcPr>
          <w:p w14:paraId="1517B3BA" w14:textId="6249B365" w:rsidR="00411AC7" w:rsidRPr="00C24D5B" w:rsidRDefault="00411AC7" w:rsidP="003F6BD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330" w:lineRule="exact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เครื่องตกแต่งและอุปกรณ์สำนักงาน</w:t>
            </w:r>
          </w:p>
        </w:tc>
        <w:tc>
          <w:tcPr>
            <w:tcW w:w="1332" w:type="dxa"/>
            <w:vAlign w:val="bottom"/>
          </w:tcPr>
          <w:p w14:paraId="7C83312F" w14:textId="310C479E" w:rsidR="00411AC7" w:rsidRPr="00C24D5B" w:rsidRDefault="00411AC7" w:rsidP="003F6BD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330" w:lineRule="exact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ยานพาหนะ</w:t>
            </w:r>
          </w:p>
        </w:tc>
        <w:tc>
          <w:tcPr>
            <w:tcW w:w="1332" w:type="dxa"/>
          </w:tcPr>
          <w:p w14:paraId="566C4538" w14:textId="41517DF3" w:rsidR="00411AC7" w:rsidRPr="00C24D5B" w:rsidRDefault="00A467C3" w:rsidP="003F6BD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330" w:lineRule="exact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สินทรัพย์ระหว่างติดตั้ง</w:t>
            </w:r>
            <w:r w:rsidR="0040071B" w:rsidRPr="00C24D5B">
              <w:rPr>
                <w:rFonts w:ascii="Angsana New" w:hAnsi="Angsana New" w:cs="Angsana New" w:hint="cs"/>
                <w:color w:val="000000"/>
                <w:spacing w:val="-10"/>
                <w:sz w:val="28"/>
                <w:cs/>
              </w:rPr>
              <w:t>และงานระหว่าง</w:t>
            </w:r>
            <w:r w:rsidR="0040071B"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ก่อสร้าง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17BF41" w14:textId="0350A092" w:rsidR="00411AC7" w:rsidRPr="00C24D5B" w:rsidRDefault="00411AC7" w:rsidP="003F6BD3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330" w:lineRule="exact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</w:tr>
      <w:tr w:rsidR="00411AC7" w:rsidRPr="00C24D5B" w14:paraId="41E77265" w14:textId="77777777" w:rsidTr="00B3671B">
        <w:tc>
          <w:tcPr>
            <w:tcW w:w="2340" w:type="dxa"/>
            <w:gridSpan w:val="2"/>
          </w:tcPr>
          <w:p w14:paraId="4BCAAF9C" w14:textId="19D8AD26" w:rsidR="00411AC7" w:rsidRPr="00C24D5B" w:rsidRDefault="00411AC7" w:rsidP="003F6BD3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 w:themeColor="text1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color w:val="000000"/>
                <w:sz w:val="28"/>
                <w:cs/>
              </w:rPr>
              <w:t>ราคาทุน</w:t>
            </w:r>
          </w:p>
        </w:tc>
        <w:tc>
          <w:tcPr>
            <w:tcW w:w="1332" w:type="dxa"/>
          </w:tcPr>
          <w:p w14:paraId="199D18D4" w14:textId="77777777" w:rsidR="00411AC7" w:rsidRPr="00C24D5B" w:rsidRDefault="00411AC7" w:rsidP="003F6BD3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3ACE3BBB" w14:textId="77777777" w:rsidR="00411AC7" w:rsidRPr="00C24D5B" w:rsidRDefault="00411AC7" w:rsidP="003F6BD3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52BFE5A7" w14:textId="495694F3" w:rsidR="00411AC7" w:rsidRPr="00C24D5B" w:rsidRDefault="00411AC7" w:rsidP="003F6BD3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61D802DE" w14:textId="77777777" w:rsidR="00411AC7" w:rsidRPr="00C24D5B" w:rsidRDefault="00411AC7" w:rsidP="003F6BD3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  <w:vAlign w:val="bottom"/>
          </w:tcPr>
          <w:p w14:paraId="39BFBF5A" w14:textId="1683A0E3" w:rsidR="00411AC7" w:rsidRPr="00C24D5B" w:rsidRDefault="00411AC7" w:rsidP="003F6BD3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</w:tr>
      <w:tr w:rsidR="009029D6" w:rsidRPr="00C24D5B" w14:paraId="4E2BE23D" w14:textId="77777777" w:rsidTr="00B3671B">
        <w:tc>
          <w:tcPr>
            <w:tcW w:w="2340" w:type="dxa"/>
            <w:gridSpan w:val="2"/>
          </w:tcPr>
          <w:p w14:paraId="23611C7E" w14:textId="1F002FD6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b/>
                <w:bCs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 มกราคม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 256</w:t>
            </w: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</w:p>
        </w:tc>
        <w:tc>
          <w:tcPr>
            <w:tcW w:w="1332" w:type="dxa"/>
          </w:tcPr>
          <w:p w14:paraId="5F8ED82D" w14:textId="0533168C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115,60</w:t>
            </w:r>
            <w:r w:rsidRPr="00C24D5B">
              <w:rPr>
                <w:rFonts w:ascii="Angsana New" w:hAnsi="Angsana New" w:cs="Angsana New" w:hint="cs"/>
                <w:color w:val="000000" w:themeColor="text1"/>
                <w:sz w:val="28"/>
              </w:rPr>
              <w:t>2</w:t>
            </w:r>
          </w:p>
        </w:tc>
        <w:tc>
          <w:tcPr>
            <w:tcW w:w="1332" w:type="dxa"/>
          </w:tcPr>
          <w:p w14:paraId="06081E5A" w14:textId="2BC95952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158,266</w:t>
            </w:r>
          </w:p>
        </w:tc>
        <w:tc>
          <w:tcPr>
            <w:tcW w:w="1332" w:type="dxa"/>
          </w:tcPr>
          <w:p w14:paraId="00811AAC" w14:textId="1D196C1A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16,273</w:t>
            </w:r>
          </w:p>
        </w:tc>
        <w:tc>
          <w:tcPr>
            <w:tcW w:w="1332" w:type="dxa"/>
          </w:tcPr>
          <w:p w14:paraId="218135E1" w14:textId="1BEBABB5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11,558</w:t>
            </w:r>
          </w:p>
        </w:tc>
        <w:tc>
          <w:tcPr>
            <w:tcW w:w="1332" w:type="dxa"/>
          </w:tcPr>
          <w:p w14:paraId="47E242DD" w14:textId="6038D254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 w:themeColor="text1"/>
                <w:sz w:val="28"/>
                <w:cs/>
              </w:rPr>
              <w:t>3</w:t>
            </w:r>
            <w:r w:rsidRPr="00C24D5B">
              <w:rPr>
                <w:rFonts w:ascii="Angsana New" w:hAnsi="Angsana New" w:cs="Angsana New" w:hint="cs"/>
                <w:color w:val="000000" w:themeColor="text1"/>
                <w:sz w:val="28"/>
              </w:rPr>
              <w:t>01,699</w:t>
            </w:r>
          </w:p>
        </w:tc>
      </w:tr>
      <w:tr w:rsidR="009029D6" w:rsidRPr="00C24D5B" w14:paraId="722521AA" w14:textId="77777777" w:rsidTr="00B3671B">
        <w:tc>
          <w:tcPr>
            <w:tcW w:w="2340" w:type="dxa"/>
            <w:gridSpan w:val="2"/>
          </w:tcPr>
          <w:p w14:paraId="47D57768" w14:textId="39FC5C41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ซื้อเพิ่ม</w:t>
            </w:r>
          </w:p>
        </w:tc>
        <w:tc>
          <w:tcPr>
            <w:tcW w:w="1332" w:type="dxa"/>
          </w:tcPr>
          <w:p w14:paraId="6352B3AF" w14:textId="7EE9C78A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  <w:cs/>
              </w:rPr>
              <w:t>813</w:t>
            </w:r>
          </w:p>
        </w:tc>
        <w:tc>
          <w:tcPr>
            <w:tcW w:w="1332" w:type="dxa"/>
          </w:tcPr>
          <w:p w14:paraId="76C437C8" w14:textId="6998EFF8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14,627</w:t>
            </w:r>
          </w:p>
        </w:tc>
        <w:tc>
          <w:tcPr>
            <w:tcW w:w="1332" w:type="dxa"/>
          </w:tcPr>
          <w:p w14:paraId="609CF37B" w14:textId="2B3ADA3B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2,657</w:t>
            </w:r>
          </w:p>
        </w:tc>
        <w:tc>
          <w:tcPr>
            <w:tcW w:w="1332" w:type="dxa"/>
          </w:tcPr>
          <w:p w14:paraId="0035B165" w14:textId="0BD2DACF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3,683</w:t>
            </w:r>
          </w:p>
        </w:tc>
        <w:tc>
          <w:tcPr>
            <w:tcW w:w="1332" w:type="dxa"/>
          </w:tcPr>
          <w:p w14:paraId="26E31EE6" w14:textId="3320F4B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21,780</w:t>
            </w:r>
          </w:p>
        </w:tc>
      </w:tr>
      <w:tr w:rsidR="009029D6" w:rsidRPr="00C24D5B" w14:paraId="088D0BBB" w14:textId="77777777" w:rsidTr="00B3671B">
        <w:tc>
          <w:tcPr>
            <w:tcW w:w="2340" w:type="dxa"/>
            <w:gridSpan w:val="2"/>
          </w:tcPr>
          <w:p w14:paraId="68B79130" w14:textId="495FB8B5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จำหน่าย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ตัดจำหน่าย</w:t>
            </w:r>
          </w:p>
        </w:tc>
        <w:tc>
          <w:tcPr>
            <w:tcW w:w="1332" w:type="dxa"/>
          </w:tcPr>
          <w:p w14:paraId="6549D9EB" w14:textId="78DCF50D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</w:tcPr>
          <w:p w14:paraId="5D39F365" w14:textId="78F03C8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  <w:cs/>
              </w:rPr>
              <w:t>(21)</w:t>
            </w:r>
          </w:p>
        </w:tc>
        <w:tc>
          <w:tcPr>
            <w:tcW w:w="1332" w:type="dxa"/>
          </w:tcPr>
          <w:p w14:paraId="133B6088" w14:textId="7A00EBC4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(3,904)</w:t>
            </w:r>
          </w:p>
        </w:tc>
        <w:tc>
          <w:tcPr>
            <w:tcW w:w="1332" w:type="dxa"/>
          </w:tcPr>
          <w:p w14:paraId="20E2780E" w14:textId="0F541ECE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</w:tcPr>
          <w:p w14:paraId="6F220E57" w14:textId="7A765C71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(3,925)</w:t>
            </w:r>
          </w:p>
        </w:tc>
      </w:tr>
      <w:tr w:rsidR="009029D6" w:rsidRPr="00C24D5B" w14:paraId="5A564CF4" w14:textId="77777777" w:rsidTr="00B3671B">
        <w:tc>
          <w:tcPr>
            <w:tcW w:w="2340" w:type="dxa"/>
            <w:gridSpan w:val="2"/>
          </w:tcPr>
          <w:p w14:paraId="5D48CB53" w14:textId="7653C940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โอนเข้า (โอนออก)</w:t>
            </w:r>
          </w:p>
        </w:tc>
        <w:tc>
          <w:tcPr>
            <w:tcW w:w="1332" w:type="dxa"/>
          </w:tcPr>
          <w:p w14:paraId="4CAD1128" w14:textId="127E8778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15,001</w:t>
            </w:r>
          </w:p>
        </w:tc>
        <w:tc>
          <w:tcPr>
            <w:tcW w:w="1332" w:type="dxa"/>
          </w:tcPr>
          <w:p w14:paraId="26781BDA" w14:textId="2EBB8D7A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240</w:t>
            </w:r>
          </w:p>
        </w:tc>
        <w:tc>
          <w:tcPr>
            <w:tcW w:w="1332" w:type="dxa"/>
          </w:tcPr>
          <w:p w14:paraId="68D13862" w14:textId="6AE69DD2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</w:tcPr>
          <w:p w14:paraId="2EF07173" w14:textId="6673A324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(15,241)</w:t>
            </w:r>
          </w:p>
        </w:tc>
        <w:tc>
          <w:tcPr>
            <w:tcW w:w="1332" w:type="dxa"/>
          </w:tcPr>
          <w:p w14:paraId="19728B4A" w14:textId="16D27FC2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-</w:t>
            </w:r>
          </w:p>
        </w:tc>
      </w:tr>
      <w:tr w:rsidR="009029D6" w:rsidRPr="00C24D5B" w14:paraId="025D1651" w14:textId="77777777" w:rsidTr="00B3671B">
        <w:tc>
          <w:tcPr>
            <w:tcW w:w="2340" w:type="dxa"/>
            <w:gridSpan w:val="2"/>
          </w:tcPr>
          <w:p w14:paraId="3999849B" w14:textId="2F739435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</w:p>
        </w:tc>
        <w:tc>
          <w:tcPr>
            <w:tcW w:w="1332" w:type="dxa"/>
          </w:tcPr>
          <w:p w14:paraId="51811269" w14:textId="247BE3B6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131,416</w:t>
            </w:r>
          </w:p>
        </w:tc>
        <w:tc>
          <w:tcPr>
            <w:tcW w:w="1332" w:type="dxa"/>
          </w:tcPr>
          <w:p w14:paraId="5FAC39C2" w14:textId="3FDB735E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173,112</w:t>
            </w:r>
          </w:p>
        </w:tc>
        <w:tc>
          <w:tcPr>
            <w:tcW w:w="1332" w:type="dxa"/>
          </w:tcPr>
          <w:p w14:paraId="6D30ABBA" w14:textId="60E5A41B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15,026</w:t>
            </w:r>
          </w:p>
        </w:tc>
        <w:tc>
          <w:tcPr>
            <w:tcW w:w="1332" w:type="dxa"/>
          </w:tcPr>
          <w:p w14:paraId="18D05FCC" w14:textId="64D57A2C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</w:tcPr>
          <w:p w14:paraId="48C68159" w14:textId="6CBCC612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319,554</w:t>
            </w:r>
          </w:p>
        </w:tc>
      </w:tr>
      <w:tr w:rsidR="009029D6" w:rsidRPr="00C24D5B" w14:paraId="3F94F803" w14:textId="77777777" w:rsidTr="00B3671B">
        <w:tc>
          <w:tcPr>
            <w:tcW w:w="2340" w:type="dxa"/>
            <w:gridSpan w:val="2"/>
          </w:tcPr>
          <w:p w14:paraId="44E0ECB5" w14:textId="50FB62FB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ซื้อเพิ่ม</w:t>
            </w:r>
          </w:p>
        </w:tc>
        <w:tc>
          <w:tcPr>
            <w:tcW w:w="1332" w:type="dxa"/>
          </w:tcPr>
          <w:p w14:paraId="03E5C495" w14:textId="549DDF15" w:rsidR="009029D6" w:rsidRPr="00C24D5B" w:rsidRDefault="00595C97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1,4</w:t>
            </w:r>
            <w:r w:rsidR="000E71BC">
              <w:rPr>
                <w:rFonts w:ascii="Angsana New" w:hAnsi="Angsana New" w:cs="Angsana New"/>
                <w:color w:val="000000" w:themeColor="text1"/>
                <w:sz w:val="28"/>
              </w:rPr>
              <w:t>7</w:t>
            </w:r>
            <w:r w:rsidR="00D664B5">
              <w:rPr>
                <w:rFonts w:ascii="Angsana New" w:hAnsi="Angsana New" w:cs="Angsana New"/>
                <w:color w:val="000000" w:themeColor="text1"/>
                <w:sz w:val="28"/>
              </w:rPr>
              <w:t>3</w:t>
            </w:r>
          </w:p>
        </w:tc>
        <w:tc>
          <w:tcPr>
            <w:tcW w:w="1332" w:type="dxa"/>
          </w:tcPr>
          <w:p w14:paraId="20B34007" w14:textId="2301B8C8" w:rsidR="009029D6" w:rsidRPr="00C24D5B" w:rsidRDefault="004B21BB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21,4</w:t>
            </w:r>
            <w:r w:rsidR="00A56C26">
              <w:rPr>
                <w:rFonts w:ascii="Angsana New" w:hAnsi="Angsana New" w:cs="Angsana New"/>
                <w:color w:val="000000" w:themeColor="text1"/>
                <w:sz w:val="28"/>
              </w:rPr>
              <w:t>26</w:t>
            </w:r>
          </w:p>
        </w:tc>
        <w:tc>
          <w:tcPr>
            <w:tcW w:w="1332" w:type="dxa"/>
          </w:tcPr>
          <w:p w14:paraId="17AC135A" w14:textId="7664065E" w:rsidR="009029D6" w:rsidRPr="00C24D5B" w:rsidRDefault="001A0EB9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</w:tcPr>
          <w:p w14:paraId="1C240E25" w14:textId="6314AC0C" w:rsidR="009029D6" w:rsidRPr="00C24D5B" w:rsidRDefault="00FE3731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4,6</w:t>
            </w:r>
            <w:r w:rsidR="002916C9">
              <w:rPr>
                <w:rFonts w:ascii="Angsana New" w:hAnsi="Angsana New" w:cs="Angsana New"/>
                <w:color w:val="000000" w:themeColor="text1"/>
                <w:sz w:val="28"/>
              </w:rPr>
              <w:t>3</w:t>
            </w:r>
            <w:r>
              <w:rPr>
                <w:rFonts w:ascii="Angsana New" w:hAnsi="Angsana New" w:cs="Angsana New"/>
                <w:color w:val="000000" w:themeColor="text1"/>
                <w:sz w:val="28"/>
              </w:rPr>
              <w:t>8</w:t>
            </w:r>
          </w:p>
        </w:tc>
        <w:tc>
          <w:tcPr>
            <w:tcW w:w="1332" w:type="dxa"/>
          </w:tcPr>
          <w:p w14:paraId="2795F998" w14:textId="0268523A" w:rsidR="009029D6" w:rsidRPr="00C24D5B" w:rsidRDefault="00041E5F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27,53</w:t>
            </w:r>
            <w:r w:rsidR="002916C9">
              <w:rPr>
                <w:rFonts w:ascii="Angsana New" w:hAnsi="Angsana New" w:cs="Angsana New"/>
                <w:color w:val="000000" w:themeColor="text1"/>
                <w:sz w:val="28"/>
              </w:rPr>
              <w:t>7</w:t>
            </w:r>
          </w:p>
        </w:tc>
      </w:tr>
      <w:tr w:rsidR="009029D6" w:rsidRPr="00C24D5B" w14:paraId="5284311C" w14:textId="77777777" w:rsidTr="00B3671B">
        <w:tc>
          <w:tcPr>
            <w:tcW w:w="2340" w:type="dxa"/>
            <w:gridSpan w:val="2"/>
          </w:tcPr>
          <w:p w14:paraId="46FB165A" w14:textId="4FEE32E2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จำหน่าย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ตัดจำหน่าย</w:t>
            </w:r>
          </w:p>
        </w:tc>
        <w:tc>
          <w:tcPr>
            <w:tcW w:w="1332" w:type="dxa"/>
          </w:tcPr>
          <w:p w14:paraId="29954819" w14:textId="6DB2A7C6" w:rsidR="009029D6" w:rsidRPr="00C24D5B" w:rsidRDefault="002D08AF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(10,929)</w:t>
            </w:r>
          </w:p>
        </w:tc>
        <w:tc>
          <w:tcPr>
            <w:tcW w:w="1332" w:type="dxa"/>
          </w:tcPr>
          <w:p w14:paraId="5EFBB2E8" w14:textId="5E9D694F" w:rsidR="009029D6" w:rsidRPr="00C24D5B" w:rsidRDefault="004B21BB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(22,</w:t>
            </w:r>
            <w:r w:rsidR="0046034D">
              <w:rPr>
                <w:rFonts w:ascii="Angsana New" w:hAnsi="Angsana New" w:cs="Angsana New"/>
                <w:color w:val="000000" w:themeColor="text1"/>
                <w:sz w:val="28"/>
              </w:rPr>
              <w:t>438</w:t>
            </w:r>
            <w:r>
              <w:rPr>
                <w:rFonts w:ascii="Angsana New" w:hAnsi="Angsana New" w:cs="Angsana New"/>
                <w:color w:val="000000" w:themeColor="text1"/>
                <w:sz w:val="28"/>
              </w:rPr>
              <w:t>)</w:t>
            </w:r>
          </w:p>
        </w:tc>
        <w:tc>
          <w:tcPr>
            <w:tcW w:w="1332" w:type="dxa"/>
          </w:tcPr>
          <w:p w14:paraId="790B6796" w14:textId="22BF8284" w:rsidR="009029D6" w:rsidRPr="00C24D5B" w:rsidRDefault="001A0EB9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(9)</w:t>
            </w:r>
          </w:p>
        </w:tc>
        <w:tc>
          <w:tcPr>
            <w:tcW w:w="1332" w:type="dxa"/>
          </w:tcPr>
          <w:p w14:paraId="4591E89E" w14:textId="2AE15878" w:rsidR="009029D6" w:rsidRPr="00C24D5B" w:rsidRDefault="00C10E7C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</w:tcPr>
          <w:p w14:paraId="0995CA72" w14:textId="0BA1894C" w:rsidR="009029D6" w:rsidRPr="00C24D5B" w:rsidRDefault="0045662E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(</w:t>
            </w:r>
            <w:r w:rsidR="00AC48B6">
              <w:rPr>
                <w:rFonts w:ascii="Angsana New" w:hAnsi="Angsana New" w:cs="Angsana New"/>
                <w:color w:val="000000" w:themeColor="text1"/>
                <w:sz w:val="28"/>
              </w:rPr>
              <w:t>33,376</w:t>
            </w:r>
            <w:r w:rsidR="00AF1774">
              <w:rPr>
                <w:rFonts w:ascii="Angsana New" w:hAnsi="Angsana New" w:cs="Angsana New"/>
                <w:color w:val="000000" w:themeColor="text1"/>
                <w:sz w:val="28"/>
              </w:rPr>
              <w:t>)</w:t>
            </w:r>
          </w:p>
        </w:tc>
      </w:tr>
      <w:tr w:rsidR="009029D6" w:rsidRPr="00BD48D2" w14:paraId="48C0EA2C" w14:textId="77777777" w:rsidTr="00B3671B">
        <w:tc>
          <w:tcPr>
            <w:tcW w:w="2340" w:type="dxa"/>
            <w:gridSpan w:val="2"/>
          </w:tcPr>
          <w:p w14:paraId="230A36C2" w14:textId="7F0CAA6A" w:rsidR="009029D6" w:rsidRPr="007D6FB5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7D6FB5">
              <w:rPr>
                <w:rFonts w:ascii="Angsana New" w:hAnsi="Angsana New" w:cs="Angsana New" w:hint="cs"/>
                <w:color w:val="000000"/>
                <w:sz w:val="28"/>
                <w:cs/>
              </w:rPr>
              <w:t>โอนเข้า (โอนออก)</w:t>
            </w:r>
          </w:p>
        </w:tc>
        <w:tc>
          <w:tcPr>
            <w:tcW w:w="1332" w:type="dxa"/>
          </w:tcPr>
          <w:p w14:paraId="59E37AF4" w14:textId="6640952D" w:rsidR="009029D6" w:rsidRPr="007D6FB5" w:rsidRDefault="00B927D8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7D6FB5">
              <w:rPr>
                <w:rFonts w:ascii="Angsana New" w:hAnsi="Angsana New" w:cs="Angsana New"/>
                <w:color w:val="000000" w:themeColor="text1"/>
                <w:sz w:val="28"/>
              </w:rPr>
              <w:t>4,4</w:t>
            </w:r>
            <w:r w:rsidR="00287E3B">
              <w:rPr>
                <w:rFonts w:ascii="Angsana New" w:hAnsi="Angsana New" w:cs="Angsana New"/>
                <w:color w:val="000000" w:themeColor="text1"/>
                <w:sz w:val="28"/>
              </w:rPr>
              <w:t>4</w:t>
            </w:r>
            <w:r w:rsidR="008958CC">
              <w:rPr>
                <w:rFonts w:ascii="Angsana New" w:hAnsi="Angsana New" w:cs="Angsana New"/>
                <w:color w:val="000000" w:themeColor="text1"/>
                <w:sz w:val="28"/>
              </w:rPr>
              <w:t>1</w:t>
            </w:r>
          </w:p>
        </w:tc>
        <w:tc>
          <w:tcPr>
            <w:tcW w:w="1332" w:type="dxa"/>
          </w:tcPr>
          <w:p w14:paraId="06F0D19D" w14:textId="784ED636" w:rsidR="009029D6" w:rsidRPr="007D6FB5" w:rsidRDefault="004B21BB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7D6FB5">
              <w:rPr>
                <w:rFonts w:ascii="Angsana New" w:hAnsi="Angsana New" w:cs="Angsana New"/>
                <w:color w:val="000000" w:themeColor="text1"/>
                <w:sz w:val="28"/>
              </w:rPr>
              <w:t>18</w:t>
            </w:r>
            <w:r w:rsidR="008958CC">
              <w:rPr>
                <w:rFonts w:ascii="Angsana New" w:hAnsi="Angsana New" w:cs="Angsana New"/>
                <w:color w:val="000000" w:themeColor="text1"/>
                <w:sz w:val="28"/>
              </w:rPr>
              <w:t>6</w:t>
            </w:r>
          </w:p>
        </w:tc>
        <w:tc>
          <w:tcPr>
            <w:tcW w:w="1332" w:type="dxa"/>
          </w:tcPr>
          <w:p w14:paraId="5FA627E2" w14:textId="14AC0BEA" w:rsidR="009029D6" w:rsidRPr="007D6FB5" w:rsidRDefault="00CB3748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7D6FB5">
              <w:rPr>
                <w:rFonts w:ascii="Angsana New" w:hAnsi="Angsana New" w:cs="Angsana New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</w:tcPr>
          <w:p w14:paraId="50FF7224" w14:textId="3CB39BFC" w:rsidR="009029D6" w:rsidRPr="007D6FB5" w:rsidRDefault="00C10E7C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7D6FB5">
              <w:rPr>
                <w:rFonts w:ascii="Angsana New" w:hAnsi="Angsana New" w:cs="Angsana New"/>
                <w:color w:val="000000" w:themeColor="text1"/>
                <w:sz w:val="28"/>
              </w:rPr>
              <w:t>(4,6</w:t>
            </w:r>
            <w:r w:rsidR="005A3841">
              <w:rPr>
                <w:rFonts w:ascii="Angsana New" w:hAnsi="Angsana New" w:cs="Angsana New"/>
                <w:color w:val="000000" w:themeColor="text1"/>
                <w:sz w:val="28"/>
              </w:rPr>
              <w:t>2</w:t>
            </w:r>
            <w:r w:rsidRPr="007D6FB5">
              <w:rPr>
                <w:rFonts w:ascii="Angsana New" w:hAnsi="Angsana New" w:cs="Angsana New"/>
                <w:color w:val="000000" w:themeColor="text1"/>
                <w:sz w:val="28"/>
              </w:rPr>
              <w:t>7)</w:t>
            </w:r>
          </w:p>
        </w:tc>
        <w:tc>
          <w:tcPr>
            <w:tcW w:w="1332" w:type="dxa"/>
          </w:tcPr>
          <w:p w14:paraId="4B925B2F" w14:textId="445BDCED" w:rsidR="009029D6" w:rsidRPr="007D6FB5" w:rsidRDefault="00344992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  <w:cs/>
              </w:rPr>
            </w:pPr>
            <w:r w:rsidRPr="007D6FB5">
              <w:rPr>
                <w:rFonts w:ascii="Angsana New" w:hAnsi="Angsana New" w:cs="Angsana New"/>
                <w:color w:val="000000" w:themeColor="text1"/>
                <w:sz w:val="28"/>
              </w:rPr>
              <w:t>-</w:t>
            </w:r>
          </w:p>
        </w:tc>
      </w:tr>
      <w:tr w:rsidR="009029D6" w:rsidRPr="00AA5EB0" w14:paraId="5819D159" w14:textId="77777777" w:rsidTr="00B3671B">
        <w:tc>
          <w:tcPr>
            <w:tcW w:w="2340" w:type="dxa"/>
            <w:gridSpan w:val="2"/>
          </w:tcPr>
          <w:p w14:paraId="38278029" w14:textId="09983F56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  <w:tc>
          <w:tcPr>
            <w:tcW w:w="1332" w:type="dxa"/>
          </w:tcPr>
          <w:p w14:paraId="5E6C7EBB" w14:textId="7E32B8AE" w:rsidR="009029D6" w:rsidRPr="00AA5EB0" w:rsidRDefault="009C4FA0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AA5EB0">
              <w:rPr>
                <w:rFonts w:ascii="Angsana New" w:hAnsi="Angsana New" w:cs="Angsana New"/>
                <w:color w:val="000000" w:themeColor="text1"/>
                <w:sz w:val="28"/>
              </w:rPr>
              <w:t>126,40</w:t>
            </w:r>
            <w:r w:rsidR="008958CC">
              <w:rPr>
                <w:rFonts w:ascii="Angsana New" w:hAnsi="Angsana New" w:cs="Angsana New"/>
                <w:color w:val="000000" w:themeColor="text1"/>
                <w:sz w:val="28"/>
              </w:rPr>
              <w:t>1</w:t>
            </w:r>
          </w:p>
        </w:tc>
        <w:tc>
          <w:tcPr>
            <w:tcW w:w="1332" w:type="dxa"/>
          </w:tcPr>
          <w:p w14:paraId="0346C3F9" w14:textId="1E4EB3C4" w:rsidR="009029D6" w:rsidRPr="00AA5EB0" w:rsidRDefault="00B0788B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AA5EB0">
              <w:rPr>
                <w:rFonts w:ascii="Angsana New" w:hAnsi="Angsana New" w:cs="Angsana New"/>
                <w:color w:val="000000" w:themeColor="text1"/>
                <w:sz w:val="28"/>
              </w:rPr>
              <w:t>172,</w:t>
            </w:r>
            <w:r w:rsidR="00C067AE" w:rsidRPr="00AA5EB0">
              <w:rPr>
                <w:rFonts w:ascii="Angsana New" w:hAnsi="Angsana New" w:cs="Angsana New"/>
                <w:color w:val="000000" w:themeColor="text1"/>
                <w:sz w:val="28"/>
              </w:rPr>
              <w:t>286</w:t>
            </w:r>
          </w:p>
        </w:tc>
        <w:tc>
          <w:tcPr>
            <w:tcW w:w="1332" w:type="dxa"/>
          </w:tcPr>
          <w:p w14:paraId="4CD8DA7C" w14:textId="25C2F4E9" w:rsidR="009029D6" w:rsidRPr="00AA5EB0" w:rsidRDefault="00171ADC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AA5EB0">
              <w:rPr>
                <w:rFonts w:ascii="Angsana New" w:hAnsi="Angsana New" w:cs="Angsana New"/>
                <w:color w:val="000000" w:themeColor="text1"/>
                <w:sz w:val="28"/>
              </w:rPr>
              <w:t>15,017</w:t>
            </w:r>
          </w:p>
        </w:tc>
        <w:tc>
          <w:tcPr>
            <w:tcW w:w="1332" w:type="dxa"/>
          </w:tcPr>
          <w:p w14:paraId="6773A65D" w14:textId="2BA1E033" w:rsidR="009029D6" w:rsidRPr="00AA5EB0" w:rsidRDefault="00BE6320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AA5EB0">
              <w:rPr>
                <w:rFonts w:ascii="Angsana New" w:hAnsi="Angsana New" w:cs="Angsana New"/>
                <w:color w:val="000000" w:themeColor="text1"/>
                <w:sz w:val="28"/>
              </w:rPr>
              <w:t>11</w:t>
            </w:r>
          </w:p>
        </w:tc>
        <w:tc>
          <w:tcPr>
            <w:tcW w:w="1332" w:type="dxa"/>
          </w:tcPr>
          <w:p w14:paraId="33658130" w14:textId="14217AD0" w:rsidR="009029D6" w:rsidRPr="00AA5EB0" w:rsidRDefault="006C328F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AA5EB0">
              <w:rPr>
                <w:rFonts w:ascii="Angsana New" w:hAnsi="Angsana New" w:cs="Angsana New"/>
                <w:color w:val="000000" w:themeColor="text1"/>
                <w:sz w:val="28"/>
              </w:rPr>
              <w:t>313,71</w:t>
            </w:r>
            <w:r w:rsidR="008958CC">
              <w:rPr>
                <w:rFonts w:ascii="Angsana New" w:hAnsi="Angsana New" w:cs="Angsana New"/>
                <w:color w:val="000000" w:themeColor="text1"/>
                <w:sz w:val="28"/>
              </w:rPr>
              <w:t>5</w:t>
            </w:r>
          </w:p>
        </w:tc>
      </w:tr>
      <w:tr w:rsidR="009029D6" w:rsidRPr="00C24D5B" w14:paraId="7ED52D8E" w14:textId="77777777" w:rsidTr="00B3671B">
        <w:tc>
          <w:tcPr>
            <w:tcW w:w="2340" w:type="dxa"/>
            <w:gridSpan w:val="2"/>
          </w:tcPr>
          <w:p w14:paraId="29E08440" w14:textId="53419360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b/>
                <w:bCs/>
                <w:color w:val="000000"/>
                <w:sz w:val="28"/>
                <w:cs/>
              </w:rPr>
              <w:t>ค่าเสื่อมราคาสะสม</w:t>
            </w:r>
          </w:p>
        </w:tc>
        <w:tc>
          <w:tcPr>
            <w:tcW w:w="1332" w:type="dxa"/>
          </w:tcPr>
          <w:p w14:paraId="253E440C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60C54E0F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0C507D27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662A831A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  <w:vAlign w:val="bottom"/>
          </w:tcPr>
          <w:p w14:paraId="0E3E15C0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</w:tr>
      <w:tr w:rsidR="009029D6" w:rsidRPr="00C24D5B" w14:paraId="0148F105" w14:textId="77777777" w:rsidTr="00B3671B">
        <w:tc>
          <w:tcPr>
            <w:tcW w:w="2340" w:type="dxa"/>
            <w:gridSpan w:val="2"/>
          </w:tcPr>
          <w:p w14:paraId="238D84D6" w14:textId="384A7D43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b/>
                <w:bCs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 มกราคม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 256</w:t>
            </w: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</w:p>
        </w:tc>
        <w:tc>
          <w:tcPr>
            <w:tcW w:w="1332" w:type="dxa"/>
            <w:vAlign w:val="bottom"/>
          </w:tcPr>
          <w:p w14:paraId="072DCD4D" w14:textId="4C1ACFD3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87,7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50</w:t>
            </w:r>
          </w:p>
        </w:tc>
        <w:tc>
          <w:tcPr>
            <w:tcW w:w="1332" w:type="dxa"/>
            <w:vAlign w:val="bottom"/>
          </w:tcPr>
          <w:p w14:paraId="0329C85C" w14:textId="14244DD9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126,23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6</w:t>
            </w:r>
          </w:p>
        </w:tc>
        <w:tc>
          <w:tcPr>
            <w:tcW w:w="1332" w:type="dxa"/>
            <w:vAlign w:val="bottom"/>
          </w:tcPr>
          <w:p w14:paraId="74F82C8A" w14:textId="4490AE72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12,148</w:t>
            </w:r>
          </w:p>
        </w:tc>
        <w:tc>
          <w:tcPr>
            <w:tcW w:w="1332" w:type="dxa"/>
          </w:tcPr>
          <w:p w14:paraId="459329B0" w14:textId="5C82372D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-</w:t>
            </w:r>
          </w:p>
        </w:tc>
        <w:tc>
          <w:tcPr>
            <w:tcW w:w="1332" w:type="dxa"/>
            <w:vAlign w:val="bottom"/>
          </w:tcPr>
          <w:p w14:paraId="558F9B62" w14:textId="27A029DA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226,134</w:t>
            </w:r>
          </w:p>
        </w:tc>
      </w:tr>
      <w:tr w:rsidR="009029D6" w:rsidRPr="00C24D5B" w14:paraId="2B1F3BC6" w14:textId="77777777" w:rsidTr="00B3671B">
        <w:tc>
          <w:tcPr>
            <w:tcW w:w="2340" w:type="dxa"/>
            <w:gridSpan w:val="2"/>
          </w:tcPr>
          <w:p w14:paraId="1DE7A5DE" w14:textId="6844D958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1332" w:type="dxa"/>
          </w:tcPr>
          <w:p w14:paraId="5AD2EF6B" w14:textId="2D0D3BF2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11,589</w:t>
            </w:r>
          </w:p>
        </w:tc>
        <w:tc>
          <w:tcPr>
            <w:tcW w:w="1332" w:type="dxa"/>
          </w:tcPr>
          <w:p w14:paraId="6937B76E" w14:textId="6C16FE41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13,747</w:t>
            </w:r>
          </w:p>
        </w:tc>
        <w:tc>
          <w:tcPr>
            <w:tcW w:w="1332" w:type="dxa"/>
          </w:tcPr>
          <w:p w14:paraId="1984F5D1" w14:textId="27EE6A44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1,343</w:t>
            </w:r>
          </w:p>
        </w:tc>
        <w:tc>
          <w:tcPr>
            <w:tcW w:w="1332" w:type="dxa"/>
          </w:tcPr>
          <w:p w14:paraId="2965764F" w14:textId="50B7B5F4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332" w:type="dxa"/>
          </w:tcPr>
          <w:p w14:paraId="03172CD3" w14:textId="601CAEC1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26,679</w:t>
            </w:r>
          </w:p>
        </w:tc>
      </w:tr>
      <w:tr w:rsidR="009029D6" w:rsidRPr="00C24D5B" w14:paraId="43520E43" w14:textId="77777777" w:rsidTr="00B3671B">
        <w:tc>
          <w:tcPr>
            <w:tcW w:w="2340" w:type="dxa"/>
            <w:gridSpan w:val="2"/>
          </w:tcPr>
          <w:p w14:paraId="6B669254" w14:textId="7837671C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ค่าเสื่อมราคาสำหรับ            ส่วนที่จำหน่าย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ตัดจำหน่าย</w:t>
            </w:r>
          </w:p>
        </w:tc>
        <w:tc>
          <w:tcPr>
            <w:tcW w:w="1332" w:type="dxa"/>
            <w:vAlign w:val="bottom"/>
          </w:tcPr>
          <w:p w14:paraId="59089913" w14:textId="24487247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332" w:type="dxa"/>
            <w:vAlign w:val="bottom"/>
          </w:tcPr>
          <w:p w14:paraId="39E551C8" w14:textId="71B7F807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(14)</w:t>
            </w:r>
          </w:p>
        </w:tc>
        <w:tc>
          <w:tcPr>
            <w:tcW w:w="1332" w:type="dxa"/>
            <w:vAlign w:val="bottom"/>
          </w:tcPr>
          <w:p w14:paraId="2D7F445E" w14:textId="264B1F85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(2,234)</w:t>
            </w:r>
          </w:p>
        </w:tc>
        <w:tc>
          <w:tcPr>
            <w:tcW w:w="1332" w:type="dxa"/>
            <w:vAlign w:val="bottom"/>
          </w:tcPr>
          <w:p w14:paraId="0E0CEC50" w14:textId="7645ABDB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332" w:type="dxa"/>
            <w:vAlign w:val="bottom"/>
          </w:tcPr>
          <w:p w14:paraId="5B400D7B" w14:textId="2526C449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(2,248)</w:t>
            </w:r>
          </w:p>
        </w:tc>
      </w:tr>
      <w:tr w:rsidR="009029D6" w:rsidRPr="00C24D5B" w14:paraId="552D3F77" w14:textId="77777777" w:rsidTr="00B3671B">
        <w:tc>
          <w:tcPr>
            <w:tcW w:w="2340" w:type="dxa"/>
            <w:gridSpan w:val="2"/>
          </w:tcPr>
          <w:p w14:paraId="03B34066" w14:textId="4BF35007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</w:p>
        </w:tc>
        <w:tc>
          <w:tcPr>
            <w:tcW w:w="1332" w:type="dxa"/>
            <w:vAlign w:val="bottom"/>
          </w:tcPr>
          <w:p w14:paraId="0EBA2CE0" w14:textId="5B44F24B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99,339</w:t>
            </w:r>
          </w:p>
        </w:tc>
        <w:tc>
          <w:tcPr>
            <w:tcW w:w="1332" w:type="dxa"/>
            <w:vAlign w:val="bottom"/>
          </w:tcPr>
          <w:p w14:paraId="17583A1C" w14:textId="7F1015E9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139,969</w:t>
            </w:r>
          </w:p>
        </w:tc>
        <w:tc>
          <w:tcPr>
            <w:tcW w:w="1332" w:type="dxa"/>
            <w:vAlign w:val="bottom"/>
          </w:tcPr>
          <w:p w14:paraId="2EBA0882" w14:textId="272596B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11,257</w:t>
            </w:r>
          </w:p>
        </w:tc>
        <w:tc>
          <w:tcPr>
            <w:tcW w:w="1332" w:type="dxa"/>
          </w:tcPr>
          <w:p w14:paraId="41C35104" w14:textId="6813A2C0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332" w:type="dxa"/>
            <w:vAlign w:val="bottom"/>
          </w:tcPr>
          <w:p w14:paraId="406A9D9C" w14:textId="54578966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250,565</w:t>
            </w:r>
          </w:p>
        </w:tc>
      </w:tr>
      <w:tr w:rsidR="009029D6" w:rsidRPr="00C24D5B" w14:paraId="041133D0" w14:textId="77777777" w:rsidTr="00B3671B">
        <w:tc>
          <w:tcPr>
            <w:tcW w:w="2340" w:type="dxa"/>
            <w:gridSpan w:val="2"/>
          </w:tcPr>
          <w:p w14:paraId="53FE02D2" w14:textId="5B0E8297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1332" w:type="dxa"/>
          </w:tcPr>
          <w:p w14:paraId="52BF198A" w14:textId="3BAFFAA9" w:rsidR="009029D6" w:rsidRPr="00C24D5B" w:rsidRDefault="004E71B4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11,773</w:t>
            </w:r>
          </w:p>
        </w:tc>
        <w:tc>
          <w:tcPr>
            <w:tcW w:w="1332" w:type="dxa"/>
          </w:tcPr>
          <w:p w14:paraId="0843A884" w14:textId="7CB4A20E" w:rsidR="009029D6" w:rsidRPr="00C24D5B" w:rsidRDefault="004E71B4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17,048</w:t>
            </w:r>
          </w:p>
        </w:tc>
        <w:tc>
          <w:tcPr>
            <w:tcW w:w="1332" w:type="dxa"/>
          </w:tcPr>
          <w:p w14:paraId="26A47A37" w14:textId="2372A877" w:rsidR="009029D6" w:rsidRPr="00C24D5B" w:rsidRDefault="00425BCF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1,183</w:t>
            </w:r>
          </w:p>
        </w:tc>
        <w:tc>
          <w:tcPr>
            <w:tcW w:w="1332" w:type="dxa"/>
          </w:tcPr>
          <w:p w14:paraId="2FEFC90B" w14:textId="5460E909" w:rsidR="009029D6" w:rsidRPr="00C24D5B" w:rsidRDefault="001342F1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332" w:type="dxa"/>
          </w:tcPr>
          <w:p w14:paraId="5B4513B0" w14:textId="07E775C5" w:rsidR="009029D6" w:rsidRPr="00C24D5B" w:rsidRDefault="001342F1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30,004</w:t>
            </w:r>
          </w:p>
        </w:tc>
      </w:tr>
      <w:tr w:rsidR="009029D6" w:rsidRPr="00C24D5B" w14:paraId="5C8BAB98" w14:textId="77777777" w:rsidTr="00B3671B">
        <w:tc>
          <w:tcPr>
            <w:tcW w:w="2340" w:type="dxa"/>
            <w:gridSpan w:val="2"/>
          </w:tcPr>
          <w:p w14:paraId="2814F8F7" w14:textId="1719AA2E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ค่าเสื่อมราคาสำหรับ            ส่วนที่จำหน่าย/ตัดจำหน่าย</w:t>
            </w:r>
          </w:p>
        </w:tc>
        <w:tc>
          <w:tcPr>
            <w:tcW w:w="1332" w:type="dxa"/>
            <w:vAlign w:val="bottom"/>
          </w:tcPr>
          <w:p w14:paraId="479FE469" w14:textId="747C7E87" w:rsidR="009029D6" w:rsidRPr="00C24D5B" w:rsidRDefault="004E71B4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(10,23</w:t>
            </w:r>
            <w:r w:rsidR="00C8652E">
              <w:rPr>
                <w:rFonts w:ascii="Angsana New" w:hAnsi="Angsana New" w:cs="Angsana New"/>
                <w:color w:val="000000"/>
                <w:sz w:val="28"/>
              </w:rPr>
              <w:t>8</w:t>
            </w:r>
            <w:r>
              <w:rPr>
                <w:rFonts w:ascii="Angsana New" w:hAnsi="Angsana New" w:cs="Angsana New"/>
                <w:color w:val="000000"/>
                <w:sz w:val="28"/>
              </w:rPr>
              <w:t>)</w:t>
            </w:r>
          </w:p>
        </w:tc>
        <w:tc>
          <w:tcPr>
            <w:tcW w:w="1332" w:type="dxa"/>
            <w:vAlign w:val="bottom"/>
          </w:tcPr>
          <w:p w14:paraId="5C0A7153" w14:textId="41ADDD08" w:rsidR="009029D6" w:rsidRPr="00C24D5B" w:rsidRDefault="004E71B4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(22,420)</w:t>
            </w:r>
          </w:p>
        </w:tc>
        <w:tc>
          <w:tcPr>
            <w:tcW w:w="1332" w:type="dxa"/>
            <w:vAlign w:val="bottom"/>
          </w:tcPr>
          <w:p w14:paraId="17AA6D8C" w14:textId="57C8D3EB" w:rsidR="009029D6" w:rsidRPr="00C24D5B" w:rsidRDefault="005049A5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(9)</w:t>
            </w:r>
          </w:p>
        </w:tc>
        <w:tc>
          <w:tcPr>
            <w:tcW w:w="1332" w:type="dxa"/>
            <w:vAlign w:val="bottom"/>
          </w:tcPr>
          <w:p w14:paraId="3628EC1B" w14:textId="24D8D616" w:rsidR="009029D6" w:rsidRPr="00C24D5B" w:rsidRDefault="001342F1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332" w:type="dxa"/>
            <w:vAlign w:val="bottom"/>
          </w:tcPr>
          <w:p w14:paraId="3318E165" w14:textId="48119AFC" w:rsidR="009029D6" w:rsidRPr="00C24D5B" w:rsidRDefault="001342F1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(32,66</w:t>
            </w:r>
            <w:r w:rsidR="000D215F">
              <w:rPr>
                <w:rFonts w:ascii="Angsana New" w:hAnsi="Angsana New" w:cs="Angsana New"/>
                <w:color w:val="000000"/>
                <w:sz w:val="28"/>
              </w:rPr>
              <w:t>7</w:t>
            </w:r>
            <w:r>
              <w:rPr>
                <w:rFonts w:ascii="Angsana New" w:hAnsi="Angsana New" w:cs="Angsana New"/>
                <w:color w:val="000000"/>
                <w:sz w:val="28"/>
              </w:rPr>
              <w:t>)</w:t>
            </w:r>
          </w:p>
        </w:tc>
      </w:tr>
      <w:tr w:rsidR="009029D6" w:rsidRPr="00C24D5B" w14:paraId="1A720D87" w14:textId="77777777" w:rsidTr="00B3671B">
        <w:tc>
          <w:tcPr>
            <w:tcW w:w="2340" w:type="dxa"/>
            <w:gridSpan w:val="2"/>
          </w:tcPr>
          <w:p w14:paraId="7DB5E5BA" w14:textId="766B1C7B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  <w:tc>
          <w:tcPr>
            <w:tcW w:w="1332" w:type="dxa"/>
            <w:vAlign w:val="bottom"/>
          </w:tcPr>
          <w:p w14:paraId="463B05AF" w14:textId="420C4989" w:rsidR="009029D6" w:rsidRPr="00C24D5B" w:rsidRDefault="001342F1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100,</w:t>
            </w:r>
            <w:r w:rsidRPr="00C8652E">
              <w:rPr>
                <w:rFonts w:ascii="Angsana New" w:hAnsi="Angsana New" w:cs="Angsana New"/>
                <w:color w:val="000000"/>
                <w:sz w:val="28"/>
              </w:rPr>
              <w:t>87</w:t>
            </w:r>
            <w:r w:rsidR="00C8652E" w:rsidRPr="00C8652E">
              <w:rPr>
                <w:rFonts w:ascii="Angsana New" w:hAnsi="Angsana New" w:cs="Angsana New"/>
                <w:color w:val="000000"/>
                <w:sz w:val="28"/>
              </w:rPr>
              <w:t>4</w:t>
            </w:r>
          </w:p>
        </w:tc>
        <w:tc>
          <w:tcPr>
            <w:tcW w:w="1332" w:type="dxa"/>
            <w:vAlign w:val="bottom"/>
          </w:tcPr>
          <w:p w14:paraId="6155E0D1" w14:textId="2057AF81" w:rsidR="009029D6" w:rsidRPr="00C24D5B" w:rsidRDefault="001342F1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134,597</w:t>
            </w:r>
          </w:p>
        </w:tc>
        <w:tc>
          <w:tcPr>
            <w:tcW w:w="1332" w:type="dxa"/>
            <w:vAlign w:val="bottom"/>
          </w:tcPr>
          <w:p w14:paraId="369E8E63" w14:textId="5AC7C858" w:rsidR="009029D6" w:rsidRPr="00C24D5B" w:rsidRDefault="001342F1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12,431</w:t>
            </w:r>
          </w:p>
        </w:tc>
        <w:tc>
          <w:tcPr>
            <w:tcW w:w="1332" w:type="dxa"/>
          </w:tcPr>
          <w:p w14:paraId="43A6E356" w14:textId="3D5DAFA3" w:rsidR="009029D6" w:rsidRPr="00C24D5B" w:rsidRDefault="001342F1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332" w:type="dxa"/>
            <w:vAlign w:val="bottom"/>
          </w:tcPr>
          <w:p w14:paraId="745C77EF" w14:textId="2497EDD9" w:rsidR="009029D6" w:rsidRPr="00C24D5B" w:rsidRDefault="001342F1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247,90</w:t>
            </w:r>
            <w:r w:rsidR="00C8652E">
              <w:rPr>
                <w:rFonts w:ascii="Angsana New" w:hAnsi="Angsana New" w:cs="Angsana New"/>
                <w:color w:val="000000"/>
                <w:sz w:val="28"/>
              </w:rPr>
              <w:t>2</w:t>
            </w:r>
          </w:p>
        </w:tc>
      </w:tr>
      <w:tr w:rsidR="009029D6" w:rsidRPr="00C24D5B" w14:paraId="5DD6A60B" w14:textId="77777777" w:rsidTr="00B3671B">
        <w:tc>
          <w:tcPr>
            <w:tcW w:w="2340" w:type="dxa"/>
            <w:gridSpan w:val="2"/>
          </w:tcPr>
          <w:p w14:paraId="60B68B5C" w14:textId="52CF0086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b/>
                <w:bCs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color w:val="000000"/>
                <w:sz w:val="28"/>
                <w:cs/>
              </w:rPr>
              <w:t>ค่าเผื่อการด้อยค่า</w:t>
            </w:r>
          </w:p>
        </w:tc>
        <w:tc>
          <w:tcPr>
            <w:tcW w:w="1332" w:type="dxa"/>
          </w:tcPr>
          <w:p w14:paraId="560D3B23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54A28B13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7ABE3E2D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6F64423A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  <w:vAlign w:val="bottom"/>
          </w:tcPr>
          <w:p w14:paraId="744D8AE7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</w:tr>
      <w:tr w:rsidR="009029D6" w:rsidRPr="00C24D5B" w14:paraId="6BBEB7A1" w14:textId="77777777">
        <w:tc>
          <w:tcPr>
            <w:tcW w:w="2340" w:type="dxa"/>
            <w:gridSpan w:val="2"/>
          </w:tcPr>
          <w:p w14:paraId="3790EC2F" w14:textId="5D2F44F5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 มกราคม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 256</w:t>
            </w: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</w:p>
        </w:tc>
        <w:tc>
          <w:tcPr>
            <w:tcW w:w="1332" w:type="dxa"/>
            <w:vAlign w:val="bottom"/>
          </w:tcPr>
          <w:p w14:paraId="4DC191B4" w14:textId="09D871C4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509</w:t>
            </w:r>
          </w:p>
        </w:tc>
        <w:tc>
          <w:tcPr>
            <w:tcW w:w="1332" w:type="dxa"/>
            <w:vAlign w:val="bottom"/>
          </w:tcPr>
          <w:p w14:paraId="15FF7CF0" w14:textId="0F33D3F8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 w:themeColor="text1"/>
                <w:sz w:val="28"/>
              </w:rPr>
              <w:t>3</w:t>
            </w:r>
          </w:p>
        </w:tc>
        <w:tc>
          <w:tcPr>
            <w:tcW w:w="1332" w:type="dxa"/>
            <w:vAlign w:val="bottom"/>
          </w:tcPr>
          <w:p w14:paraId="0568AECD" w14:textId="0515093B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</w:tcPr>
          <w:p w14:paraId="1C069703" w14:textId="5DC250AE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  <w:vAlign w:val="bottom"/>
          </w:tcPr>
          <w:p w14:paraId="43DC0BD5" w14:textId="060C7ED7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 w:themeColor="text1"/>
                <w:sz w:val="28"/>
              </w:rPr>
              <w:t>512</w:t>
            </w:r>
          </w:p>
        </w:tc>
      </w:tr>
      <w:tr w:rsidR="009029D6" w:rsidRPr="00C24D5B" w14:paraId="40674DF2" w14:textId="77777777" w:rsidTr="00B3671B">
        <w:tc>
          <w:tcPr>
            <w:tcW w:w="2340" w:type="dxa"/>
            <w:gridSpan w:val="2"/>
          </w:tcPr>
          <w:p w14:paraId="5CC22233" w14:textId="4A9BD6D5" w:rsidR="009029D6" w:rsidRPr="00C24D5B" w:rsidRDefault="009029D6" w:rsidP="00374C9B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b/>
                <w:bCs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</w:p>
        </w:tc>
        <w:tc>
          <w:tcPr>
            <w:tcW w:w="1332" w:type="dxa"/>
            <w:vAlign w:val="bottom"/>
          </w:tcPr>
          <w:p w14:paraId="1EA6F478" w14:textId="286ABDB9" w:rsidR="009029D6" w:rsidRPr="00C24D5B" w:rsidRDefault="009029D6" w:rsidP="00374C9B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509</w:t>
            </w:r>
          </w:p>
        </w:tc>
        <w:tc>
          <w:tcPr>
            <w:tcW w:w="1332" w:type="dxa"/>
            <w:vAlign w:val="bottom"/>
          </w:tcPr>
          <w:p w14:paraId="05FD4F54" w14:textId="21FD34D9" w:rsidR="009029D6" w:rsidRPr="00C24D5B" w:rsidRDefault="009029D6" w:rsidP="00374C9B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 w:themeColor="text1"/>
                <w:sz w:val="28"/>
              </w:rPr>
              <w:t>3</w:t>
            </w:r>
          </w:p>
        </w:tc>
        <w:tc>
          <w:tcPr>
            <w:tcW w:w="1332" w:type="dxa"/>
            <w:vAlign w:val="bottom"/>
          </w:tcPr>
          <w:p w14:paraId="61D8F1AD" w14:textId="09E11A7A" w:rsidR="009029D6" w:rsidRPr="00C24D5B" w:rsidRDefault="009029D6" w:rsidP="00374C9B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</w:tcPr>
          <w:p w14:paraId="5ABC6179" w14:textId="1BC1678B" w:rsidR="009029D6" w:rsidRPr="00C24D5B" w:rsidRDefault="009029D6" w:rsidP="00374C9B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  <w:vAlign w:val="bottom"/>
          </w:tcPr>
          <w:p w14:paraId="07F440D1" w14:textId="65ADF794" w:rsidR="009029D6" w:rsidRPr="00C24D5B" w:rsidRDefault="009029D6" w:rsidP="00374C9B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 w:themeColor="text1"/>
                <w:sz w:val="28"/>
              </w:rPr>
              <w:t>512</w:t>
            </w:r>
          </w:p>
        </w:tc>
      </w:tr>
      <w:tr w:rsidR="00B704D8" w:rsidRPr="00C24D5B" w14:paraId="66A0A06E" w14:textId="77777777" w:rsidTr="00B3671B">
        <w:tc>
          <w:tcPr>
            <w:tcW w:w="2340" w:type="dxa"/>
            <w:gridSpan w:val="2"/>
          </w:tcPr>
          <w:p w14:paraId="6D82B95A" w14:textId="43543E57" w:rsidR="00B704D8" w:rsidRPr="00C24D5B" w:rsidRDefault="00D95C54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28"/>
                <w:cs/>
              </w:rPr>
              <w:t>ลดลงระหว่างปี</w:t>
            </w:r>
          </w:p>
        </w:tc>
        <w:tc>
          <w:tcPr>
            <w:tcW w:w="1332" w:type="dxa"/>
            <w:vAlign w:val="bottom"/>
          </w:tcPr>
          <w:p w14:paraId="4B0DB365" w14:textId="0223535C" w:rsidR="00B704D8" w:rsidRPr="00C24D5B" w:rsidRDefault="00B265B4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332" w:type="dxa"/>
            <w:vAlign w:val="bottom"/>
          </w:tcPr>
          <w:p w14:paraId="67A813B6" w14:textId="32C00DEE" w:rsidR="00B704D8" w:rsidRPr="00C24D5B" w:rsidRDefault="00841191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(3)</w:t>
            </w:r>
          </w:p>
        </w:tc>
        <w:tc>
          <w:tcPr>
            <w:tcW w:w="1332" w:type="dxa"/>
            <w:vAlign w:val="bottom"/>
          </w:tcPr>
          <w:p w14:paraId="36092E25" w14:textId="5C8D8FA1" w:rsidR="00B704D8" w:rsidRPr="00C24D5B" w:rsidRDefault="002A4E62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</w:tcPr>
          <w:p w14:paraId="193C130A" w14:textId="3DCC0202" w:rsidR="00B704D8" w:rsidRPr="00C24D5B" w:rsidRDefault="002A4E62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  <w:vAlign w:val="bottom"/>
          </w:tcPr>
          <w:p w14:paraId="30B3390E" w14:textId="7714F634" w:rsidR="00B704D8" w:rsidRPr="00C24D5B" w:rsidRDefault="002A4E62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(3)</w:t>
            </w:r>
          </w:p>
        </w:tc>
      </w:tr>
      <w:tr w:rsidR="009029D6" w:rsidRPr="00C24D5B" w14:paraId="17375285" w14:textId="77777777" w:rsidTr="00B3671B">
        <w:tc>
          <w:tcPr>
            <w:tcW w:w="2340" w:type="dxa"/>
            <w:gridSpan w:val="2"/>
          </w:tcPr>
          <w:p w14:paraId="526644B3" w14:textId="6CB5F894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b/>
                <w:bCs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  <w:tc>
          <w:tcPr>
            <w:tcW w:w="1332" w:type="dxa"/>
            <w:vAlign w:val="bottom"/>
          </w:tcPr>
          <w:p w14:paraId="386675B2" w14:textId="4744E9B5" w:rsidR="009029D6" w:rsidRPr="00C24D5B" w:rsidRDefault="00FE5D69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509</w:t>
            </w:r>
          </w:p>
        </w:tc>
        <w:tc>
          <w:tcPr>
            <w:tcW w:w="1332" w:type="dxa"/>
            <w:vAlign w:val="bottom"/>
          </w:tcPr>
          <w:p w14:paraId="4DBE125E" w14:textId="39C6AEC7" w:rsidR="009029D6" w:rsidRPr="00C24D5B" w:rsidRDefault="00FE5D69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  <w:vAlign w:val="bottom"/>
          </w:tcPr>
          <w:p w14:paraId="0FD37EC9" w14:textId="162BE2F6" w:rsidR="009029D6" w:rsidRPr="00C24D5B" w:rsidRDefault="00FE5D69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</w:tcPr>
          <w:p w14:paraId="3FB3A84E" w14:textId="2CAEA29A" w:rsidR="009029D6" w:rsidRPr="00C24D5B" w:rsidRDefault="00FE5D69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  <w:vAlign w:val="bottom"/>
          </w:tcPr>
          <w:p w14:paraId="6A4C9685" w14:textId="573666AF" w:rsidR="009029D6" w:rsidRPr="00C24D5B" w:rsidRDefault="003B4EE9" w:rsidP="009029D6">
            <w:pPr>
              <w:pBdr>
                <w:bottom w:val="sing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509</w:t>
            </w:r>
          </w:p>
        </w:tc>
      </w:tr>
      <w:tr w:rsidR="009029D6" w:rsidRPr="00C24D5B" w14:paraId="2D80B6CA" w14:textId="77777777" w:rsidTr="00B3671B">
        <w:tc>
          <w:tcPr>
            <w:tcW w:w="2340" w:type="dxa"/>
            <w:gridSpan w:val="2"/>
          </w:tcPr>
          <w:p w14:paraId="70AB6B87" w14:textId="4D6B9F43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b/>
                <w:bCs/>
                <w:color w:val="000000"/>
                <w:sz w:val="28"/>
                <w:cs/>
              </w:rPr>
              <w:t>มูลค่าสุทธิตามบัญชี</w:t>
            </w:r>
          </w:p>
        </w:tc>
        <w:tc>
          <w:tcPr>
            <w:tcW w:w="1332" w:type="dxa"/>
          </w:tcPr>
          <w:p w14:paraId="7B48FC32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3A000892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2E558D00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499D653A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  <w:vAlign w:val="bottom"/>
          </w:tcPr>
          <w:p w14:paraId="12DFC477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</w:tr>
      <w:tr w:rsidR="009029D6" w:rsidRPr="00C24D5B" w14:paraId="53343B4A" w14:textId="77777777" w:rsidTr="00B3671B">
        <w:tc>
          <w:tcPr>
            <w:tcW w:w="2340" w:type="dxa"/>
            <w:gridSpan w:val="2"/>
          </w:tcPr>
          <w:p w14:paraId="1AC2AA1F" w14:textId="3A7B979E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b/>
                <w:bCs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</w:p>
        </w:tc>
        <w:tc>
          <w:tcPr>
            <w:tcW w:w="1332" w:type="dxa"/>
          </w:tcPr>
          <w:p w14:paraId="39053351" w14:textId="2AB61C1A" w:rsidR="009029D6" w:rsidRPr="00C24D5B" w:rsidRDefault="009029D6" w:rsidP="009029D6">
            <w:pPr>
              <w:pBdr>
                <w:bottom w:val="doub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31,568</w:t>
            </w:r>
          </w:p>
        </w:tc>
        <w:tc>
          <w:tcPr>
            <w:tcW w:w="1332" w:type="dxa"/>
          </w:tcPr>
          <w:p w14:paraId="178E6BEA" w14:textId="4AE76FEF" w:rsidR="009029D6" w:rsidRPr="00C24D5B" w:rsidRDefault="009029D6" w:rsidP="009029D6">
            <w:pPr>
              <w:pBdr>
                <w:bottom w:val="doub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33,140</w:t>
            </w:r>
          </w:p>
        </w:tc>
        <w:tc>
          <w:tcPr>
            <w:tcW w:w="1332" w:type="dxa"/>
          </w:tcPr>
          <w:p w14:paraId="4DCEC068" w14:textId="341224E9" w:rsidR="009029D6" w:rsidRPr="00C24D5B" w:rsidRDefault="009029D6" w:rsidP="009029D6">
            <w:pPr>
              <w:pBdr>
                <w:bottom w:val="doub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3,769</w:t>
            </w:r>
          </w:p>
        </w:tc>
        <w:tc>
          <w:tcPr>
            <w:tcW w:w="1332" w:type="dxa"/>
          </w:tcPr>
          <w:p w14:paraId="00116668" w14:textId="35F39841" w:rsidR="009029D6" w:rsidRPr="00C24D5B" w:rsidRDefault="009029D6" w:rsidP="009029D6">
            <w:pPr>
              <w:pBdr>
                <w:bottom w:val="doub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-</w:t>
            </w:r>
          </w:p>
        </w:tc>
        <w:tc>
          <w:tcPr>
            <w:tcW w:w="1332" w:type="dxa"/>
          </w:tcPr>
          <w:p w14:paraId="27751F08" w14:textId="66040029" w:rsidR="009029D6" w:rsidRPr="00C24D5B" w:rsidRDefault="009029D6" w:rsidP="009029D6">
            <w:pPr>
              <w:pBdr>
                <w:bottom w:val="doub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 w:themeColor="text1"/>
                <w:sz w:val="28"/>
              </w:rPr>
              <w:t>68,477</w:t>
            </w:r>
          </w:p>
        </w:tc>
      </w:tr>
      <w:tr w:rsidR="009029D6" w:rsidRPr="00C24D5B" w14:paraId="7E98109E" w14:textId="77777777" w:rsidTr="00B3671B">
        <w:tc>
          <w:tcPr>
            <w:tcW w:w="2340" w:type="dxa"/>
            <w:gridSpan w:val="2"/>
          </w:tcPr>
          <w:p w14:paraId="4B28A525" w14:textId="343A633B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7" w:right="-43" w:hanging="187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  <w:tc>
          <w:tcPr>
            <w:tcW w:w="1332" w:type="dxa"/>
          </w:tcPr>
          <w:p w14:paraId="71544DE3" w14:textId="083369E3" w:rsidR="009029D6" w:rsidRPr="00C24D5B" w:rsidRDefault="00D83B75" w:rsidP="009029D6">
            <w:pPr>
              <w:pBdr>
                <w:bottom w:val="doub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25,018</w:t>
            </w:r>
          </w:p>
        </w:tc>
        <w:tc>
          <w:tcPr>
            <w:tcW w:w="1332" w:type="dxa"/>
          </w:tcPr>
          <w:p w14:paraId="4A3CE850" w14:textId="59815E13" w:rsidR="009029D6" w:rsidRPr="00C24D5B" w:rsidRDefault="007902B2" w:rsidP="009029D6">
            <w:pPr>
              <w:pBdr>
                <w:bottom w:val="doub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37,68</w:t>
            </w:r>
            <w:r w:rsidR="006B31EF">
              <w:rPr>
                <w:rFonts w:ascii="Angsana New" w:hAnsi="Angsana New" w:cs="Angsana New"/>
                <w:color w:val="000000" w:themeColor="text1"/>
                <w:sz w:val="28"/>
              </w:rPr>
              <w:t>9</w:t>
            </w:r>
          </w:p>
        </w:tc>
        <w:tc>
          <w:tcPr>
            <w:tcW w:w="1332" w:type="dxa"/>
          </w:tcPr>
          <w:p w14:paraId="1DA91FCE" w14:textId="230C7D85" w:rsidR="009029D6" w:rsidRPr="00C24D5B" w:rsidRDefault="00A36AC4" w:rsidP="009029D6">
            <w:pPr>
              <w:pBdr>
                <w:bottom w:val="doub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2,586</w:t>
            </w:r>
          </w:p>
        </w:tc>
        <w:tc>
          <w:tcPr>
            <w:tcW w:w="1332" w:type="dxa"/>
          </w:tcPr>
          <w:p w14:paraId="26A056DC" w14:textId="509521CD" w:rsidR="009029D6" w:rsidRPr="00C24D5B" w:rsidRDefault="00A36AC4" w:rsidP="009029D6">
            <w:pPr>
              <w:pBdr>
                <w:bottom w:val="doub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11</w:t>
            </w:r>
          </w:p>
        </w:tc>
        <w:tc>
          <w:tcPr>
            <w:tcW w:w="1332" w:type="dxa"/>
          </w:tcPr>
          <w:p w14:paraId="381451EF" w14:textId="4F0F6206" w:rsidR="009029D6" w:rsidRPr="00C24D5B" w:rsidRDefault="00A36AC4" w:rsidP="009029D6">
            <w:pPr>
              <w:pBdr>
                <w:bottom w:val="doub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 w:themeColor="text1"/>
                <w:sz w:val="28"/>
              </w:rPr>
              <w:t>65,304</w:t>
            </w:r>
          </w:p>
        </w:tc>
      </w:tr>
      <w:tr w:rsidR="009029D6" w:rsidRPr="00C24D5B" w14:paraId="1CC2EE8A" w14:textId="77777777" w:rsidTr="00B3671B">
        <w:trPr>
          <w:trHeight w:val="80"/>
        </w:trPr>
        <w:tc>
          <w:tcPr>
            <w:tcW w:w="9000" w:type="dxa"/>
            <w:gridSpan w:val="7"/>
          </w:tcPr>
          <w:p w14:paraId="51165EC6" w14:textId="7030FC94" w:rsidR="009029D6" w:rsidRPr="00C24D5B" w:rsidRDefault="009029D6" w:rsidP="009029D6">
            <w:pPr>
              <w:spacing w:after="0" w:line="330" w:lineRule="exact"/>
              <w:ind w:right="-36"/>
              <w:rPr>
                <w:rFonts w:ascii="Angsana New" w:hAnsi="Angsana New" w:cs="Angsana New"/>
                <w:b/>
                <w:bCs/>
                <w:color w:val="000000" w:themeColor="text1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color w:val="000000"/>
                <w:sz w:val="28"/>
                <w:cs/>
              </w:rPr>
              <w:t>ค่าเสื่อมราคาที่รวมอยู่ในค่าใช้จ่ายอื่นในส่วนของกำไรหรือขาดทุนสำหรับปี</w:t>
            </w:r>
          </w:p>
        </w:tc>
      </w:tr>
      <w:tr w:rsidR="009029D6" w:rsidRPr="00C24D5B" w14:paraId="44DC0363" w14:textId="77777777" w:rsidTr="00B3671B">
        <w:tc>
          <w:tcPr>
            <w:tcW w:w="2340" w:type="dxa"/>
            <w:gridSpan w:val="2"/>
          </w:tcPr>
          <w:p w14:paraId="6C3A7EA3" w14:textId="5026811F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</w:p>
        </w:tc>
        <w:tc>
          <w:tcPr>
            <w:tcW w:w="1332" w:type="dxa"/>
          </w:tcPr>
          <w:p w14:paraId="1B192FC0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30498808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0FF465FD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30E16E3E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  <w:vAlign w:val="bottom"/>
          </w:tcPr>
          <w:p w14:paraId="5046BD61" w14:textId="52536A23" w:rsidR="009029D6" w:rsidRPr="00C24D5B" w:rsidRDefault="009029D6" w:rsidP="009029D6">
            <w:pPr>
              <w:pBdr>
                <w:bottom w:val="doub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26,679</w:t>
            </w:r>
          </w:p>
        </w:tc>
      </w:tr>
      <w:tr w:rsidR="009029D6" w:rsidRPr="00C24D5B" w14:paraId="391C2E14" w14:textId="77777777" w:rsidTr="00B3671B">
        <w:tc>
          <w:tcPr>
            <w:tcW w:w="2340" w:type="dxa"/>
            <w:gridSpan w:val="2"/>
          </w:tcPr>
          <w:p w14:paraId="10E365DC" w14:textId="2755F9BC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3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  <w:tc>
          <w:tcPr>
            <w:tcW w:w="1332" w:type="dxa"/>
          </w:tcPr>
          <w:p w14:paraId="7EC76CA7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43A04AAA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775D294E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</w:tcPr>
          <w:p w14:paraId="1C4038A2" w14:textId="77777777" w:rsidR="009029D6" w:rsidRPr="00C24D5B" w:rsidRDefault="009029D6" w:rsidP="009029D6">
            <w:pPr>
              <w:tabs>
                <w:tab w:val="decimal" w:pos="970"/>
              </w:tabs>
              <w:spacing w:after="0" w:line="33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332" w:type="dxa"/>
            <w:vAlign w:val="bottom"/>
          </w:tcPr>
          <w:p w14:paraId="33A0C116" w14:textId="6E5D3E1E" w:rsidR="009029D6" w:rsidRPr="00C24D5B" w:rsidRDefault="008501E8" w:rsidP="009029D6">
            <w:pPr>
              <w:pBdr>
                <w:bottom w:val="double" w:sz="4" w:space="1" w:color="auto"/>
              </w:pBdr>
              <w:tabs>
                <w:tab w:val="decimal" w:pos="970"/>
              </w:tabs>
              <w:spacing w:after="0" w:line="330" w:lineRule="exact"/>
              <w:rPr>
                <w:rFonts w:ascii="Angsana New" w:hAnsi="Angsana New" w:cs="Angsana New"/>
                <w:color w:val="000000" w:themeColor="text1"/>
                <w:sz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30,004</w:t>
            </w:r>
          </w:p>
        </w:tc>
      </w:tr>
    </w:tbl>
    <w:p w14:paraId="44FF0F24" w14:textId="696E58BE" w:rsidR="00292644" w:rsidRPr="00C24D5B" w:rsidRDefault="00292644" w:rsidP="00B80428">
      <w:pPr>
        <w:tabs>
          <w:tab w:val="left" w:pos="900"/>
          <w:tab w:val="left" w:pos="1440"/>
          <w:tab w:val="left" w:pos="2160"/>
          <w:tab w:val="decimal" w:pos="8550"/>
        </w:tabs>
        <w:spacing w:before="120" w:after="120" w:line="240" w:lineRule="auto"/>
        <w:ind w:left="547" w:right="-43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spacing w:val="-4"/>
          <w:sz w:val="28"/>
          <w:cs/>
        </w:rPr>
        <w:t xml:space="preserve">ณ วันที่ </w:t>
      </w:r>
      <w:r w:rsidRPr="00C24D5B">
        <w:rPr>
          <w:rFonts w:ascii="Angsana New" w:hAnsi="Angsana New" w:cs="Angsana New" w:hint="cs"/>
          <w:spacing w:val="-4"/>
          <w:sz w:val="28"/>
        </w:rPr>
        <w:t xml:space="preserve">31 </w:t>
      </w:r>
      <w:r w:rsidRPr="00C24D5B">
        <w:rPr>
          <w:rFonts w:ascii="Angsana New" w:hAnsi="Angsana New" w:cs="Angsana New" w:hint="cs"/>
          <w:spacing w:val="-4"/>
          <w:sz w:val="28"/>
          <w:cs/>
        </w:rPr>
        <w:t xml:space="preserve">ธันวาคม </w:t>
      </w:r>
      <w:r w:rsidRPr="00C24D5B">
        <w:rPr>
          <w:rFonts w:ascii="Angsana New" w:hAnsi="Angsana New" w:cs="Angsana New" w:hint="cs"/>
          <w:spacing w:val="-4"/>
          <w:sz w:val="28"/>
        </w:rPr>
        <w:t>256</w:t>
      </w:r>
      <w:r w:rsidR="009029D6">
        <w:rPr>
          <w:rFonts w:ascii="Angsana New" w:hAnsi="Angsana New" w:cs="Angsana New"/>
          <w:spacing w:val="-4"/>
          <w:sz w:val="28"/>
        </w:rPr>
        <w:t>6</w:t>
      </w:r>
      <w:r w:rsidR="00074123" w:rsidRPr="00C24D5B">
        <w:rPr>
          <w:rFonts w:ascii="Angsana New" w:hAnsi="Angsana New" w:cs="Angsana New" w:hint="cs"/>
          <w:spacing w:val="-4"/>
          <w:sz w:val="28"/>
        </w:rPr>
        <w:t xml:space="preserve"> </w:t>
      </w:r>
      <w:r w:rsidRPr="00C24D5B">
        <w:rPr>
          <w:rFonts w:ascii="Angsana New" w:hAnsi="Angsana New" w:cs="Angsana New" w:hint="cs"/>
          <w:spacing w:val="-4"/>
          <w:sz w:val="28"/>
          <w:cs/>
        </w:rPr>
        <w:t>กลุ่มบริษัทมีส่วนปรับปรุงอาคาร/อาคารให้เช่า อุปกรณ์และยานพาหนะ</w:t>
      </w:r>
      <w:r w:rsidRPr="00C24D5B">
        <w:rPr>
          <w:rFonts w:ascii="Angsana New" w:hAnsi="Angsana New" w:cs="Angsana New" w:hint="cs"/>
          <w:sz w:val="28"/>
          <w:cs/>
        </w:rPr>
        <w:t>จำนวนหนึ่ง</w:t>
      </w:r>
      <w:r w:rsidR="00B80428">
        <w:rPr>
          <w:rFonts w:ascii="Angsana New" w:hAnsi="Angsana New" w:cs="Angsana New" w:hint="cs"/>
          <w:sz w:val="28"/>
          <w:cs/>
        </w:rPr>
        <w:t xml:space="preserve">                         </w:t>
      </w:r>
      <w:r w:rsidRPr="00C24D5B">
        <w:rPr>
          <w:rFonts w:ascii="Angsana New" w:hAnsi="Angsana New" w:cs="Angsana New" w:hint="cs"/>
          <w:sz w:val="28"/>
          <w:cs/>
        </w:rPr>
        <w:t xml:space="preserve">ซึ่งตัดค่าเสื่อมราคาหมดแล้วแต่ยังใช้งานอยู่ มูลค่าตามบัญชีก่อนหักค่าเสื่อมราคาสะสม และค่าเผื่อการด้อยค่าของสินทรัพย์ดังกล่าวมีจำนวนเงินประมาณ </w:t>
      </w:r>
      <w:r w:rsidR="00892737">
        <w:rPr>
          <w:rFonts w:ascii="Angsana New" w:hAnsi="Angsana New" w:cs="Angsana New"/>
          <w:sz w:val="28"/>
        </w:rPr>
        <w:t>182</w:t>
      </w:r>
      <w:r w:rsidR="00232C26"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ล้านบาท (</w:t>
      </w:r>
      <w:r w:rsidR="009029D6">
        <w:rPr>
          <w:rFonts w:ascii="Angsana New" w:hAnsi="Angsana New" w:cs="Angsana New"/>
          <w:sz w:val="28"/>
        </w:rPr>
        <w:t>2565</w:t>
      </w:r>
      <w:r w:rsidRPr="00C24D5B">
        <w:rPr>
          <w:rFonts w:ascii="Angsana New" w:hAnsi="Angsana New" w:cs="Angsana New" w:hint="cs"/>
          <w:sz w:val="28"/>
        </w:rPr>
        <w:t xml:space="preserve">: </w:t>
      </w:r>
      <w:r w:rsidR="009029D6">
        <w:rPr>
          <w:rFonts w:ascii="Angsana New" w:hAnsi="Angsana New" w:cs="Angsana New"/>
          <w:sz w:val="28"/>
        </w:rPr>
        <w:t>185</w:t>
      </w:r>
      <w:r w:rsidR="00241974"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ล้านบาท)</w:t>
      </w:r>
    </w:p>
    <w:p w14:paraId="2EA70F37" w14:textId="44AEB20E" w:rsidR="00C174C5" w:rsidRPr="00C24D5B" w:rsidRDefault="00C174C5" w:rsidP="00180D9D">
      <w:pPr>
        <w:tabs>
          <w:tab w:val="left" w:pos="540"/>
        </w:tabs>
        <w:spacing w:before="120" w:after="0" w:line="345" w:lineRule="exact"/>
        <w:jc w:val="both"/>
        <w:rPr>
          <w:rFonts w:ascii="Angsana New" w:hAnsi="Angsana New" w:cs="Angsana New"/>
          <w:b/>
          <w:bCs/>
          <w:sz w:val="28"/>
        </w:rPr>
      </w:pPr>
      <w:bookmarkStart w:id="12" w:name="OLE_LINK1"/>
      <w:r w:rsidRPr="00C24D5B">
        <w:rPr>
          <w:rFonts w:ascii="Angsana New" w:hAnsi="Angsana New" w:cs="Angsana New" w:hint="cs"/>
          <w:b/>
          <w:bCs/>
          <w:sz w:val="28"/>
        </w:rPr>
        <w:t>15.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สินทรัพย์ไม่มีตัวตน</w:t>
      </w:r>
    </w:p>
    <w:tbl>
      <w:tblPr>
        <w:tblW w:w="9630" w:type="dxa"/>
        <w:tblInd w:w="-90" w:type="dxa"/>
        <w:tblLook w:val="04A0" w:firstRow="1" w:lastRow="0" w:firstColumn="1" w:lastColumn="0" w:noHBand="0" w:noVBand="1"/>
      </w:tblPr>
      <w:tblGrid>
        <w:gridCol w:w="1332"/>
        <w:gridCol w:w="738"/>
        <w:gridCol w:w="1260"/>
        <w:gridCol w:w="1260"/>
        <w:gridCol w:w="1260"/>
        <w:gridCol w:w="1260"/>
        <w:gridCol w:w="1260"/>
        <w:gridCol w:w="1260"/>
      </w:tblGrid>
      <w:tr w:rsidR="00085DC5" w:rsidRPr="00C24D5B" w14:paraId="39E3902A" w14:textId="77777777" w:rsidTr="00EB62C0">
        <w:trPr>
          <w:tblHeader/>
        </w:trPr>
        <w:tc>
          <w:tcPr>
            <w:tcW w:w="1332" w:type="dxa"/>
          </w:tcPr>
          <w:p w14:paraId="647DCC48" w14:textId="77777777" w:rsidR="00085DC5" w:rsidRPr="00C24D5B" w:rsidRDefault="00085DC5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right="-45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8298" w:type="dxa"/>
            <w:gridSpan w:val="7"/>
          </w:tcPr>
          <w:p w14:paraId="744C9B02" w14:textId="6BBD9EB1" w:rsidR="00085DC5" w:rsidRPr="00C24D5B" w:rsidRDefault="00085DC5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D06232" w:rsidRPr="00C24D5B" w14:paraId="4D5ADB32" w14:textId="77777777" w:rsidTr="00EB62C0">
        <w:trPr>
          <w:tblHeader/>
        </w:trPr>
        <w:tc>
          <w:tcPr>
            <w:tcW w:w="2070" w:type="dxa"/>
            <w:gridSpan w:val="2"/>
          </w:tcPr>
          <w:p w14:paraId="6A1E7F96" w14:textId="77777777" w:rsidR="00D06232" w:rsidRPr="00C24D5B" w:rsidRDefault="00D06232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right="-45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7560" w:type="dxa"/>
            <w:gridSpan w:val="6"/>
          </w:tcPr>
          <w:p w14:paraId="2F117FA6" w14:textId="4912DA38" w:rsidR="00D06232" w:rsidRPr="00C24D5B" w:rsidRDefault="00D06232" w:rsidP="009029D6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งบการเงินรวม/งบการเงินเฉพาะกิจการ</w:t>
            </w:r>
          </w:p>
        </w:tc>
      </w:tr>
      <w:tr w:rsidR="00085DC5" w:rsidRPr="00C24D5B" w14:paraId="1E42F8A8" w14:textId="77777777" w:rsidTr="00EB62C0">
        <w:trPr>
          <w:tblHeader/>
        </w:trPr>
        <w:tc>
          <w:tcPr>
            <w:tcW w:w="2070" w:type="dxa"/>
            <w:gridSpan w:val="2"/>
          </w:tcPr>
          <w:p w14:paraId="3197E97A" w14:textId="77777777" w:rsidR="00085DC5" w:rsidRPr="00C24D5B" w:rsidRDefault="00085DC5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right="-45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2BE4BEC5" w14:textId="7FFD3D4D" w:rsidR="00085DC5" w:rsidRPr="00C24D5B" w:rsidRDefault="00085DC5" w:rsidP="009029D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360" w:lineRule="exact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ค่าธรรมเนียมการใช้ระบบธุรกิจสัญญาซื้อขายล่วงหน้า</w:t>
            </w:r>
          </w:p>
        </w:tc>
        <w:tc>
          <w:tcPr>
            <w:tcW w:w="1260" w:type="dxa"/>
            <w:vAlign w:val="bottom"/>
          </w:tcPr>
          <w:p w14:paraId="1F0CDAA0" w14:textId="5E0B071A" w:rsidR="00085DC5" w:rsidRPr="00C24D5B" w:rsidRDefault="00085DC5" w:rsidP="009029D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360" w:lineRule="exact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คอมพิวเตอร์</w:t>
            </w:r>
            <w:r w:rsidR="00743AC0"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ซอฟ</w:t>
            </w:r>
            <w:r w:rsidR="006812E6"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ต์แวร์</w:t>
            </w:r>
          </w:p>
        </w:tc>
        <w:tc>
          <w:tcPr>
            <w:tcW w:w="1260" w:type="dxa"/>
            <w:vAlign w:val="bottom"/>
          </w:tcPr>
          <w:p w14:paraId="0177500E" w14:textId="1AFBFC68" w:rsidR="00085DC5" w:rsidRPr="00C24D5B" w:rsidRDefault="00085DC5" w:rsidP="009029D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360" w:lineRule="exact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ใบอนุญาตหลักทรัพย์</w:t>
            </w:r>
          </w:p>
        </w:tc>
        <w:tc>
          <w:tcPr>
            <w:tcW w:w="1260" w:type="dxa"/>
            <w:vAlign w:val="bottom"/>
          </w:tcPr>
          <w:p w14:paraId="5946DD4F" w14:textId="7525E507" w:rsidR="00085DC5" w:rsidRPr="00C24D5B" w:rsidRDefault="00085DC5" w:rsidP="009029D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360" w:lineRule="exact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ค่าสมาชิกธุรกิจสัญญาซื้อขายล่วงหน้า</w:t>
            </w:r>
          </w:p>
        </w:tc>
        <w:tc>
          <w:tcPr>
            <w:tcW w:w="1260" w:type="dxa"/>
            <w:vAlign w:val="bottom"/>
          </w:tcPr>
          <w:p w14:paraId="0EA510B2" w14:textId="38AD48AD" w:rsidR="00085DC5" w:rsidRPr="00C24D5B" w:rsidRDefault="006812E6" w:rsidP="009029D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360" w:lineRule="exact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คอมพิวเตอร์ซอฟต์แวร์</w:t>
            </w:r>
            <w:r w:rsidR="00085DC5"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ระหว่างติดตั้ง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E384E" w14:textId="0053DF3A" w:rsidR="00085DC5" w:rsidRPr="00C24D5B" w:rsidRDefault="00085DC5" w:rsidP="009029D6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after="0" w:line="360" w:lineRule="exact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</w:tr>
      <w:tr w:rsidR="00085DC5" w:rsidRPr="00C24D5B" w14:paraId="37E53F55" w14:textId="77777777" w:rsidTr="00EB62C0">
        <w:tc>
          <w:tcPr>
            <w:tcW w:w="2070" w:type="dxa"/>
            <w:gridSpan w:val="2"/>
          </w:tcPr>
          <w:p w14:paraId="0A4A034D" w14:textId="7CA66BC9" w:rsidR="00085DC5" w:rsidRPr="00C24D5B" w:rsidRDefault="00085DC5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 w:themeColor="text1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color w:val="000000"/>
                <w:sz w:val="28"/>
                <w:cs/>
              </w:rPr>
              <w:t>ราคาทุน</w:t>
            </w:r>
          </w:p>
        </w:tc>
        <w:tc>
          <w:tcPr>
            <w:tcW w:w="1260" w:type="dxa"/>
          </w:tcPr>
          <w:p w14:paraId="546D5246" w14:textId="77777777" w:rsidR="00085DC5" w:rsidRPr="00C24D5B" w:rsidRDefault="00085DC5" w:rsidP="009029D6">
            <w:pPr>
              <w:tabs>
                <w:tab w:val="decimal" w:pos="970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711EDB39" w14:textId="77777777" w:rsidR="00085DC5" w:rsidRPr="00C24D5B" w:rsidRDefault="00085DC5" w:rsidP="009029D6">
            <w:pPr>
              <w:tabs>
                <w:tab w:val="decimal" w:pos="970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00FA3534" w14:textId="4B2BF9E6" w:rsidR="00085DC5" w:rsidRPr="00C24D5B" w:rsidRDefault="00085DC5" w:rsidP="009029D6">
            <w:pPr>
              <w:tabs>
                <w:tab w:val="decimal" w:pos="970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19D7C357" w14:textId="77777777" w:rsidR="00085DC5" w:rsidRPr="00C24D5B" w:rsidRDefault="00085DC5" w:rsidP="009029D6">
            <w:pPr>
              <w:tabs>
                <w:tab w:val="decimal" w:pos="970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056DA3F9" w14:textId="77777777" w:rsidR="00085DC5" w:rsidRPr="00C24D5B" w:rsidRDefault="00085DC5" w:rsidP="009029D6">
            <w:pPr>
              <w:tabs>
                <w:tab w:val="decimal" w:pos="970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5A382B62" w14:textId="77777777" w:rsidR="00085DC5" w:rsidRPr="00C24D5B" w:rsidRDefault="00085DC5" w:rsidP="009029D6">
            <w:pPr>
              <w:tabs>
                <w:tab w:val="decimal" w:pos="970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</w:tr>
      <w:tr w:rsidR="009029D6" w:rsidRPr="00C24D5B" w14:paraId="101A5114" w14:textId="77777777" w:rsidTr="00EB62C0">
        <w:tc>
          <w:tcPr>
            <w:tcW w:w="2070" w:type="dxa"/>
            <w:gridSpan w:val="2"/>
          </w:tcPr>
          <w:p w14:paraId="70BB7140" w14:textId="0B84D611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b/>
                <w:bCs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1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มกราคม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 256</w:t>
            </w: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</w:p>
        </w:tc>
        <w:tc>
          <w:tcPr>
            <w:tcW w:w="1260" w:type="dxa"/>
          </w:tcPr>
          <w:p w14:paraId="61F48821" w14:textId="4DDEB425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1,541</w:t>
            </w:r>
          </w:p>
        </w:tc>
        <w:tc>
          <w:tcPr>
            <w:tcW w:w="1260" w:type="dxa"/>
          </w:tcPr>
          <w:p w14:paraId="1E48E0C8" w14:textId="07CB5217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107,585</w:t>
            </w:r>
          </w:p>
        </w:tc>
        <w:tc>
          <w:tcPr>
            <w:tcW w:w="1260" w:type="dxa"/>
          </w:tcPr>
          <w:p w14:paraId="7D1738C5" w14:textId="3C3A211F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2,658</w:t>
            </w:r>
          </w:p>
        </w:tc>
        <w:tc>
          <w:tcPr>
            <w:tcW w:w="1260" w:type="dxa"/>
          </w:tcPr>
          <w:p w14:paraId="7EE9D526" w14:textId="5D3DF7FE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15,945</w:t>
            </w:r>
          </w:p>
        </w:tc>
        <w:tc>
          <w:tcPr>
            <w:tcW w:w="1260" w:type="dxa"/>
          </w:tcPr>
          <w:p w14:paraId="6BA30F1C" w14:textId="4D9DE98C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29,529</w:t>
            </w:r>
          </w:p>
        </w:tc>
        <w:tc>
          <w:tcPr>
            <w:tcW w:w="1260" w:type="dxa"/>
          </w:tcPr>
          <w:p w14:paraId="69878C32" w14:textId="57696B07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157,258</w:t>
            </w:r>
          </w:p>
        </w:tc>
      </w:tr>
      <w:tr w:rsidR="009029D6" w:rsidRPr="00C24D5B" w14:paraId="44FA79C7" w14:textId="77777777" w:rsidTr="00EB62C0">
        <w:tc>
          <w:tcPr>
            <w:tcW w:w="2070" w:type="dxa"/>
            <w:gridSpan w:val="2"/>
          </w:tcPr>
          <w:p w14:paraId="50615F5E" w14:textId="545E48F6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ซื้อเพิ่ม</w:t>
            </w:r>
          </w:p>
        </w:tc>
        <w:tc>
          <w:tcPr>
            <w:tcW w:w="1260" w:type="dxa"/>
          </w:tcPr>
          <w:p w14:paraId="429466C6" w14:textId="4C4378ED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52379AA9" w14:textId="61C02542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8,621</w:t>
            </w:r>
          </w:p>
        </w:tc>
        <w:tc>
          <w:tcPr>
            <w:tcW w:w="1260" w:type="dxa"/>
          </w:tcPr>
          <w:p w14:paraId="3A353257" w14:textId="0AFDDED5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25D9117E" w14:textId="48A347A8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1380D91B" w14:textId="2760E221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84,813</w:t>
            </w:r>
          </w:p>
        </w:tc>
        <w:tc>
          <w:tcPr>
            <w:tcW w:w="1260" w:type="dxa"/>
          </w:tcPr>
          <w:p w14:paraId="51159B7A" w14:textId="209D56A3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93,434</w:t>
            </w:r>
          </w:p>
        </w:tc>
      </w:tr>
      <w:tr w:rsidR="009029D6" w:rsidRPr="00C24D5B" w14:paraId="2F6A9665" w14:textId="77777777" w:rsidTr="00EB62C0">
        <w:tc>
          <w:tcPr>
            <w:tcW w:w="2070" w:type="dxa"/>
            <w:gridSpan w:val="2"/>
          </w:tcPr>
          <w:p w14:paraId="5CA529DB" w14:textId="6EEA0102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ตัดจำหน่าย</w:t>
            </w:r>
          </w:p>
        </w:tc>
        <w:tc>
          <w:tcPr>
            <w:tcW w:w="1260" w:type="dxa"/>
          </w:tcPr>
          <w:p w14:paraId="47439C3C" w14:textId="68509F22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0610CABD" w14:textId="2DB28B3C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07CD964C" w14:textId="13B32095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750B95AE" w14:textId="43D4CCD2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-</w:t>
            </w:r>
          </w:p>
        </w:tc>
        <w:tc>
          <w:tcPr>
            <w:tcW w:w="1260" w:type="dxa"/>
          </w:tcPr>
          <w:p w14:paraId="587A3DA1" w14:textId="1ED9BBBB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(</w:t>
            </w:r>
            <w:r>
              <w:rPr>
                <w:rFonts w:ascii="Angsana New" w:hAnsi="Angsana New" w:cs="Angsana New"/>
                <w:color w:val="000000"/>
                <w:sz w:val="28"/>
              </w:rPr>
              <w:t>16,671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)</w:t>
            </w:r>
          </w:p>
        </w:tc>
        <w:tc>
          <w:tcPr>
            <w:tcW w:w="1260" w:type="dxa"/>
          </w:tcPr>
          <w:p w14:paraId="649B286C" w14:textId="05712701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(16,671)</w:t>
            </w:r>
          </w:p>
        </w:tc>
      </w:tr>
      <w:tr w:rsidR="009029D6" w:rsidRPr="00C24D5B" w14:paraId="09984236" w14:textId="77777777" w:rsidTr="00EB62C0">
        <w:tc>
          <w:tcPr>
            <w:tcW w:w="2070" w:type="dxa"/>
            <w:gridSpan w:val="2"/>
          </w:tcPr>
          <w:p w14:paraId="27186E65" w14:textId="7F3AE769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โอนเข้า (ออก)</w:t>
            </w:r>
          </w:p>
        </w:tc>
        <w:tc>
          <w:tcPr>
            <w:tcW w:w="1260" w:type="dxa"/>
          </w:tcPr>
          <w:p w14:paraId="6F4FDA07" w14:textId="4045F70D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700B02EA" w14:textId="0B649659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36,089</w:t>
            </w:r>
          </w:p>
        </w:tc>
        <w:tc>
          <w:tcPr>
            <w:tcW w:w="1260" w:type="dxa"/>
          </w:tcPr>
          <w:p w14:paraId="656C275E" w14:textId="6EDFEB2E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012F1F7D" w14:textId="16F80C1F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07D7A5D4" w14:textId="23934C45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(</w:t>
            </w:r>
            <w:r>
              <w:rPr>
                <w:rFonts w:ascii="Angsana New" w:hAnsi="Angsana New" w:cs="Angsana New"/>
                <w:color w:val="000000"/>
                <w:sz w:val="28"/>
              </w:rPr>
              <w:t>36,089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)</w:t>
            </w:r>
          </w:p>
        </w:tc>
        <w:tc>
          <w:tcPr>
            <w:tcW w:w="1260" w:type="dxa"/>
          </w:tcPr>
          <w:p w14:paraId="770157F5" w14:textId="43A4674B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</w:tr>
      <w:tr w:rsidR="009029D6" w:rsidRPr="00C24D5B" w14:paraId="2044EFC0" w14:textId="77777777" w:rsidTr="00EB62C0">
        <w:tc>
          <w:tcPr>
            <w:tcW w:w="2070" w:type="dxa"/>
            <w:gridSpan w:val="2"/>
          </w:tcPr>
          <w:p w14:paraId="3130D893" w14:textId="79B5A873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</w:p>
        </w:tc>
        <w:tc>
          <w:tcPr>
            <w:tcW w:w="1260" w:type="dxa"/>
          </w:tcPr>
          <w:p w14:paraId="39F159C4" w14:textId="151B7713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1,541</w:t>
            </w:r>
          </w:p>
        </w:tc>
        <w:tc>
          <w:tcPr>
            <w:tcW w:w="1260" w:type="dxa"/>
          </w:tcPr>
          <w:p w14:paraId="36159E05" w14:textId="59B3CAAC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152,295</w:t>
            </w:r>
          </w:p>
        </w:tc>
        <w:tc>
          <w:tcPr>
            <w:tcW w:w="1260" w:type="dxa"/>
          </w:tcPr>
          <w:p w14:paraId="7B0D9049" w14:textId="61732038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2,658</w:t>
            </w:r>
          </w:p>
        </w:tc>
        <w:tc>
          <w:tcPr>
            <w:tcW w:w="1260" w:type="dxa"/>
          </w:tcPr>
          <w:p w14:paraId="526549CA" w14:textId="18A7E83A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15,945</w:t>
            </w:r>
          </w:p>
        </w:tc>
        <w:tc>
          <w:tcPr>
            <w:tcW w:w="1260" w:type="dxa"/>
          </w:tcPr>
          <w:p w14:paraId="12CC9B3C" w14:textId="7C84B16A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61,582</w:t>
            </w:r>
          </w:p>
        </w:tc>
        <w:tc>
          <w:tcPr>
            <w:tcW w:w="1260" w:type="dxa"/>
          </w:tcPr>
          <w:p w14:paraId="4E6BFFE6" w14:textId="09972021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234,021</w:t>
            </w:r>
          </w:p>
        </w:tc>
      </w:tr>
      <w:tr w:rsidR="009029D6" w:rsidRPr="00C24D5B" w14:paraId="78B78375" w14:textId="77777777" w:rsidTr="00EB62C0">
        <w:tc>
          <w:tcPr>
            <w:tcW w:w="2070" w:type="dxa"/>
            <w:gridSpan w:val="2"/>
          </w:tcPr>
          <w:p w14:paraId="0FAE6062" w14:textId="4FFD6009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ซื้อเพิ่ม</w:t>
            </w:r>
          </w:p>
        </w:tc>
        <w:tc>
          <w:tcPr>
            <w:tcW w:w="1260" w:type="dxa"/>
          </w:tcPr>
          <w:p w14:paraId="2FB45BF4" w14:textId="0B855888" w:rsidR="009029D6" w:rsidRPr="00C24D5B" w:rsidRDefault="0039783C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3FFEBDA3" w14:textId="79F8E0FE" w:rsidR="009029D6" w:rsidRPr="00C24D5B" w:rsidRDefault="00A15C7D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26,</w:t>
            </w:r>
            <w:r w:rsidR="00A143C3">
              <w:rPr>
                <w:rFonts w:ascii="Angsana New" w:hAnsi="Angsana New" w:cs="Angsana New"/>
                <w:color w:val="000000"/>
                <w:sz w:val="28"/>
              </w:rPr>
              <w:t>4</w:t>
            </w:r>
            <w:r w:rsidR="00F0217E">
              <w:rPr>
                <w:rFonts w:ascii="Angsana New" w:hAnsi="Angsana New" w:cs="Angsana New"/>
                <w:color w:val="000000"/>
                <w:sz w:val="28"/>
              </w:rPr>
              <w:t>89</w:t>
            </w:r>
          </w:p>
        </w:tc>
        <w:tc>
          <w:tcPr>
            <w:tcW w:w="1260" w:type="dxa"/>
          </w:tcPr>
          <w:p w14:paraId="35387D01" w14:textId="1DE64CF9" w:rsidR="009029D6" w:rsidRPr="00C24D5B" w:rsidRDefault="00295D38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53204F47" w14:textId="124043E4" w:rsidR="009029D6" w:rsidRPr="00C24D5B" w:rsidRDefault="00295D38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198E2E50" w14:textId="78E345AC" w:rsidR="009029D6" w:rsidRPr="00C24D5B" w:rsidRDefault="0056481F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79,762</w:t>
            </w:r>
          </w:p>
        </w:tc>
        <w:tc>
          <w:tcPr>
            <w:tcW w:w="1260" w:type="dxa"/>
          </w:tcPr>
          <w:p w14:paraId="7E936C87" w14:textId="42174B4C" w:rsidR="009029D6" w:rsidRPr="00C24D5B" w:rsidRDefault="003707F7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106,25</w:t>
            </w:r>
            <w:r w:rsidR="002566D5">
              <w:rPr>
                <w:rFonts w:ascii="Angsana New" w:hAnsi="Angsana New" w:cs="Angsana New"/>
                <w:color w:val="000000"/>
                <w:sz w:val="28"/>
              </w:rPr>
              <w:t>1</w:t>
            </w:r>
          </w:p>
        </w:tc>
      </w:tr>
      <w:tr w:rsidR="009029D6" w:rsidRPr="00C24D5B" w14:paraId="256CE4AA" w14:textId="77777777" w:rsidTr="00EB62C0">
        <w:tc>
          <w:tcPr>
            <w:tcW w:w="2070" w:type="dxa"/>
            <w:gridSpan w:val="2"/>
          </w:tcPr>
          <w:p w14:paraId="333B08A1" w14:textId="465A288A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โอนเข้า (ออก)</w:t>
            </w:r>
          </w:p>
        </w:tc>
        <w:tc>
          <w:tcPr>
            <w:tcW w:w="1260" w:type="dxa"/>
          </w:tcPr>
          <w:p w14:paraId="7AC6DC54" w14:textId="065BFA30" w:rsidR="009029D6" w:rsidRPr="004D607A" w:rsidRDefault="0039783C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4D607A"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54CE8DD3" w14:textId="761178FC" w:rsidR="009029D6" w:rsidRPr="004D607A" w:rsidRDefault="00A143C3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E71671">
              <w:rPr>
                <w:rFonts w:ascii="Angsana New" w:hAnsi="Angsana New" w:cs="Angsana New"/>
                <w:color w:val="000000"/>
                <w:sz w:val="28"/>
              </w:rPr>
              <w:t>8</w:t>
            </w:r>
            <w:r w:rsidR="00E71671" w:rsidRPr="00E71671">
              <w:rPr>
                <w:rFonts w:ascii="Angsana New" w:hAnsi="Angsana New" w:cs="Angsana New"/>
                <w:color w:val="000000"/>
                <w:sz w:val="28"/>
              </w:rPr>
              <w:t>2</w:t>
            </w:r>
            <w:r w:rsidR="00232B11" w:rsidRPr="00E71671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="00E71671" w:rsidRPr="00E71671">
              <w:rPr>
                <w:rFonts w:ascii="Angsana New" w:hAnsi="Angsana New" w:cs="Angsana New"/>
                <w:color w:val="000000"/>
                <w:sz w:val="28"/>
              </w:rPr>
              <w:t>424</w:t>
            </w:r>
          </w:p>
        </w:tc>
        <w:tc>
          <w:tcPr>
            <w:tcW w:w="1260" w:type="dxa"/>
          </w:tcPr>
          <w:p w14:paraId="39FF8C89" w14:textId="201C9E92" w:rsidR="009029D6" w:rsidRPr="004D607A" w:rsidRDefault="00295D38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4D607A"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1BBF2DBA" w14:textId="04FC139F" w:rsidR="009029D6" w:rsidRPr="004D607A" w:rsidRDefault="00295D38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4D607A"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1049F6C4" w14:textId="074EA952" w:rsidR="009029D6" w:rsidRPr="004D607A" w:rsidRDefault="00563113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E71671">
              <w:rPr>
                <w:rFonts w:ascii="Angsana New" w:hAnsi="Angsana New" w:cs="Angsana New"/>
                <w:color w:val="000000"/>
                <w:sz w:val="28"/>
              </w:rPr>
              <w:t>(</w:t>
            </w:r>
            <w:r w:rsidR="00E71671" w:rsidRPr="00E71671">
              <w:rPr>
                <w:rFonts w:ascii="Angsana New" w:hAnsi="Angsana New" w:cs="Angsana New"/>
                <w:color w:val="000000"/>
                <w:sz w:val="28"/>
              </w:rPr>
              <w:t>82,424</w:t>
            </w:r>
            <w:r w:rsidRPr="00E71671">
              <w:rPr>
                <w:rFonts w:ascii="Angsana New" w:hAnsi="Angsana New" w:cs="Angsana New"/>
                <w:color w:val="000000"/>
                <w:sz w:val="28"/>
              </w:rPr>
              <w:t>)</w:t>
            </w:r>
          </w:p>
        </w:tc>
        <w:tc>
          <w:tcPr>
            <w:tcW w:w="1260" w:type="dxa"/>
          </w:tcPr>
          <w:p w14:paraId="008C678B" w14:textId="0AE11AC1" w:rsidR="009029D6" w:rsidRPr="004D607A" w:rsidRDefault="00807411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4D607A"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</w:tr>
      <w:tr w:rsidR="009029D6" w:rsidRPr="00C24D5B" w14:paraId="23E7B350" w14:textId="77777777" w:rsidTr="00EB62C0">
        <w:tc>
          <w:tcPr>
            <w:tcW w:w="2070" w:type="dxa"/>
            <w:gridSpan w:val="2"/>
          </w:tcPr>
          <w:p w14:paraId="3F248916" w14:textId="760083C9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  <w:tc>
          <w:tcPr>
            <w:tcW w:w="1260" w:type="dxa"/>
          </w:tcPr>
          <w:p w14:paraId="77ABF937" w14:textId="0DC282F0" w:rsidR="009029D6" w:rsidRPr="004D607A" w:rsidRDefault="0039783C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4D607A">
              <w:rPr>
                <w:rFonts w:ascii="Angsana New" w:hAnsi="Angsana New" w:cs="Angsana New"/>
                <w:color w:val="000000"/>
                <w:sz w:val="28"/>
              </w:rPr>
              <w:t>1,541</w:t>
            </w:r>
          </w:p>
        </w:tc>
        <w:tc>
          <w:tcPr>
            <w:tcW w:w="1260" w:type="dxa"/>
          </w:tcPr>
          <w:p w14:paraId="1B84A639" w14:textId="67C13415" w:rsidR="009029D6" w:rsidRPr="004D607A" w:rsidRDefault="00E94840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4D607A">
              <w:rPr>
                <w:rFonts w:ascii="Angsana New" w:hAnsi="Angsana New" w:cs="Angsana New"/>
                <w:color w:val="000000"/>
                <w:sz w:val="28"/>
              </w:rPr>
              <w:t>26</w:t>
            </w:r>
            <w:r w:rsidR="00D165F8">
              <w:rPr>
                <w:rFonts w:ascii="Angsana New" w:hAnsi="Angsana New" w:cs="Angsana New"/>
                <w:color w:val="000000"/>
                <w:sz w:val="28"/>
              </w:rPr>
              <w:t>1</w:t>
            </w:r>
            <w:r w:rsidRPr="004D607A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="00D165F8">
              <w:rPr>
                <w:rFonts w:ascii="Angsana New" w:hAnsi="Angsana New" w:cs="Angsana New"/>
                <w:color w:val="000000"/>
                <w:sz w:val="28"/>
              </w:rPr>
              <w:t>2</w:t>
            </w:r>
            <w:r w:rsidRPr="004D607A">
              <w:rPr>
                <w:rFonts w:ascii="Angsana New" w:hAnsi="Angsana New" w:cs="Angsana New"/>
                <w:color w:val="000000"/>
                <w:sz w:val="28"/>
              </w:rPr>
              <w:t>0</w:t>
            </w:r>
            <w:r w:rsidR="00D165F8">
              <w:rPr>
                <w:rFonts w:ascii="Angsana New" w:hAnsi="Angsana New" w:cs="Angsana New"/>
                <w:color w:val="000000"/>
                <w:sz w:val="28"/>
              </w:rPr>
              <w:t>8</w:t>
            </w:r>
          </w:p>
        </w:tc>
        <w:tc>
          <w:tcPr>
            <w:tcW w:w="1260" w:type="dxa"/>
          </w:tcPr>
          <w:p w14:paraId="4AE99A45" w14:textId="246DBF7A" w:rsidR="009029D6" w:rsidRPr="004D607A" w:rsidRDefault="00295D38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4D607A">
              <w:rPr>
                <w:rFonts w:ascii="Angsana New" w:hAnsi="Angsana New" w:cs="Angsana New"/>
                <w:color w:val="000000"/>
                <w:sz w:val="28"/>
              </w:rPr>
              <w:t>2,658</w:t>
            </w:r>
          </w:p>
        </w:tc>
        <w:tc>
          <w:tcPr>
            <w:tcW w:w="1260" w:type="dxa"/>
          </w:tcPr>
          <w:p w14:paraId="7ED0206E" w14:textId="471081AD" w:rsidR="009029D6" w:rsidRPr="004D607A" w:rsidRDefault="00295D38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4D607A">
              <w:rPr>
                <w:rFonts w:ascii="Angsana New" w:hAnsi="Angsana New" w:cs="Angsana New"/>
                <w:color w:val="000000"/>
                <w:sz w:val="28"/>
              </w:rPr>
              <w:t>15,945</w:t>
            </w:r>
          </w:p>
        </w:tc>
        <w:tc>
          <w:tcPr>
            <w:tcW w:w="1260" w:type="dxa"/>
          </w:tcPr>
          <w:p w14:paraId="11791439" w14:textId="5A1142BD" w:rsidR="009029D6" w:rsidRPr="004D607A" w:rsidRDefault="00D01AFE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58,920</w:t>
            </w:r>
          </w:p>
        </w:tc>
        <w:tc>
          <w:tcPr>
            <w:tcW w:w="1260" w:type="dxa"/>
          </w:tcPr>
          <w:p w14:paraId="6D0996B6" w14:textId="470FD390" w:rsidR="009029D6" w:rsidRPr="004D607A" w:rsidRDefault="009358E1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4D607A">
              <w:rPr>
                <w:rFonts w:ascii="Angsana New" w:hAnsi="Angsana New" w:cs="Angsana New"/>
                <w:color w:val="000000"/>
                <w:sz w:val="28"/>
              </w:rPr>
              <w:t>340,27</w:t>
            </w:r>
            <w:r w:rsidR="00265A7F">
              <w:rPr>
                <w:rFonts w:ascii="Angsana New" w:hAnsi="Angsana New" w:cs="Angsana New"/>
                <w:color w:val="000000"/>
                <w:sz w:val="28"/>
              </w:rPr>
              <w:t>2</w:t>
            </w:r>
          </w:p>
        </w:tc>
      </w:tr>
      <w:tr w:rsidR="009029D6" w:rsidRPr="00C24D5B" w14:paraId="2D3896BF" w14:textId="77777777" w:rsidTr="00EB62C0">
        <w:tc>
          <w:tcPr>
            <w:tcW w:w="2070" w:type="dxa"/>
            <w:gridSpan w:val="2"/>
          </w:tcPr>
          <w:p w14:paraId="3E5FD3B4" w14:textId="6EFBEF0E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b/>
                <w:bCs/>
                <w:color w:val="000000"/>
                <w:sz w:val="28"/>
                <w:cs/>
              </w:rPr>
              <w:t>ค่าตัดจำหน่ายสะสม</w:t>
            </w:r>
          </w:p>
        </w:tc>
        <w:tc>
          <w:tcPr>
            <w:tcW w:w="1260" w:type="dxa"/>
          </w:tcPr>
          <w:p w14:paraId="7D497A3A" w14:textId="77777777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06E2FB1C" w14:textId="77777777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4CC81459" w14:textId="77777777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32C1767F" w14:textId="77777777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42EBA9A6" w14:textId="77777777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65D81207" w14:textId="77777777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</w:tr>
      <w:tr w:rsidR="009029D6" w:rsidRPr="00C24D5B" w14:paraId="1093EB1A" w14:textId="77777777" w:rsidTr="008A5B04">
        <w:tc>
          <w:tcPr>
            <w:tcW w:w="2070" w:type="dxa"/>
            <w:gridSpan w:val="2"/>
          </w:tcPr>
          <w:p w14:paraId="6B17684B" w14:textId="1C9B4354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b/>
                <w:bCs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 มกราคม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</w:p>
        </w:tc>
        <w:tc>
          <w:tcPr>
            <w:tcW w:w="1260" w:type="dxa"/>
            <w:vAlign w:val="bottom"/>
          </w:tcPr>
          <w:p w14:paraId="7C090778" w14:textId="402E6CF6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1,541</w:t>
            </w:r>
          </w:p>
        </w:tc>
        <w:tc>
          <w:tcPr>
            <w:tcW w:w="1260" w:type="dxa"/>
            <w:vAlign w:val="bottom"/>
          </w:tcPr>
          <w:p w14:paraId="01707B1D" w14:textId="185DEDE2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11,940</w:t>
            </w:r>
          </w:p>
        </w:tc>
        <w:tc>
          <w:tcPr>
            <w:tcW w:w="1260" w:type="dxa"/>
            <w:vAlign w:val="bottom"/>
          </w:tcPr>
          <w:p w14:paraId="532FA608" w14:textId="30714B44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660157F9" w14:textId="012F6116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5C98D34E" w14:textId="1559B323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6DEF4E18" w14:textId="22CABD8B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13,481</w:t>
            </w:r>
          </w:p>
        </w:tc>
      </w:tr>
      <w:tr w:rsidR="009029D6" w:rsidRPr="00C24D5B" w14:paraId="71B17380" w14:textId="77777777" w:rsidTr="008A5B04">
        <w:tc>
          <w:tcPr>
            <w:tcW w:w="2070" w:type="dxa"/>
            <w:gridSpan w:val="2"/>
          </w:tcPr>
          <w:p w14:paraId="40F6A492" w14:textId="7CF443D3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ค่าตัดจำหน่ายสำหรับปี</w:t>
            </w:r>
          </w:p>
        </w:tc>
        <w:tc>
          <w:tcPr>
            <w:tcW w:w="1260" w:type="dxa"/>
            <w:vAlign w:val="bottom"/>
          </w:tcPr>
          <w:p w14:paraId="51145279" w14:textId="7225E1EF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13ACD935" w14:textId="2CCAC0FC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12,410</w:t>
            </w:r>
          </w:p>
        </w:tc>
        <w:tc>
          <w:tcPr>
            <w:tcW w:w="1260" w:type="dxa"/>
            <w:vAlign w:val="bottom"/>
          </w:tcPr>
          <w:p w14:paraId="69157349" w14:textId="175C3791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134</w:t>
            </w:r>
          </w:p>
        </w:tc>
        <w:tc>
          <w:tcPr>
            <w:tcW w:w="1260" w:type="dxa"/>
            <w:vAlign w:val="bottom"/>
          </w:tcPr>
          <w:p w14:paraId="76F497B9" w14:textId="09C7F960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803</w:t>
            </w:r>
          </w:p>
        </w:tc>
        <w:tc>
          <w:tcPr>
            <w:tcW w:w="1260" w:type="dxa"/>
            <w:vAlign w:val="bottom"/>
          </w:tcPr>
          <w:p w14:paraId="206D9D1A" w14:textId="11F2C306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2830C2E4" w14:textId="44A35494" w:rsidR="009029D6" w:rsidRPr="00C24D5B" w:rsidRDefault="009029D6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13,347</w:t>
            </w:r>
          </w:p>
        </w:tc>
      </w:tr>
      <w:tr w:rsidR="009029D6" w:rsidRPr="00C24D5B" w14:paraId="0E8BD65B" w14:textId="77777777" w:rsidTr="008A5B04">
        <w:tc>
          <w:tcPr>
            <w:tcW w:w="2070" w:type="dxa"/>
            <w:gridSpan w:val="2"/>
          </w:tcPr>
          <w:p w14:paraId="05B96043" w14:textId="4A68817C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</w:p>
        </w:tc>
        <w:tc>
          <w:tcPr>
            <w:tcW w:w="1260" w:type="dxa"/>
            <w:vAlign w:val="bottom"/>
          </w:tcPr>
          <w:p w14:paraId="33AEA7DB" w14:textId="48F096B2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1,541</w:t>
            </w:r>
          </w:p>
        </w:tc>
        <w:tc>
          <w:tcPr>
            <w:tcW w:w="1260" w:type="dxa"/>
            <w:vAlign w:val="bottom"/>
          </w:tcPr>
          <w:p w14:paraId="4E6A5B44" w14:textId="50D1F7D7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24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3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50</w:t>
            </w:r>
          </w:p>
        </w:tc>
        <w:tc>
          <w:tcPr>
            <w:tcW w:w="1260" w:type="dxa"/>
            <w:vAlign w:val="bottom"/>
          </w:tcPr>
          <w:p w14:paraId="613C3052" w14:textId="221DD065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134</w:t>
            </w:r>
          </w:p>
        </w:tc>
        <w:tc>
          <w:tcPr>
            <w:tcW w:w="1260" w:type="dxa"/>
            <w:vAlign w:val="bottom"/>
          </w:tcPr>
          <w:p w14:paraId="5D1693DA" w14:textId="6CD06BA2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803</w:t>
            </w:r>
          </w:p>
        </w:tc>
        <w:tc>
          <w:tcPr>
            <w:tcW w:w="1260" w:type="dxa"/>
            <w:vAlign w:val="bottom"/>
          </w:tcPr>
          <w:p w14:paraId="4632F8C6" w14:textId="12BE27DB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2C7E90F5" w14:textId="240BB5BB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26,828</w:t>
            </w:r>
          </w:p>
        </w:tc>
      </w:tr>
      <w:tr w:rsidR="009029D6" w:rsidRPr="00C24D5B" w14:paraId="3FAB54EE" w14:textId="77777777" w:rsidTr="008A5B04">
        <w:tc>
          <w:tcPr>
            <w:tcW w:w="2070" w:type="dxa"/>
            <w:gridSpan w:val="2"/>
          </w:tcPr>
          <w:p w14:paraId="23982BFF" w14:textId="66C966D5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ค่าตัดจำหน่ายสำหรับปี</w:t>
            </w:r>
          </w:p>
        </w:tc>
        <w:tc>
          <w:tcPr>
            <w:tcW w:w="1260" w:type="dxa"/>
            <w:vAlign w:val="bottom"/>
          </w:tcPr>
          <w:p w14:paraId="1FDC8D50" w14:textId="70E9F758" w:rsidR="009029D6" w:rsidRPr="00C24D5B" w:rsidRDefault="00737A09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6B25E7F6" w14:textId="7C436360" w:rsidR="009029D6" w:rsidRPr="00C24D5B" w:rsidRDefault="00AE4FEC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33,74</w:t>
            </w:r>
            <w:r w:rsidR="00F20D0E">
              <w:rPr>
                <w:rFonts w:ascii="Angsana New" w:hAnsi="Angsana New" w:cs="Angsana New"/>
                <w:color w:val="000000"/>
                <w:sz w:val="28"/>
              </w:rPr>
              <w:t>8</w:t>
            </w:r>
          </w:p>
        </w:tc>
        <w:tc>
          <w:tcPr>
            <w:tcW w:w="1260" w:type="dxa"/>
            <w:vAlign w:val="bottom"/>
          </w:tcPr>
          <w:p w14:paraId="2840C786" w14:textId="1EF3232D" w:rsidR="009029D6" w:rsidRPr="00C24D5B" w:rsidRDefault="000C3A76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265</w:t>
            </w:r>
          </w:p>
        </w:tc>
        <w:tc>
          <w:tcPr>
            <w:tcW w:w="1260" w:type="dxa"/>
            <w:vAlign w:val="bottom"/>
          </w:tcPr>
          <w:p w14:paraId="58331C98" w14:textId="1ABA44CA" w:rsidR="009029D6" w:rsidRPr="00C24D5B" w:rsidRDefault="000C3A76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1,594</w:t>
            </w:r>
          </w:p>
        </w:tc>
        <w:tc>
          <w:tcPr>
            <w:tcW w:w="1260" w:type="dxa"/>
            <w:vAlign w:val="bottom"/>
          </w:tcPr>
          <w:p w14:paraId="3BDCE6E9" w14:textId="7C9BDF69" w:rsidR="009029D6" w:rsidRPr="00C24D5B" w:rsidRDefault="005F14E3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24933D81" w14:textId="49736D68" w:rsidR="009029D6" w:rsidRPr="00C24D5B" w:rsidRDefault="00163840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35,60</w:t>
            </w:r>
            <w:r w:rsidR="00490CCF">
              <w:rPr>
                <w:rFonts w:ascii="Angsana New" w:hAnsi="Angsana New" w:cs="Angsana New"/>
                <w:color w:val="000000"/>
                <w:sz w:val="28"/>
              </w:rPr>
              <w:t>7</w:t>
            </w:r>
          </w:p>
        </w:tc>
      </w:tr>
      <w:tr w:rsidR="009029D6" w:rsidRPr="00C24D5B" w14:paraId="6CCA7F83" w14:textId="77777777" w:rsidTr="008A5B04">
        <w:tc>
          <w:tcPr>
            <w:tcW w:w="2070" w:type="dxa"/>
            <w:gridSpan w:val="2"/>
          </w:tcPr>
          <w:p w14:paraId="71D279F9" w14:textId="725D7374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  <w:tc>
          <w:tcPr>
            <w:tcW w:w="1260" w:type="dxa"/>
            <w:vAlign w:val="bottom"/>
          </w:tcPr>
          <w:p w14:paraId="329E4270" w14:textId="7CA522AB" w:rsidR="009029D6" w:rsidRPr="00C24D5B" w:rsidRDefault="00F53652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1,541</w:t>
            </w:r>
          </w:p>
        </w:tc>
        <w:tc>
          <w:tcPr>
            <w:tcW w:w="1260" w:type="dxa"/>
            <w:vAlign w:val="bottom"/>
          </w:tcPr>
          <w:p w14:paraId="7C679BA0" w14:textId="20521B8B" w:rsidR="009029D6" w:rsidRPr="00C24D5B" w:rsidRDefault="00D97E59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58,09</w:t>
            </w:r>
            <w:r w:rsidR="00F20D0E">
              <w:rPr>
                <w:rFonts w:ascii="Angsana New" w:hAnsi="Angsana New" w:cs="Angsana New"/>
                <w:color w:val="000000"/>
                <w:sz w:val="28"/>
              </w:rPr>
              <w:t>8</w:t>
            </w:r>
          </w:p>
        </w:tc>
        <w:tc>
          <w:tcPr>
            <w:tcW w:w="1260" w:type="dxa"/>
            <w:vAlign w:val="bottom"/>
          </w:tcPr>
          <w:p w14:paraId="2DCA3A45" w14:textId="53CDAE53" w:rsidR="009029D6" w:rsidRPr="00C24D5B" w:rsidRDefault="000C3A76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399</w:t>
            </w:r>
          </w:p>
        </w:tc>
        <w:tc>
          <w:tcPr>
            <w:tcW w:w="1260" w:type="dxa"/>
            <w:vAlign w:val="bottom"/>
          </w:tcPr>
          <w:p w14:paraId="422A2755" w14:textId="1F4DB47D" w:rsidR="009029D6" w:rsidRPr="00C24D5B" w:rsidRDefault="00DB3A9D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2,397</w:t>
            </w:r>
          </w:p>
        </w:tc>
        <w:tc>
          <w:tcPr>
            <w:tcW w:w="1260" w:type="dxa"/>
            <w:vAlign w:val="bottom"/>
          </w:tcPr>
          <w:p w14:paraId="6633BF8B" w14:textId="75AFEB7B" w:rsidR="009029D6" w:rsidRPr="00C24D5B" w:rsidRDefault="00B106D9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6A482544" w14:textId="09A65392" w:rsidR="009029D6" w:rsidRPr="00C24D5B" w:rsidRDefault="00BD7CD5" w:rsidP="009029D6">
            <w:pPr>
              <w:pBdr>
                <w:bottom w:val="sing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62,43</w:t>
            </w:r>
            <w:r w:rsidR="00306EBD">
              <w:rPr>
                <w:rFonts w:ascii="Angsana New" w:hAnsi="Angsana New" w:cs="Angsana New"/>
                <w:color w:val="000000"/>
                <w:sz w:val="28"/>
              </w:rPr>
              <w:t>5</w:t>
            </w:r>
          </w:p>
        </w:tc>
      </w:tr>
      <w:tr w:rsidR="009029D6" w:rsidRPr="00C24D5B" w14:paraId="444A5533" w14:textId="77777777" w:rsidTr="008A5B04">
        <w:tc>
          <w:tcPr>
            <w:tcW w:w="2070" w:type="dxa"/>
            <w:gridSpan w:val="2"/>
          </w:tcPr>
          <w:p w14:paraId="258FEB79" w14:textId="72B35C11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b/>
                <w:bCs/>
                <w:color w:val="000000"/>
                <w:sz w:val="28"/>
                <w:cs/>
              </w:rPr>
              <w:t>มูลค่าสุทธิตามบัญชี</w:t>
            </w:r>
          </w:p>
        </w:tc>
        <w:tc>
          <w:tcPr>
            <w:tcW w:w="1260" w:type="dxa"/>
            <w:vAlign w:val="bottom"/>
          </w:tcPr>
          <w:p w14:paraId="1D494B97" w14:textId="77777777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1FE59009" w14:textId="77777777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44D37B3E" w14:textId="77777777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002BC86D" w14:textId="77777777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2AB4BB57" w14:textId="77777777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7283C5DB" w14:textId="77777777" w:rsidR="009029D6" w:rsidRPr="00C24D5B" w:rsidRDefault="009029D6" w:rsidP="009029D6">
            <w:pP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</w:tr>
      <w:tr w:rsidR="009029D6" w:rsidRPr="00C24D5B" w14:paraId="14700FF3" w14:textId="77777777" w:rsidTr="008A5B04">
        <w:tc>
          <w:tcPr>
            <w:tcW w:w="2070" w:type="dxa"/>
            <w:gridSpan w:val="2"/>
          </w:tcPr>
          <w:p w14:paraId="39310FE6" w14:textId="4F74EAE4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b/>
                <w:bCs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ธันวาคม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 256</w:t>
            </w: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</w:p>
        </w:tc>
        <w:tc>
          <w:tcPr>
            <w:tcW w:w="1260" w:type="dxa"/>
            <w:vAlign w:val="bottom"/>
          </w:tcPr>
          <w:p w14:paraId="2A3BAA3F" w14:textId="7E5A47F7" w:rsidR="009029D6" w:rsidRPr="00C24D5B" w:rsidRDefault="009029D6" w:rsidP="009029D6">
            <w:pPr>
              <w:pBdr>
                <w:bottom w:val="doub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-</w:t>
            </w:r>
          </w:p>
        </w:tc>
        <w:tc>
          <w:tcPr>
            <w:tcW w:w="1260" w:type="dxa"/>
            <w:vAlign w:val="bottom"/>
          </w:tcPr>
          <w:p w14:paraId="4DFEF57F" w14:textId="3A267A82" w:rsidR="009029D6" w:rsidRPr="00C24D5B" w:rsidRDefault="009029D6" w:rsidP="009029D6">
            <w:pPr>
              <w:pBdr>
                <w:bottom w:val="doub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127,945</w:t>
            </w:r>
          </w:p>
        </w:tc>
        <w:tc>
          <w:tcPr>
            <w:tcW w:w="1260" w:type="dxa"/>
            <w:vAlign w:val="bottom"/>
          </w:tcPr>
          <w:p w14:paraId="491CF555" w14:textId="5A1598F0" w:rsidR="009029D6" w:rsidRPr="00C24D5B" w:rsidRDefault="009029D6" w:rsidP="009029D6">
            <w:pPr>
              <w:pBdr>
                <w:bottom w:val="doub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2,524</w:t>
            </w:r>
          </w:p>
        </w:tc>
        <w:tc>
          <w:tcPr>
            <w:tcW w:w="1260" w:type="dxa"/>
            <w:vAlign w:val="bottom"/>
          </w:tcPr>
          <w:p w14:paraId="76FCA2CE" w14:textId="53742FBE" w:rsidR="009029D6" w:rsidRPr="00C24D5B" w:rsidRDefault="009029D6" w:rsidP="009029D6">
            <w:pPr>
              <w:pBdr>
                <w:bottom w:val="doub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15,142</w:t>
            </w:r>
          </w:p>
        </w:tc>
        <w:tc>
          <w:tcPr>
            <w:tcW w:w="1260" w:type="dxa"/>
            <w:vAlign w:val="bottom"/>
          </w:tcPr>
          <w:p w14:paraId="54FEAC60" w14:textId="7AA1916F" w:rsidR="009029D6" w:rsidRPr="00C24D5B" w:rsidRDefault="009029D6" w:rsidP="009029D6">
            <w:pPr>
              <w:pBdr>
                <w:bottom w:val="doub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61,582</w:t>
            </w:r>
          </w:p>
        </w:tc>
        <w:tc>
          <w:tcPr>
            <w:tcW w:w="1260" w:type="dxa"/>
            <w:vAlign w:val="bottom"/>
          </w:tcPr>
          <w:p w14:paraId="4927BC4F" w14:textId="1B687953" w:rsidR="009029D6" w:rsidRPr="00C24D5B" w:rsidRDefault="009029D6" w:rsidP="009029D6">
            <w:pPr>
              <w:pBdr>
                <w:bottom w:val="doub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207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193</w:t>
            </w:r>
          </w:p>
        </w:tc>
      </w:tr>
      <w:tr w:rsidR="009029D6" w:rsidRPr="00C24D5B" w14:paraId="6D9DF24B" w14:textId="77777777" w:rsidTr="008A5B04">
        <w:tc>
          <w:tcPr>
            <w:tcW w:w="2070" w:type="dxa"/>
            <w:gridSpan w:val="2"/>
          </w:tcPr>
          <w:p w14:paraId="698C7330" w14:textId="3DABB373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  <w:tc>
          <w:tcPr>
            <w:tcW w:w="1260" w:type="dxa"/>
            <w:vAlign w:val="bottom"/>
          </w:tcPr>
          <w:p w14:paraId="4C2BEA1A" w14:textId="5C077BFD" w:rsidR="009029D6" w:rsidRPr="00C24D5B" w:rsidRDefault="0039783C" w:rsidP="009029D6">
            <w:pPr>
              <w:pBdr>
                <w:bottom w:val="doub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4BC0D657" w14:textId="21AAF94D" w:rsidR="009029D6" w:rsidRPr="00C24D5B" w:rsidRDefault="00FF1086" w:rsidP="009029D6">
            <w:pPr>
              <w:pBdr>
                <w:bottom w:val="doub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D165F8">
              <w:rPr>
                <w:rFonts w:ascii="Angsana New" w:hAnsi="Angsana New" w:cs="Angsana New"/>
                <w:color w:val="000000"/>
                <w:sz w:val="28"/>
              </w:rPr>
              <w:t>20</w:t>
            </w:r>
            <w:r w:rsidR="00D165F8" w:rsidRPr="00D165F8">
              <w:rPr>
                <w:rFonts w:ascii="Angsana New" w:hAnsi="Angsana New" w:cs="Angsana New"/>
                <w:color w:val="000000"/>
                <w:sz w:val="28"/>
              </w:rPr>
              <w:t>3</w:t>
            </w:r>
            <w:r w:rsidRPr="00D165F8">
              <w:rPr>
                <w:rFonts w:ascii="Angsana New" w:hAnsi="Angsana New" w:cs="Angsana New"/>
                <w:color w:val="000000"/>
                <w:sz w:val="28"/>
              </w:rPr>
              <w:t>,1</w:t>
            </w:r>
            <w:r w:rsidR="00F20D0E">
              <w:rPr>
                <w:rFonts w:ascii="Angsana New" w:hAnsi="Angsana New" w:cs="Angsana New"/>
                <w:color w:val="000000"/>
                <w:sz w:val="28"/>
              </w:rPr>
              <w:t>10</w:t>
            </w:r>
          </w:p>
        </w:tc>
        <w:tc>
          <w:tcPr>
            <w:tcW w:w="1260" w:type="dxa"/>
            <w:vAlign w:val="bottom"/>
          </w:tcPr>
          <w:p w14:paraId="3FEB9ADA" w14:textId="0B053C71" w:rsidR="009029D6" w:rsidRPr="00C24D5B" w:rsidRDefault="0076236A" w:rsidP="009029D6">
            <w:pPr>
              <w:pBdr>
                <w:bottom w:val="doub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2,259</w:t>
            </w:r>
          </w:p>
        </w:tc>
        <w:tc>
          <w:tcPr>
            <w:tcW w:w="1260" w:type="dxa"/>
            <w:vAlign w:val="bottom"/>
          </w:tcPr>
          <w:p w14:paraId="4CA06F77" w14:textId="5B6B248F" w:rsidR="009029D6" w:rsidRPr="00C24D5B" w:rsidRDefault="00615D67" w:rsidP="009029D6">
            <w:pPr>
              <w:pBdr>
                <w:bottom w:val="doub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13,5</w:t>
            </w:r>
            <w:r w:rsidR="007F53C9">
              <w:rPr>
                <w:rFonts w:ascii="Angsana New" w:hAnsi="Angsana New" w:cs="Angsana New"/>
                <w:color w:val="000000"/>
                <w:sz w:val="28"/>
              </w:rPr>
              <w:t>4</w:t>
            </w:r>
            <w:r>
              <w:rPr>
                <w:rFonts w:ascii="Angsana New" w:hAnsi="Angsana New" w:cs="Angsana New"/>
                <w:color w:val="000000"/>
                <w:sz w:val="28"/>
              </w:rPr>
              <w:t>8</w:t>
            </w:r>
          </w:p>
        </w:tc>
        <w:tc>
          <w:tcPr>
            <w:tcW w:w="1260" w:type="dxa"/>
            <w:vAlign w:val="bottom"/>
          </w:tcPr>
          <w:p w14:paraId="41E11301" w14:textId="63D24C3C" w:rsidR="009029D6" w:rsidRPr="00C24D5B" w:rsidRDefault="00FC6318" w:rsidP="009029D6">
            <w:pPr>
              <w:pBdr>
                <w:bottom w:val="doub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58,920</w:t>
            </w:r>
          </w:p>
        </w:tc>
        <w:tc>
          <w:tcPr>
            <w:tcW w:w="1260" w:type="dxa"/>
            <w:vAlign w:val="bottom"/>
          </w:tcPr>
          <w:p w14:paraId="72A2E0FB" w14:textId="225CC75D" w:rsidR="009029D6" w:rsidRPr="00C24D5B" w:rsidRDefault="000270B6" w:rsidP="009029D6">
            <w:pPr>
              <w:pBdr>
                <w:bottom w:val="doub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277,83</w:t>
            </w:r>
            <w:r w:rsidR="001C6847">
              <w:rPr>
                <w:rFonts w:ascii="Angsana New" w:hAnsi="Angsana New" w:cs="Angsana New"/>
                <w:color w:val="000000"/>
                <w:sz w:val="28"/>
              </w:rPr>
              <w:t>7</w:t>
            </w:r>
          </w:p>
        </w:tc>
      </w:tr>
      <w:tr w:rsidR="009029D6" w:rsidRPr="00C24D5B" w14:paraId="2C0650A5" w14:textId="77777777" w:rsidTr="00EB62C0">
        <w:tc>
          <w:tcPr>
            <w:tcW w:w="8370" w:type="dxa"/>
            <w:gridSpan w:val="7"/>
          </w:tcPr>
          <w:p w14:paraId="26BAEB05" w14:textId="654C2E2F" w:rsidR="009029D6" w:rsidRPr="00C24D5B" w:rsidRDefault="009029D6" w:rsidP="009029D6">
            <w:pPr>
              <w:spacing w:after="0" w:line="360" w:lineRule="exact"/>
              <w:ind w:right="-43"/>
              <w:rPr>
                <w:rFonts w:ascii="Angsana New" w:hAnsi="Angsana New" w:cs="Angsana New"/>
                <w:b/>
                <w:bCs/>
                <w:color w:val="000000" w:themeColor="text1"/>
                <w:sz w:val="28"/>
              </w:rPr>
            </w:pPr>
            <w:r w:rsidRPr="00C24D5B">
              <w:rPr>
                <w:rFonts w:ascii="Angsana New" w:hAnsi="Angsana New" w:cs="Angsana New" w:hint="cs"/>
                <w:b/>
                <w:bCs/>
                <w:color w:val="000000"/>
                <w:sz w:val="28"/>
                <w:cs/>
              </w:rPr>
              <w:t>ค่าตัดจำหน่ายที่รวมอยู่ในค่าใช้จ่ายอื่นในส่วนของกำไรหรือขาดทุนสำหรับปี</w:t>
            </w:r>
          </w:p>
        </w:tc>
        <w:tc>
          <w:tcPr>
            <w:tcW w:w="1260" w:type="dxa"/>
          </w:tcPr>
          <w:p w14:paraId="6BD6D716" w14:textId="77777777" w:rsidR="009029D6" w:rsidRPr="00C24D5B" w:rsidRDefault="009029D6" w:rsidP="009029D6">
            <w:pPr>
              <w:tabs>
                <w:tab w:val="decimal" w:pos="970"/>
              </w:tabs>
              <w:spacing w:after="0" w:line="36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</w:tr>
      <w:tr w:rsidR="009029D6" w:rsidRPr="00C24D5B" w14:paraId="6E77D561" w14:textId="77777777" w:rsidTr="00EB62C0">
        <w:tc>
          <w:tcPr>
            <w:tcW w:w="2070" w:type="dxa"/>
            <w:gridSpan w:val="2"/>
          </w:tcPr>
          <w:p w14:paraId="6B0BDAF0" w14:textId="275C4723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</w:p>
        </w:tc>
        <w:tc>
          <w:tcPr>
            <w:tcW w:w="1260" w:type="dxa"/>
          </w:tcPr>
          <w:p w14:paraId="40DB0B7E" w14:textId="77777777" w:rsidR="009029D6" w:rsidRPr="00C24D5B" w:rsidRDefault="009029D6" w:rsidP="009029D6">
            <w:pPr>
              <w:tabs>
                <w:tab w:val="decimal" w:pos="970"/>
              </w:tabs>
              <w:spacing w:after="0" w:line="36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2E54C69A" w14:textId="77777777" w:rsidR="009029D6" w:rsidRPr="00C24D5B" w:rsidRDefault="009029D6" w:rsidP="009029D6">
            <w:pPr>
              <w:tabs>
                <w:tab w:val="decimal" w:pos="970"/>
              </w:tabs>
              <w:spacing w:after="0" w:line="36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0553D605" w14:textId="77777777" w:rsidR="009029D6" w:rsidRPr="00C24D5B" w:rsidRDefault="009029D6" w:rsidP="009029D6">
            <w:pPr>
              <w:tabs>
                <w:tab w:val="decimal" w:pos="970"/>
              </w:tabs>
              <w:spacing w:after="0" w:line="36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7C4629A5" w14:textId="77777777" w:rsidR="009029D6" w:rsidRPr="00C24D5B" w:rsidRDefault="009029D6" w:rsidP="009029D6">
            <w:pPr>
              <w:tabs>
                <w:tab w:val="decimal" w:pos="970"/>
              </w:tabs>
              <w:spacing w:after="0" w:line="36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2AB8A91C" w14:textId="77777777" w:rsidR="009029D6" w:rsidRPr="00C24D5B" w:rsidRDefault="009029D6" w:rsidP="009029D6">
            <w:pPr>
              <w:tabs>
                <w:tab w:val="decimal" w:pos="970"/>
              </w:tabs>
              <w:spacing w:after="0" w:line="36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093C6EEB" w14:textId="26F13204" w:rsidR="009029D6" w:rsidRPr="00C24D5B" w:rsidRDefault="009029D6" w:rsidP="009029D6">
            <w:pPr>
              <w:pBdr>
                <w:bottom w:val="doub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13,347</w:t>
            </w:r>
          </w:p>
        </w:tc>
      </w:tr>
      <w:tr w:rsidR="009029D6" w:rsidRPr="00C24D5B" w14:paraId="617BB77F" w14:textId="77777777" w:rsidTr="00EB62C0">
        <w:tc>
          <w:tcPr>
            <w:tcW w:w="2070" w:type="dxa"/>
            <w:gridSpan w:val="2"/>
          </w:tcPr>
          <w:p w14:paraId="6B26ADFB" w14:textId="1C35A909" w:rsidR="009029D6" w:rsidRPr="00C24D5B" w:rsidRDefault="009029D6" w:rsidP="009029D6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after="0" w:line="360" w:lineRule="exact"/>
              <w:ind w:left="180" w:right="-45" w:hanging="180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  <w:tc>
          <w:tcPr>
            <w:tcW w:w="1260" w:type="dxa"/>
          </w:tcPr>
          <w:p w14:paraId="45ED6ED2" w14:textId="77777777" w:rsidR="009029D6" w:rsidRPr="00C24D5B" w:rsidRDefault="009029D6" w:rsidP="009029D6">
            <w:pPr>
              <w:tabs>
                <w:tab w:val="decimal" w:pos="970"/>
              </w:tabs>
              <w:spacing w:after="0" w:line="36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40C149C7" w14:textId="77777777" w:rsidR="009029D6" w:rsidRPr="00C24D5B" w:rsidRDefault="009029D6" w:rsidP="009029D6">
            <w:pPr>
              <w:tabs>
                <w:tab w:val="decimal" w:pos="970"/>
              </w:tabs>
              <w:spacing w:after="0" w:line="36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523828D0" w14:textId="77777777" w:rsidR="009029D6" w:rsidRPr="00C24D5B" w:rsidRDefault="009029D6" w:rsidP="009029D6">
            <w:pPr>
              <w:tabs>
                <w:tab w:val="decimal" w:pos="970"/>
              </w:tabs>
              <w:spacing w:after="0" w:line="36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4F82A561" w14:textId="77777777" w:rsidR="009029D6" w:rsidRPr="00C24D5B" w:rsidRDefault="009029D6" w:rsidP="009029D6">
            <w:pPr>
              <w:tabs>
                <w:tab w:val="decimal" w:pos="970"/>
              </w:tabs>
              <w:spacing w:after="0" w:line="36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620F50B4" w14:textId="77777777" w:rsidR="009029D6" w:rsidRPr="00C24D5B" w:rsidRDefault="009029D6" w:rsidP="009029D6">
            <w:pPr>
              <w:tabs>
                <w:tab w:val="decimal" w:pos="970"/>
              </w:tabs>
              <w:spacing w:after="0" w:line="360" w:lineRule="exact"/>
              <w:ind w:right="-45"/>
              <w:rPr>
                <w:rFonts w:ascii="Angsana New" w:hAnsi="Angsana New" w:cs="Angsana New"/>
                <w:color w:val="000000" w:themeColor="text1"/>
                <w:sz w:val="28"/>
              </w:rPr>
            </w:pPr>
          </w:p>
        </w:tc>
        <w:tc>
          <w:tcPr>
            <w:tcW w:w="1260" w:type="dxa"/>
          </w:tcPr>
          <w:p w14:paraId="0097FAC3" w14:textId="1D90D295" w:rsidR="009029D6" w:rsidRPr="00C24D5B" w:rsidRDefault="001822D7" w:rsidP="009029D6">
            <w:pPr>
              <w:pBdr>
                <w:bottom w:val="double" w:sz="4" w:space="1" w:color="auto"/>
              </w:pBdr>
              <w:tabs>
                <w:tab w:val="decimal" w:pos="8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35,60</w:t>
            </w:r>
            <w:r w:rsidR="0027555B">
              <w:rPr>
                <w:rFonts w:ascii="Angsana New" w:hAnsi="Angsana New" w:cs="Angsana New"/>
                <w:color w:val="000000"/>
                <w:sz w:val="28"/>
              </w:rPr>
              <w:t>7</w:t>
            </w:r>
          </w:p>
        </w:tc>
      </w:tr>
    </w:tbl>
    <w:bookmarkEnd w:id="12"/>
    <w:p w14:paraId="0A6883E7" w14:textId="76A64E4A" w:rsidR="00C174C5" w:rsidRPr="00C24D5B" w:rsidRDefault="00C174C5" w:rsidP="00180D9D">
      <w:pPr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 xml:space="preserve">ณ วันที่ </w:t>
      </w:r>
      <w:r w:rsidRPr="00C24D5B">
        <w:rPr>
          <w:rFonts w:ascii="Angsana New" w:hAnsi="Angsana New" w:cs="Angsana New" w:hint="cs"/>
          <w:sz w:val="28"/>
        </w:rPr>
        <w:t xml:space="preserve">31 </w:t>
      </w:r>
      <w:r w:rsidRPr="00C24D5B">
        <w:rPr>
          <w:rFonts w:ascii="Angsana New" w:hAnsi="Angsana New" w:cs="Angsana New" w:hint="cs"/>
          <w:sz w:val="28"/>
          <w:cs/>
        </w:rPr>
        <w:t xml:space="preserve">ธันวาคม </w:t>
      </w:r>
      <w:r w:rsidRPr="00C24D5B">
        <w:rPr>
          <w:rFonts w:ascii="Angsana New" w:hAnsi="Angsana New" w:cs="Angsana New" w:hint="cs"/>
          <w:sz w:val="28"/>
        </w:rPr>
        <w:t>256</w:t>
      </w:r>
      <w:r w:rsidR="009029D6">
        <w:rPr>
          <w:rFonts w:ascii="Angsana New" w:hAnsi="Angsana New" w:cs="Angsana New"/>
          <w:sz w:val="28"/>
        </w:rPr>
        <w:t>6</w:t>
      </w:r>
      <w:r w:rsidR="004616E3"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กลุ่มบริษัทมีสินทรัพย์ไม่มีตัวตนจำนวนหนึ่งซึ่งตัดจำหน่ายหมดแล้วแต่ยังใช้งานอยู่ มูลค่าตามบัญชีก่อนหักค่า</w:t>
      </w:r>
      <w:r w:rsidR="00374C9B">
        <w:rPr>
          <w:rFonts w:ascii="Angsana New" w:hAnsi="Angsana New" w:cs="Angsana New" w:hint="cs"/>
          <w:sz w:val="28"/>
          <w:cs/>
        </w:rPr>
        <w:t>ตัดจำหน่าย</w:t>
      </w:r>
      <w:r w:rsidRPr="00C24D5B">
        <w:rPr>
          <w:rFonts w:ascii="Angsana New" w:hAnsi="Angsana New" w:cs="Angsana New" w:hint="cs"/>
          <w:sz w:val="28"/>
          <w:cs/>
        </w:rPr>
        <w:t>สะสมมีจำนวนเงินประมาณ</w:t>
      </w:r>
      <w:r w:rsidR="00374C9B">
        <w:rPr>
          <w:rFonts w:ascii="Angsana New" w:hAnsi="Angsana New" w:cs="Angsana New" w:hint="cs"/>
          <w:sz w:val="28"/>
          <w:cs/>
        </w:rPr>
        <w:t xml:space="preserve"> </w:t>
      </w:r>
      <w:r w:rsidR="00D86484">
        <w:rPr>
          <w:rFonts w:ascii="Angsana New" w:hAnsi="Angsana New" w:cs="Angsana New"/>
          <w:sz w:val="28"/>
        </w:rPr>
        <w:t>8</w:t>
      </w:r>
      <w:r w:rsidR="004E175A"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ล้านบาท (</w:t>
      </w:r>
      <w:r w:rsidR="009029D6">
        <w:rPr>
          <w:rFonts w:ascii="Angsana New" w:hAnsi="Angsana New" w:cs="Angsana New"/>
          <w:sz w:val="28"/>
        </w:rPr>
        <w:t>2565</w:t>
      </w:r>
      <w:r w:rsidRPr="00C24D5B">
        <w:rPr>
          <w:rFonts w:ascii="Angsana New" w:hAnsi="Angsana New" w:cs="Angsana New" w:hint="cs"/>
          <w:sz w:val="28"/>
          <w:cs/>
        </w:rPr>
        <w:t xml:space="preserve">: </w:t>
      </w:r>
      <w:r w:rsidR="005312FC" w:rsidRPr="00C24D5B">
        <w:rPr>
          <w:rFonts w:ascii="Angsana New" w:hAnsi="Angsana New" w:cs="Angsana New" w:hint="cs"/>
          <w:sz w:val="28"/>
        </w:rPr>
        <w:t xml:space="preserve">7 </w:t>
      </w:r>
      <w:r w:rsidRPr="00C24D5B">
        <w:rPr>
          <w:rFonts w:ascii="Angsana New" w:hAnsi="Angsana New" w:cs="Angsana New" w:hint="cs"/>
          <w:sz w:val="28"/>
          <w:cs/>
        </w:rPr>
        <w:t>ล้านบาท)</w:t>
      </w:r>
    </w:p>
    <w:p w14:paraId="6FD37231" w14:textId="77777777" w:rsidR="00B33EFF" w:rsidRDefault="00B33EFF">
      <w:pPr>
        <w:spacing w:line="259" w:lineRule="auto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sz w:val="28"/>
        </w:rPr>
        <w:br w:type="page"/>
      </w:r>
    </w:p>
    <w:p w14:paraId="5179558C" w14:textId="77777777" w:rsidR="00A33D00" w:rsidRPr="00B33EFF" w:rsidRDefault="00A33D00" w:rsidP="00A33D00">
      <w:pPr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B33EFF">
        <w:rPr>
          <w:rFonts w:ascii="Angsana New" w:hAnsi="Angsana New" w:cs="Angsana New" w:hint="cs"/>
          <w:b/>
          <w:bCs/>
          <w:sz w:val="28"/>
        </w:rPr>
        <w:t>16</w:t>
      </w:r>
      <w:r w:rsidRPr="00B33EFF">
        <w:rPr>
          <w:rFonts w:ascii="Angsana New" w:hAnsi="Angsana New" w:cs="Angsana New" w:hint="cs"/>
          <w:b/>
          <w:bCs/>
          <w:sz w:val="28"/>
          <w:cs/>
        </w:rPr>
        <w:t>.</w:t>
      </w:r>
      <w:r w:rsidRPr="00B33EFF">
        <w:rPr>
          <w:rFonts w:ascii="Angsana New" w:hAnsi="Angsana New" w:cs="Angsana New" w:hint="cs"/>
          <w:b/>
          <w:bCs/>
          <w:sz w:val="28"/>
        </w:rPr>
        <w:tab/>
      </w:r>
      <w:r w:rsidRPr="00B33EFF">
        <w:rPr>
          <w:rFonts w:ascii="Angsana New" w:hAnsi="Angsana New" w:cs="Angsana New" w:hint="cs"/>
          <w:b/>
          <w:bCs/>
          <w:sz w:val="28"/>
          <w:cs/>
        </w:rPr>
        <w:t>ภาษีเงินได้</w:t>
      </w:r>
    </w:p>
    <w:p w14:paraId="36D3CB94" w14:textId="77777777" w:rsidR="00A33D00" w:rsidRPr="00B33EFF" w:rsidRDefault="00A33D00" w:rsidP="00A33D00">
      <w:pPr>
        <w:tabs>
          <w:tab w:val="left" w:pos="540"/>
        </w:tabs>
        <w:spacing w:before="120" w:after="120" w:line="240" w:lineRule="auto"/>
        <w:ind w:left="600" w:hanging="600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B33EFF">
        <w:rPr>
          <w:rFonts w:ascii="Angsana New" w:hAnsi="Angsana New" w:cs="Angsana New" w:hint="cs"/>
          <w:b/>
          <w:bCs/>
          <w:sz w:val="28"/>
        </w:rPr>
        <w:t>16.1</w:t>
      </w:r>
      <w:r w:rsidRPr="00B33EFF">
        <w:rPr>
          <w:rFonts w:ascii="Angsana New" w:hAnsi="Angsana New" w:cs="Angsana New" w:hint="cs"/>
          <w:b/>
          <w:bCs/>
          <w:sz w:val="28"/>
        </w:rPr>
        <w:tab/>
      </w:r>
      <w:r w:rsidRPr="00B33EFF">
        <w:rPr>
          <w:rFonts w:ascii="Angsana New" w:hAnsi="Angsana New" w:cs="Angsana New" w:hint="cs"/>
          <w:b/>
          <w:bCs/>
          <w:sz w:val="28"/>
          <w:cs/>
        </w:rPr>
        <w:t>สินทรัพย์ภาษีเงินได้รอการตัดบัญชี</w:t>
      </w:r>
    </w:p>
    <w:p w14:paraId="7635BFEF" w14:textId="77777777" w:rsidR="00A33D00" w:rsidRPr="00B33EFF" w:rsidRDefault="00A33D00" w:rsidP="00A33D00">
      <w:pPr>
        <w:spacing w:before="120" w:after="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B33EFF">
        <w:rPr>
          <w:rFonts w:ascii="Angsana New" w:hAnsi="Angsana New" w:cs="Angsana New" w:hint="cs"/>
          <w:sz w:val="28"/>
        </w:rPr>
        <w:tab/>
      </w:r>
      <w:r w:rsidRPr="00B33EFF">
        <w:rPr>
          <w:rFonts w:ascii="Angsana New" w:hAnsi="Angsana New" w:cs="Angsana New" w:hint="cs"/>
          <w:sz w:val="28"/>
          <w:cs/>
        </w:rPr>
        <w:t>ส่วนประกอบของสินทรัพย์ภาษีเงินได้รอการตัดบัญชี ประกอบด้วยรายการดังต่อไปนี้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580"/>
        <w:gridCol w:w="1620"/>
        <w:gridCol w:w="1620"/>
      </w:tblGrid>
      <w:tr w:rsidR="00A33D00" w:rsidRPr="00B41430" w14:paraId="789F3273" w14:textId="77777777" w:rsidTr="00192F5A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711257F" w14:textId="77777777" w:rsidR="00A33D00" w:rsidRPr="00B41430" w:rsidRDefault="00A33D00" w:rsidP="00A33D00">
            <w:pPr>
              <w:tabs>
                <w:tab w:val="left" w:pos="567"/>
                <w:tab w:val="left" w:pos="1134"/>
                <w:tab w:val="left" w:pos="1701"/>
              </w:tabs>
              <w:spacing w:after="0" w:line="240" w:lineRule="auto"/>
              <w:jc w:val="thaiDistribute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3240" w:type="dxa"/>
            <w:gridSpan w:val="2"/>
            <w:tcBorders>
              <w:left w:val="nil"/>
              <w:bottom w:val="nil"/>
              <w:right w:val="nil"/>
            </w:tcBorders>
          </w:tcPr>
          <w:p w14:paraId="37D81B61" w14:textId="77777777" w:rsidR="00A33D00" w:rsidRPr="00B41430" w:rsidRDefault="00A33D00" w:rsidP="00A33D00">
            <w:pPr>
              <w:spacing w:after="0" w:line="240" w:lineRule="auto"/>
              <w:jc w:val="right"/>
              <w:rPr>
                <w:rFonts w:ascii="Angsana New" w:hAnsi="Angsana New" w:cs="Angsana New"/>
                <w:spacing w:val="-4"/>
                <w:sz w:val="28"/>
                <w:cs/>
              </w:rPr>
            </w:pPr>
            <w:r w:rsidRPr="00B41430">
              <w:rPr>
                <w:rFonts w:ascii="Angsana New" w:hAnsi="Angsana New" w:cs="Angsana New" w:hint="cs"/>
                <w:sz w:val="28"/>
              </w:rPr>
              <w:t>(</w:t>
            </w:r>
            <w:r w:rsidRPr="00B41430">
              <w:rPr>
                <w:rFonts w:ascii="Angsana New" w:hAnsi="Angsana New" w:cs="Angsana New" w:hint="cs"/>
                <w:sz w:val="28"/>
                <w:cs/>
              </w:rPr>
              <w:t>หน่วย:</w:t>
            </w:r>
            <w:r w:rsidRPr="00B41430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B41430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B41430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A33D00" w:rsidRPr="00B41430" w14:paraId="576546E0" w14:textId="77777777" w:rsidTr="00192F5A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E5F5A4B" w14:textId="77777777" w:rsidR="00A33D00" w:rsidRPr="00B41430" w:rsidRDefault="00A33D00" w:rsidP="00A33D00">
            <w:pPr>
              <w:tabs>
                <w:tab w:val="left" w:pos="567"/>
                <w:tab w:val="left" w:pos="1134"/>
                <w:tab w:val="left" w:pos="1701"/>
              </w:tabs>
              <w:spacing w:after="0" w:line="240" w:lineRule="auto"/>
              <w:jc w:val="thaiDistribute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3240" w:type="dxa"/>
            <w:gridSpan w:val="2"/>
            <w:tcBorders>
              <w:left w:val="nil"/>
              <w:bottom w:val="nil"/>
              <w:right w:val="nil"/>
            </w:tcBorders>
          </w:tcPr>
          <w:p w14:paraId="7B17B41A" w14:textId="77777777" w:rsidR="00A33D00" w:rsidRPr="00B41430" w:rsidRDefault="00A33D00" w:rsidP="00A33D00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B41430">
              <w:rPr>
                <w:rFonts w:ascii="Angsana New" w:hAnsi="Angsana New" w:cs="Angsana New" w:hint="cs"/>
                <w:sz w:val="28"/>
                <w:cs/>
              </w:rPr>
              <w:t>งบการเงินรวม/งบการเงินเฉพาะกิจการ</w:t>
            </w:r>
          </w:p>
        </w:tc>
      </w:tr>
      <w:tr w:rsidR="00A33D00" w:rsidRPr="00B41430" w14:paraId="63C0B90C" w14:textId="77777777" w:rsidTr="00192F5A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635CDBE9" w14:textId="77777777" w:rsidR="00A33D00" w:rsidRPr="00B41430" w:rsidRDefault="00A33D00" w:rsidP="00A33D00">
            <w:pPr>
              <w:tabs>
                <w:tab w:val="left" w:pos="567"/>
                <w:tab w:val="left" w:pos="1134"/>
                <w:tab w:val="left" w:pos="1701"/>
              </w:tabs>
              <w:spacing w:after="0" w:line="240" w:lineRule="auto"/>
              <w:jc w:val="thaiDistribute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7C6D5FFE" w14:textId="77777777" w:rsidR="00A33D00" w:rsidRPr="00B41430" w:rsidRDefault="00A33D00" w:rsidP="00A33D00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B41430">
              <w:rPr>
                <w:rFonts w:ascii="Angsana New" w:hAnsi="Angsana New" w:cs="Angsana New" w:hint="cs"/>
                <w:sz w:val="28"/>
              </w:rPr>
              <w:t>256</w:t>
            </w:r>
            <w:r w:rsidRPr="00B41430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620" w:type="dxa"/>
            <w:tcBorders>
              <w:left w:val="nil"/>
              <w:bottom w:val="nil"/>
              <w:right w:val="nil"/>
            </w:tcBorders>
          </w:tcPr>
          <w:p w14:paraId="0B089820" w14:textId="77777777" w:rsidR="00A33D00" w:rsidRPr="00B41430" w:rsidRDefault="00A33D00" w:rsidP="00A33D00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B41430">
              <w:rPr>
                <w:rFonts w:ascii="Angsana New" w:hAnsi="Angsana New" w:cs="Angsana New" w:hint="cs"/>
                <w:sz w:val="28"/>
              </w:rPr>
              <w:t>256</w:t>
            </w:r>
            <w:r w:rsidRPr="00B41430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A33D00" w:rsidRPr="00B41430" w14:paraId="26EE0064" w14:textId="77777777" w:rsidTr="00192F5A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7387EEC0" w14:textId="77777777" w:rsidR="00A33D00" w:rsidRPr="00B41430" w:rsidRDefault="00A33D00" w:rsidP="00A33D00">
            <w:pPr>
              <w:tabs>
                <w:tab w:val="left" w:pos="567"/>
                <w:tab w:val="left" w:pos="1134"/>
                <w:tab w:val="left" w:pos="1701"/>
              </w:tabs>
              <w:spacing w:after="0" w:line="240" w:lineRule="auto"/>
              <w:jc w:val="thaiDistribute"/>
              <w:rPr>
                <w:rFonts w:ascii="Angsana New" w:hAnsi="Angsana New" w:cs="Angsana New"/>
                <w:b/>
                <w:bCs/>
                <w:sz w:val="28"/>
              </w:rPr>
            </w:pPr>
            <w:r w:rsidRPr="00B41430">
              <w:rPr>
                <w:rFonts w:ascii="Angsana New" w:hAnsi="Angsana New" w:cs="Angsana New" w:hint="cs"/>
                <w:b/>
                <w:bCs/>
                <w:sz w:val="28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0DF4372" w14:textId="77777777" w:rsidR="00A33D00" w:rsidRPr="00B41430" w:rsidRDefault="00A33D00" w:rsidP="00A33D00">
            <w:pPr>
              <w:tabs>
                <w:tab w:val="decimal" w:pos="1242"/>
              </w:tabs>
              <w:spacing w:after="0" w:line="240" w:lineRule="auto"/>
              <w:jc w:val="both"/>
              <w:rPr>
                <w:rFonts w:ascii="Angsana New" w:hAnsi="Angsana New" w:cs="Angsana New"/>
                <w:spacing w:val="-4"/>
                <w:sz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02B4474" w14:textId="77777777" w:rsidR="00A33D00" w:rsidRPr="00B41430" w:rsidRDefault="00A33D00" w:rsidP="00A33D00">
            <w:pPr>
              <w:tabs>
                <w:tab w:val="decimal" w:pos="1242"/>
              </w:tabs>
              <w:spacing w:after="0" w:line="240" w:lineRule="auto"/>
              <w:jc w:val="both"/>
              <w:rPr>
                <w:rFonts w:ascii="Angsana New" w:hAnsi="Angsana New" w:cs="Angsana New"/>
                <w:spacing w:val="-4"/>
                <w:sz w:val="28"/>
              </w:rPr>
            </w:pPr>
          </w:p>
        </w:tc>
      </w:tr>
      <w:tr w:rsidR="00A33D00" w:rsidRPr="00B41430" w14:paraId="549B756D" w14:textId="77777777" w:rsidTr="00192F5A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1391C589" w14:textId="77777777" w:rsidR="00A33D00" w:rsidRPr="00B41430" w:rsidRDefault="00A33D00" w:rsidP="00A33D00">
            <w:pPr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cs/>
              </w:rPr>
            </w:pPr>
            <w:r w:rsidRPr="00B41430">
              <w:rPr>
                <w:rFonts w:ascii="Angsana New" w:hAnsi="Angsana New" w:cs="Angsana New" w:hint="cs"/>
                <w:sz w:val="28"/>
                <w:cs/>
              </w:rPr>
              <w:t xml:space="preserve">ค่าเผื่อผลขาดทุนด้านเครดิตที่คาดว่าจะเกิดขึ้น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A53DE01" w14:textId="77777777" w:rsidR="00A33D00" w:rsidRPr="00B41430" w:rsidRDefault="00A33D00" w:rsidP="00A33D00">
            <w:pP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bookmarkStart w:id="13" w:name="OLE_LINK5"/>
            <w:r w:rsidRPr="00B41430">
              <w:rPr>
                <w:rFonts w:ascii="Angsana New" w:hAnsi="Angsana New" w:cs="Angsana New"/>
                <w:spacing w:val="-4"/>
                <w:sz w:val="28"/>
              </w:rPr>
              <w:t>70,</w:t>
            </w:r>
            <w:bookmarkEnd w:id="13"/>
            <w:r>
              <w:rPr>
                <w:rFonts w:ascii="Angsana New" w:hAnsi="Angsana New" w:cs="Angsana New"/>
                <w:spacing w:val="-4"/>
                <w:sz w:val="28"/>
              </w:rPr>
              <w:t>247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E789FE8" w14:textId="77777777" w:rsidR="00A33D00" w:rsidRPr="00B41430" w:rsidRDefault="00A33D00" w:rsidP="00A33D00">
            <w:pP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70,247</w:t>
            </w:r>
          </w:p>
        </w:tc>
      </w:tr>
      <w:tr w:rsidR="00A33D00" w:rsidRPr="00B41430" w14:paraId="56E60F01" w14:textId="77777777" w:rsidTr="00192F5A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6AF4B0E2" w14:textId="77777777" w:rsidR="00A33D00" w:rsidRPr="00B41430" w:rsidRDefault="00A33D00" w:rsidP="00A33D00">
            <w:pPr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cs/>
              </w:rPr>
            </w:pPr>
            <w:r w:rsidRPr="00B41430">
              <w:rPr>
                <w:rFonts w:ascii="Angsana New" w:hAnsi="Angsana New" w:cs="Angsana New" w:hint="cs"/>
                <w:sz w:val="28"/>
                <w:cs/>
              </w:rPr>
              <w:t>ค่าเผื่อการด้อยค่าของเงินลงทุน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832C995" w14:textId="77777777" w:rsidR="00A33D00" w:rsidRPr="00B41430" w:rsidRDefault="00A33D00" w:rsidP="00A33D00">
            <w:pP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30,800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F6C4027" w14:textId="77777777" w:rsidR="00A33D00" w:rsidRPr="00B41430" w:rsidRDefault="00A33D00" w:rsidP="00A33D00">
            <w:pP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30,800</w:t>
            </w:r>
          </w:p>
        </w:tc>
      </w:tr>
      <w:tr w:rsidR="00A33D00" w:rsidRPr="00B41430" w14:paraId="0CD34423" w14:textId="77777777" w:rsidTr="00192F5A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2DA7659" w14:textId="77777777" w:rsidR="00A33D00" w:rsidRPr="00B41430" w:rsidRDefault="00A33D00" w:rsidP="00A33D00">
            <w:pPr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</w:rPr>
            </w:pPr>
            <w:r w:rsidRPr="00B41430">
              <w:rPr>
                <w:rFonts w:ascii="Angsana New" w:hAnsi="Angsana New" w:cs="Angsana New" w:hint="cs"/>
                <w:sz w:val="28"/>
                <w:cs/>
              </w:rPr>
              <w:t>สัญญาเช่า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1FB1E22" w14:textId="77777777" w:rsidR="00A33D00" w:rsidRPr="00B41430" w:rsidRDefault="00A33D00" w:rsidP="00A33D00">
            <w:pP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>
              <w:rPr>
                <w:rFonts w:ascii="Angsana New" w:hAnsi="Angsana New" w:cs="Angsana New"/>
                <w:spacing w:val="-4"/>
                <w:sz w:val="28"/>
              </w:rPr>
              <w:t>478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9BFC41C" w14:textId="77777777" w:rsidR="00A33D00" w:rsidRPr="00B41430" w:rsidRDefault="00A33D00" w:rsidP="00A33D00">
            <w:pP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267</w:t>
            </w:r>
          </w:p>
        </w:tc>
      </w:tr>
      <w:tr w:rsidR="00A33D00" w:rsidRPr="00B41430" w14:paraId="4DFB0B71" w14:textId="77777777" w:rsidTr="00192F5A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1FE99DA7" w14:textId="77777777" w:rsidR="00A33D00" w:rsidRPr="00B41430" w:rsidRDefault="00A33D00" w:rsidP="00A33D00">
            <w:pPr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cs/>
              </w:rPr>
            </w:pPr>
            <w:r w:rsidRPr="00B41430">
              <w:rPr>
                <w:rFonts w:ascii="Angsana New" w:hAnsi="Angsana New" w:cs="Angsana New" w:hint="cs"/>
                <w:sz w:val="28"/>
                <w:cs/>
              </w:rPr>
              <w:t>สำรองผลประโยชน์ระยะยาวของพนักงาน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051C637" w14:textId="77777777" w:rsidR="00A33D00" w:rsidRPr="00B41430" w:rsidRDefault="00A33D00" w:rsidP="00A33D00">
            <w:pP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>
              <w:rPr>
                <w:rFonts w:ascii="Angsana New" w:hAnsi="Angsana New" w:cs="Angsana New"/>
                <w:spacing w:val="-4"/>
                <w:sz w:val="28"/>
              </w:rPr>
              <w:t>10</w:t>
            </w:r>
            <w:r w:rsidRPr="00B41430">
              <w:rPr>
                <w:rFonts w:ascii="Angsana New" w:hAnsi="Angsana New" w:cs="Angsana New"/>
                <w:spacing w:val="-4"/>
                <w:sz w:val="28"/>
              </w:rPr>
              <w:t>,</w:t>
            </w:r>
            <w:r>
              <w:rPr>
                <w:rFonts w:ascii="Angsana New" w:hAnsi="Angsana New" w:cs="Angsana New"/>
                <w:spacing w:val="-4"/>
                <w:sz w:val="28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C2E0ED0" w14:textId="77777777" w:rsidR="00A33D00" w:rsidRPr="00B41430" w:rsidRDefault="00A33D00" w:rsidP="00A33D00">
            <w:pP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8,686</w:t>
            </w:r>
          </w:p>
        </w:tc>
      </w:tr>
      <w:tr w:rsidR="00A33D00" w:rsidRPr="00B41430" w14:paraId="16E8ED32" w14:textId="77777777" w:rsidTr="00192F5A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32F2CBA3" w14:textId="77777777" w:rsidR="00A33D00" w:rsidRPr="00B41430" w:rsidRDefault="00A33D00" w:rsidP="00A33D00">
            <w:pPr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cs/>
              </w:rPr>
            </w:pPr>
            <w:r w:rsidRPr="00B41430">
              <w:rPr>
                <w:rFonts w:ascii="Angsana New" w:hAnsi="Angsana New" w:cs="Angsana New" w:hint="cs"/>
                <w:sz w:val="28"/>
                <w:cs/>
              </w:rPr>
              <w:t>ส่วนต่ำกว่าทุนจากการวัดมูลค่าเงินลงทุน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77B0109" w14:textId="77777777" w:rsidR="00A33D00" w:rsidRPr="00B41430" w:rsidRDefault="00A33D00" w:rsidP="00A33D00">
            <w:pP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3</w:t>
            </w:r>
            <w:r>
              <w:rPr>
                <w:rFonts w:ascii="Angsana New" w:hAnsi="Angsana New" w:cs="Angsana New"/>
                <w:spacing w:val="-4"/>
                <w:sz w:val="28"/>
              </w:rPr>
              <w:t>1</w:t>
            </w:r>
            <w:r w:rsidRPr="00B41430">
              <w:rPr>
                <w:rFonts w:ascii="Angsana New" w:hAnsi="Angsana New" w:cs="Angsana New"/>
                <w:spacing w:val="-4"/>
                <w:sz w:val="28"/>
              </w:rPr>
              <w:t>,</w:t>
            </w:r>
            <w:r>
              <w:rPr>
                <w:rFonts w:ascii="Angsana New" w:hAnsi="Angsana New" w:cs="Angsana New"/>
                <w:spacing w:val="-4"/>
                <w:sz w:val="28"/>
              </w:rPr>
              <w:t>756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4E3816C" w14:textId="77777777" w:rsidR="00A33D00" w:rsidRPr="00B41430" w:rsidRDefault="00A33D00" w:rsidP="00A33D00">
            <w:pP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34,038</w:t>
            </w:r>
          </w:p>
        </w:tc>
      </w:tr>
      <w:tr w:rsidR="00A33D00" w:rsidRPr="00B41430" w14:paraId="1299C0BB" w14:textId="77777777" w:rsidTr="00192F5A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00E04C4B" w14:textId="77777777" w:rsidR="00A33D00" w:rsidRPr="00B41430" w:rsidRDefault="00A33D00" w:rsidP="00A33D00">
            <w:pPr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cs/>
              </w:rPr>
            </w:pPr>
            <w:r w:rsidRPr="00B41430">
              <w:rPr>
                <w:rFonts w:ascii="Angsana New" w:hAnsi="Angsana New" w:cs="Angsana New" w:hint="cs"/>
                <w:sz w:val="28"/>
                <w:cs/>
              </w:rPr>
              <w:t>ขาดทุนทางภาษีที่ยังไม่ได้ใช้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7DB8468" w14:textId="77777777" w:rsidR="00A33D00" w:rsidRPr="00B41430" w:rsidRDefault="00A33D00" w:rsidP="00A33D00">
            <w:pP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>
              <w:rPr>
                <w:rFonts w:ascii="Angsana New" w:hAnsi="Angsana New" w:cs="Angsana New"/>
                <w:spacing w:val="-4"/>
                <w:sz w:val="28"/>
              </w:rPr>
              <w:t>33</w:t>
            </w:r>
            <w:r w:rsidRPr="00B41430">
              <w:rPr>
                <w:rFonts w:ascii="Angsana New" w:hAnsi="Angsana New" w:cs="Angsana New"/>
                <w:spacing w:val="-4"/>
                <w:sz w:val="28"/>
              </w:rPr>
              <w:t>,</w:t>
            </w:r>
            <w:r>
              <w:rPr>
                <w:rFonts w:ascii="Angsana New" w:hAnsi="Angsana New" w:cs="Angsana New"/>
                <w:spacing w:val="-4"/>
                <w:sz w:val="28"/>
              </w:rPr>
              <w:t>857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B73553B" w14:textId="77777777" w:rsidR="00A33D00" w:rsidRPr="00B41430" w:rsidRDefault="00A33D00" w:rsidP="00A33D00">
            <w:pP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-</w:t>
            </w:r>
          </w:p>
        </w:tc>
      </w:tr>
      <w:tr w:rsidR="00A33D00" w:rsidRPr="00B41430" w14:paraId="2624CCD4" w14:textId="77777777" w:rsidTr="00192F5A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2F8388FF" w14:textId="77777777" w:rsidR="00A33D00" w:rsidRPr="00B41430" w:rsidRDefault="00A33D00" w:rsidP="00A33D00">
            <w:pPr>
              <w:spacing w:after="0" w:line="240" w:lineRule="auto"/>
              <w:ind w:left="162" w:hanging="162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 w:hint="cs"/>
                <w:sz w:val="28"/>
                <w:cs/>
              </w:rPr>
              <w:t>อื่น</w:t>
            </w:r>
            <w:r w:rsidRPr="00B41430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B41430">
              <w:rPr>
                <w:rFonts w:ascii="Angsana New" w:hAnsi="Angsana New" w:cs="Angsana New" w:hint="cs"/>
                <w:sz w:val="28"/>
                <w:cs/>
              </w:rPr>
              <w:t>ๆ</w:t>
            </w:r>
            <w:r w:rsidRPr="00B41430">
              <w:rPr>
                <w:rFonts w:ascii="Angsana New" w:hAnsi="Angsana New" w:cs="Angsana New"/>
                <w:sz w:val="28"/>
              </w:rPr>
              <w:t xml:space="preserve"> 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42B67EA" w14:textId="77777777" w:rsidR="00A33D00" w:rsidRPr="00B41430" w:rsidRDefault="00A33D00" w:rsidP="00A33D00">
            <w:pPr>
              <w:pBdr>
                <w:bottom w:val="single" w:sz="4" w:space="1" w:color="auto"/>
              </w:pBd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7,</w:t>
            </w:r>
            <w:r>
              <w:rPr>
                <w:rFonts w:ascii="Angsana New" w:hAnsi="Angsana New" w:cs="Angsana New"/>
                <w:spacing w:val="-4"/>
                <w:sz w:val="28"/>
              </w:rPr>
              <w:t>514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03E6E92" w14:textId="77777777" w:rsidR="00A33D00" w:rsidRPr="00B41430" w:rsidRDefault="00A33D00" w:rsidP="00A33D00">
            <w:pPr>
              <w:pBdr>
                <w:bottom w:val="single" w:sz="4" w:space="1" w:color="auto"/>
              </w:pBd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6,737</w:t>
            </w:r>
          </w:p>
        </w:tc>
      </w:tr>
      <w:tr w:rsidR="00A33D00" w:rsidRPr="00B41430" w14:paraId="5472C9C4" w14:textId="77777777" w:rsidTr="00192F5A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6CD2A92B" w14:textId="77777777" w:rsidR="00A33D00" w:rsidRPr="00B41430" w:rsidRDefault="00A33D00" w:rsidP="00A33D00">
            <w:pPr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cs/>
              </w:rPr>
            </w:pPr>
            <w:r w:rsidRPr="00B41430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8B0D3C0" w14:textId="77777777" w:rsidR="00A33D00" w:rsidRPr="00B41430" w:rsidRDefault="00A33D00" w:rsidP="00A33D00">
            <w:pPr>
              <w:pBdr>
                <w:bottom w:val="single" w:sz="4" w:space="1" w:color="auto"/>
              </w:pBd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1</w:t>
            </w:r>
            <w:r>
              <w:rPr>
                <w:rFonts w:ascii="Angsana New" w:hAnsi="Angsana New" w:cs="Angsana New"/>
                <w:spacing w:val="-4"/>
                <w:sz w:val="28"/>
              </w:rPr>
              <w:t>84</w:t>
            </w:r>
            <w:r w:rsidRPr="00B41430">
              <w:rPr>
                <w:rFonts w:ascii="Angsana New" w:hAnsi="Angsana New" w:cs="Angsana New"/>
                <w:spacing w:val="-4"/>
                <w:sz w:val="28"/>
              </w:rPr>
              <w:t>,</w:t>
            </w:r>
            <w:r>
              <w:rPr>
                <w:rFonts w:ascii="Angsana New" w:hAnsi="Angsana New" w:cs="Angsana New"/>
                <w:spacing w:val="-4"/>
                <w:sz w:val="28"/>
              </w:rPr>
              <w:t>760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2B853C6" w14:textId="77777777" w:rsidR="00A33D00" w:rsidRPr="00B41430" w:rsidRDefault="00A33D00" w:rsidP="00A33D00">
            <w:pPr>
              <w:pBdr>
                <w:bottom w:val="single" w:sz="4" w:space="1" w:color="auto"/>
              </w:pBd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150,775</w:t>
            </w:r>
          </w:p>
        </w:tc>
      </w:tr>
      <w:tr w:rsidR="00A33D00" w:rsidRPr="00B41430" w14:paraId="2DBC3255" w14:textId="77777777" w:rsidTr="00192F5A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52B34130" w14:textId="77777777" w:rsidR="00A33D00" w:rsidRPr="00B41430" w:rsidRDefault="00A33D00" w:rsidP="00A33D00">
            <w:pPr>
              <w:tabs>
                <w:tab w:val="left" w:pos="567"/>
                <w:tab w:val="left" w:pos="1134"/>
                <w:tab w:val="left" w:pos="1701"/>
              </w:tabs>
              <w:spacing w:after="0" w:line="240" w:lineRule="auto"/>
              <w:jc w:val="thaiDistribute"/>
              <w:rPr>
                <w:rFonts w:ascii="Angsana New" w:hAnsi="Angsana New" w:cs="Angsana New"/>
                <w:b/>
                <w:bCs/>
                <w:sz w:val="28"/>
              </w:rPr>
            </w:pPr>
            <w:r w:rsidRPr="00B41430">
              <w:rPr>
                <w:rFonts w:ascii="Angsana New" w:hAnsi="Angsana New" w:cs="Angsana New" w:hint="cs"/>
                <w:b/>
                <w:bCs/>
                <w:sz w:val="28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1D8B83D" w14:textId="77777777" w:rsidR="00A33D00" w:rsidRPr="00B41430" w:rsidRDefault="00A33D00" w:rsidP="00A33D00">
            <w:pPr>
              <w:tabs>
                <w:tab w:val="decimal" w:pos="1242"/>
              </w:tabs>
              <w:spacing w:after="0" w:line="240" w:lineRule="auto"/>
              <w:jc w:val="both"/>
              <w:rPr>
                <w:rFonts w:ascii="Angsana New" w:hAnsi="Angsana New" w:cs="Angsana New"/>
                <w:spacing w:val="-4"/>
                <w:sz w:val="28"/>
                <w:cs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220C1EB" w14:textId="77777777" w:rsidR="00A33D00" w:rsidRPr="00B41430" w:rsidRDefault="00A33D00" w:rsidP="00A33D00">
            <w:pPr>
              <w:tabs>
                <w:tab w:val="decimal" w:pos="1242"/>
              </w:tabs>
              <w:spacing w:after="0" w:line="240" w:lineRule="auto"/>
              <w:jc w:val="both"/>
              <w:rPr>
                <w:rFonts w:ascii="Angsana New" w:hAnsi="Angsana New" w:cs="Angsana New"/>
                <w:spacing w:val="-4"/>
                <w:sz w:val="28"/>
              </w:rPr>
            </w:pPr>
          </w:p>
        </w:tc>
      </w:tr>
      <w:tr w:rsidR="00A33D00" w:rsidRPr="00B41430" w14:paraId="0BDC0815" w14:textId="77777777" w:rsidTr="00192F5A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27E3B82E" w14:textId="77777777" w:rsidR="00A33D00" w:rsidRPr="00B41430" w:rsidRDefault="00A33D00" w:rsidP="00A33D00">
            <w:pPr>
              <w:spacing w:after="0" w:line="240" w:lineRule="auto"/>
              <w:ind w:left="162" w:hanging="162"/>
              <w:rPr>
                <w:rFonts w:ascii="Angsana New" w:hAnsi="Angsana New" w:cs="Angsana New"/>
                <w:spacing w:val="-4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ค่าตัดจำหน่ายสินทรัพย์ไม่มีตัวตน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61D7342" w14:textId="77777777" w:rsidR="00A33D00" w:rsidRPr="00B41430" w:rsidRDefault="00A33D00" w:rsidP="00A33D00">
            <w:pPr>
              <w:pBdr>
                <w:bottom w:val="single" w:sz="4" w:space="1" w:color="auto"/>
              </w:pBd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1</w:t>
            </w:r>
            <w:r>
              <w:rPr>
                <w:rFonts w:ascii="Angsana New" w:hAnsi="Angsana New" w:cs="Angsana New"/>
                <w:spacing w:val="-4"/>
                <w:sz w:val="28"/>
              </w:rPr>
              <w:t>0,238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2DB8DCF" w14:textId="77777777" w:rsidR="00A33D00" w:rsidRPr="00B41430" w:rsidRDefault="00A33D00" w:rsidP="00A33D00">
            <w:pPr>
              <w:pBdr>
                <w:bottom w:val="single" w:sz="4" w:space="1" w:color="auto"/>
              </w:pBd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-</w:t>
            </w:r>
          </w:p>
        </w:tc>
      </w:tr>
      <w:tr w:rsidR="00A33D00" w:rsidRPr="00B41430" w14:paraId="4F1CC344" w14:textId="77777777" w:rsidTr="00192F5A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132EC4DB" w14:textId="77777777" w:rsidR="00A33D00" w:rsidRPr="00B41430" w:rsidRDefault="00A33D00" w:rsidP="00A33D00">
            <w:pPr>
              <w:spacing w:after="0" w:line="240" w:lineRule="auto"/>
              <w:ind w:left="162" w:hanging="162"/>
              <w:rPr>
                <w:rFonts w:ascii="Angsana New" w:hAnsi="Angsana New" w:cs="Angsana New"/>
                <w:sz w:val="28"/>
                <w:cs/>
              </w:rPr>
            </w:pPr>
            <w:r w:rsidRPr="00B41430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442B405" w14:textId="77777777" w:rsidR="00A33D00" w:rsidRPr="00B41430" w:rsidRDefault="00A33D00" w:rsidP="00A33D00">
            <w:pPr>
              <w:pBdr>
                <w:bottom w:val="single" w:sz="4" w:space="1" w:color="auto"/>
              </w:pBd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1</w:t>
            </w:r>
            <w:r>
              <w:rPr>
                <w:rFonts w:ascii="Angsana New" w:hAnsi="Angsana New" w:cs="Angsana New"/>
                <w:spacing w:val="-4"/>
                <w:sz w:val="28"/>
              </w:rPr>
              <w:t>0,238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E00C89C" w14:textId="77777777" w:rsidR="00A33D00" w:rsidRPr="00B41430" w:rsidRDefault="00A33D00" w:rsidP="00A33D00">
            <w:pPr>
              <w:pBdr>
                <w:bottom w:val="single" w:sz="4" w:space="1" w:color="auto"/>
              </w:pBd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-</w:t>
            </w:r>
          </w:p>
        </w:tc>
      </w:tr>
      <w:tr w:rsidR="00A33D00" w:rsidRPr="00B41430" w14:paraId="63ED1FC6" w14:textId="77777777" w:rsidTr="00192F5A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14:paraId="1D7BE331" w14:textId="77777777" w:rsidR="00A33D00" w:rsidRPr="00B41430" w:rsidRDefault="00A33D00" w:rsidP="00A33D00">
            <w:pPr>
              <w:spacing w:after="0" w:line="240" w:lineRule="auto"/>
              <w:ind w:left="162" w:right="-43" w:hanging="162"/>
              <w:jc w:val="both"/>
              <w:rPr>
                <w:rFonts w:ascii="Angsana New" w:hAnsi="Angsana New" w:cs="Angsana New"/>
                <w:sz w:val="28"/>
              </w:rPr>
            </w:pPr>
            <w:r w:rsidRPr="00B41430">
              <w:rPr>
                <w:rFonts w:ascii="Angsana New" w:hAnsi="Angsana New" w:cs="Angsana New"/>
                <w:b/>
                <w:bCs/>
                <w:sz w:val="28"/>
                <w:cs/>
              </w:rPr>
              <w:t>สินทรัพย์ภาษีเงินได้รอการตัดบัญชีสุทธิ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4C7A053" w14:textId="77777777" w:rsidR="00A33D00" w:rsidRPr="00B41430" w:rsidRDefault="00A33D00" w:rsidP="00A33D00">
            <w:pPr>
              <w:pBdr>
                <w:bottom w:val="double" w:sz="4" w:space="1" w:color="auto"/>
              </w:pBd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  <w:cs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1</w:t>
            </w:r>
            <w:r>
              <w:rPr>
                <w:rFonts w:ascii="Angsana New" w:hAnsi="Angsana New" w:cs="Angsana New"/>
                <w:spacing w:val="-4"/>
                <w:sz w:val="28"/>
              </w:rPr>
              <w:t>74,522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95E5B9A" w14:textId="77777777" w:rsidR="00A33D00" w:rsidRPr="00B41430" w:rsidRDefault="00A33D00" w:rsidP="00A33D00">
            <w:pPr>
              <w:pBdr>
                <w:bottom w:val="double" w:sz="4" w:space="1" w:color="auto"/>
              </w:pBdr>
              <w:tabs>
                <w:tab w:val="decimal" w:pos="1242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B41430">
              <w:rPr>
                <w:rFonts w:ascii="Angsana New" w:hAnsi="Angsana New" w:cs="Angsana New"/>
                <w:spacing w:val="-4"/>
                <w:sz w:val="28"/>
              </w:rPr>
              <w:t>150,7</w:t>
            </w:r>
            <w:r>
              <w:rPr>
                <w:rFonts w:ascii="Angsana New" w:hAnsi="Angsana New" w:cs="Angsana New" w:hint="cs"/>
                <w:spacing w:val="-4"/>
                <w:sz w:val="28"/>
                <w:cs/>
              </w:rPr>
              <w:t>7</w:t>
            </w:r>
            <w:r w:rsidRPr="00B41430">
              <w:rPr>
                <w:rFonts w:ascii="Angsana New" w:hAnsi="Angsana New" w:cs="Angsana New"/>
                <w:spacing w:val="-4"/>
                <w:sz w:val="28"/>
              </w:rPr>
              <w:t>5</w:t>
            </w:r>
          </w:p>
        </w:tc>
      </w:tr>
    </w:tbl>
    <w:p w14:paraId="72F196A1" w14:textId="77777777" w:rsidR="00A33D00" w:rsidRPr="00C24D5B" w:rsidRDefault="00A33D00" w:rsidP="00A33D00">
      <w:pPr>
        <w:tabs>
          <w:tab w:val="left" w:pos="540"/>
        </w:tabs>
        <w:spacing w:before="120" w:after="120" w:line="240" w:lineRule="auto"/>
        <w:jc w:val="both"/>
        <w:rPr>
          <w:rFonts w:ascii="Angsana New" w:hAnsi="Angsana New" w:cs="Angsana New"/>
          <w:b/>
          <w:bCs/>
          <w:sz w:val="28"/>
        </w:rPr>
      </w:pPr>
      <w:r w:rsidRPr="00B33EFF">
        <w:rPr>
          <w:rFonts w:ascii="Angsana New" w:hAnsi="Angsana New" w:cs="Angsana New" w:hint="cs"/>
          <w:b/>
          <w:bCs/>
          <w:sz w:val="28"/>
        </w:rPr>
        <w:t>16.2</w:t>
      </w:r>
      <w:r w:rsidRPr="00B33EFF">
        <w:rPr>
          <w:rFonts w:ascii="Angsana New" w:hAnsi="Angsana New" w:cs="Angsana New" w:hint="cs"/>
          <w:b/>
          <w:bCs/>
          <w:sz w:val="28"/>
        </w:rPr>
        <w:tab/>
      </w:r>
      <w:r w:rsidRPr="00B33EFF">
        <w:rPr>
          <w:rFonts w:ascii="Angsana New" w:hAnsi="Angsana New" w:cs="Angsana New" w:hint="cs"/>
          <w:b/>
          <w:bCs/>
          <w:sz w:val="28"/>
          <w:cs/>
        </w:rPr>
        <w:t>ภาษีเงินได้</w:t>
      </w:r>
    </w:p>
    <w:p w14:paraId="392C8238" w14:textId="77777777" w:rsidR="00A33D00" w:rsidRPr="00C24D5B" w:rsidRDefault="00A33D00" w:rsidP="00A33D00">
      <w:pPr>
        <w:spacing w:before="120" w:after="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 xml:space="preserve">ภาษีเงินได้สำหรับปีสิ้นสุดวันที่ </w:t>
      </w:r>
      <w:r w:rsidRPr="00C24D5B">
        <w:rPr>
          <w:rFonts w:ascii="Angsana New" w:hAnsi="Angsana New" w:cs="Angsana New" w:hint="cs"/>
          <w:sz w:val="28"/>
        </w:rPr>
        <w:t>31</w:t>
      </w:r>
      <w:r w:rsidRPr="00C24D5B">
        <w:rPr>
          <w:rFonts w:ascii="Angsana New" w:hAnsi="Angsana New" w:cs="Angsana New" w:hint="cs"/>
          <w:sz w:val="28"/>
          <w:cs/>
        </w:rPr>
        <w:t xml:space="preserve"> ธันวาคม</w:t>
      </w:r>
      <w:r w:rsidRPr="00C24D5B">
        <w:rPr>
          <w:rFonts w:ascii="Angsana New" w:hAnsi="Angsana New" w:cs="Angsana New" w:hint="cs"/>
          <w:sz w:val="28"/>
        </w:rPr>
        <w:t xml:space="preserve"> 25</w:t>
      </w:r>
      <w:r>
        <w:rPr>
          <w:rFonts w:ascii="Angsana New" w:hAnsi="Angsana New" w:cs="Angsana New"/>
          <w:sz w:val="28"/>
        </w:rPr>
        <w:t>66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 xml:space="preserve">และ </w:t>
      </w:r>
      <w:r w:rsidRPr="00C24D5B">
        <w:rPr>
          <w:rFonts w:ascii="Angsana New" w:hAnsi="Angsana New" w:cs="Angsana New" w:hint="cs"/>
          <w:sz w:val="28"/>
        </w:rPr>
        <w:t>256</w:t>
      </w:r>
      <w:r>
        <w:rPr>
          <w:rFonts w:ascii="Angsana New" w:hAnsi="Angsana New" w:cs="Angsana New"/>
          <w:sz w:val="28"/>
        </w:rPr>
        <w:t>5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สรุปได้ดังนี้</w:t>
      </w:r>
    </w:p>
    <w:tbl>
      <w:tblPr>
        <w:tblW w:w="8892" w:type="dxa"/>
        <w:tblInd w:w="378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2"/>
        <w:gridCol w:w="1260"/>
        <w:gridCol w:w="1260"/>
        <w:gridCol w:w="1260"/>
        <w:gridCol w:w="1260"/>
      </w:tblGrid>
      <w:tr w:rsidR="00A33D00" w:rsidRPr="00C24D5B" w14:paraId="55928444" w14:textId="77777777" w:rsidTr="00192F5A">
        <w:tc>
          <w:tcPr>
            <w:tcW w:w="8892" w:type="dxa"/>
            <w:gridSpan w:val="5"/>
          </w:tcPr>
          <w:p w14:paraId="7B8C6F30" w14:textId="77777777" w:rsidR="00A33D00" w:rsidRPr="00C24D5B" w:rsidRDefault="00A33D00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5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</w:tr>
      <w:tr w:rsidR="00A33D00" w:rsidRPr="00C24D5B" w14:paraId="1C4ABFE5" w14:textId="77777777" w:rsidTr="00192F5A">
        <w:tc>
          <w:tcPr>
            <w:tcW w:w="3852" w:type="dxa"/>
          </w:tcPr>
          <w:p w14:paraId="70E8FA0B" w14:textId="77777777" w:rsidR="00A33D00" w:rsidRPr="00C24D5B" w:rsidRDefault="00A33D00" w:rsidP="00A33D00">
            <w:pPr>
              <w:spacing w:after="0" w:line="240" w:lineRule="auto"/>
              <w:ind w:left="252" w:right="-43" w:hanging="120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  <w:tc>
          <w:tcPr>
            <w:tcW w:w="2520" w:type="dxa"/>
            <w:gridSpan w:val="2"/>
            <w:tcBorders>
              <w:top w:val="nil"/>
            </w:tcBorders>
          </w:tcPr>
          <w:p w14:paraId="34CD73EE" w14:textId="77777777" w:rsidR="00A33D00" w:rsidRPr="00C24D5B" w:rsidRDefault="00A33D00" w:rsidP="00A33D0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</w:tcBorders>
          </w:tcPr>
          <w:p w14:paraId="48E535B8" w14:textId="77777777" w:rsidR="00A33D00" w:rsidRPr="00C24D5B" w:rsidRDefault="00A33D00" w:rsidP="00A33D0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A33D00" w:rsidRPr="00C24D5B" w14:paraId="20D993DF" w14:textId="77777777" w:rsidTr="00192F5A">
        <w:tc>
          <w:tcPr>
            <w:tcW w:w="3852" w:type="dxa"/>
          </w:tcPr>
          <w:p w14:paraId="7AB064D1" w14:textId="77777777" w:rsidR="00A33D00" w:rsidRPr="00C24D5B" w:rsidRDefault="00A33D00" w:rsidP="00A33D00">
            <w:pPr>
              <w:spacing w:after="0" w:line="240" w:lineRule="auto"/>
              <w:ind w:left="252" w:right="-43" w:hanging="120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14:paraId="5C18A1B5" w14:textId="77777777" w:rsidR="00A33D00" w:rsidRPr="00C24D5B" w:rsidRDefault="00A33D00" w:rsidP="00A33D0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  <w:tcBorders>
              <w:top w:val="nil"/>
            </w:tcBorders>
          </w:tcPr>
          <w:p w14:paraId="3800794B" w14:textId="77777777" w:rsidR="00A33D00" w:rsidRPr="00C24D5B" w:rsidRDefault="00A33D00" w:rsidP="00A33D0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260" w:type="dxa"/>
            <w:tcBorders>
              <w:top w:val="nil"/>
            </w:tcBorders>
          </w:tcPr>
          <w:p w14:paraId="0539F23D" w14:textId="77777777" w:rsidR="00A33D00" w:rsidRPr="00C24D5B" w:rsidRDefault="00A33D00" w:rsidP="00A33D0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  <w:tcBorders>
              <w:top w:val="nil"/>
            </w:tcBorders>
          </w:tcPr>
          <w:p w14:paraId="1B0EC649" w14:textId="77777777" w:rsidR="00A33D00" w:rsidRPr="00C24D5B" w:rsidRDefault="00A33D00" w:rsidP="00A33D0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A33D00" w:rsidRPr="00C24D5B" w14:paraId="2879A7E7" w14:textId="77777777" w:rsidTr="00192F5A">
        <w:tc>
          <w:tcPr>
            <w:tcW w:w="3852" w:type="dxa"/>
          </w:tcPr>
          <w:p w14:paraId="560A9213" w14:textId="77777777" w:rsidR="00A33D00" w:rsidRPr="00C24D5B" w:rsidRDefault="00A33D00" w:rsidP="00A33D00">
            <w:pPr>
              <w:spacing w:after="0" w:line="240" w:lineRule="auto"/>
              <w:ind w:left="150" w:right="-43" w:hanging="90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ภาษีเงินได้ปัจจุบัน</w:t>
            </w:r>
            <w:r w:rsidRPr="00C24D5B">
              <w:rPr>
                <w:rFonts w:ascii="Angsana New" w:hAnsi="Angsana New" w:cs="Angsana New" w:hint="cs"/>
                <w:b/>
                <w:bCs/>
                <w:sz w:val="28"/>
              </w:rPr>
              <w:t>:</w:t>
            </w:r>
          </w:p>
        </w:tc>
        <w:tc>
          <w:tcPr>
            <w:tcW w:w="1260" w:type="dxa"/>
            <w:vAlign w:val="bottom"/>
          </w:tcPr>
          <w:p w14:paraId="6E92C85A" w14:textId="77777777" w:rsidR="00A33D00" w:rsidRPr="00C24D5B" w:rsidRDefault="00A33D00" w:rsidP="00A33D00">
            <w:pPr>
              <w:tabs>
                <w:tab w:val="decimal" w:pos="1332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101D22A7" w14:textId="77777777" w:rsidR="00A33D00" w:rsidRPr="00C24D5B" w:rsidRDefault="00A33D00" w:rsidP="00A33D00">
            <w:pPr>
              <w:tabs>
                <w:tab w:val="decimal" w:pos="1332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14:paraId="48C7212E" w14:textId="77777777" w:rsidR="00A33D00" w:rsidRPr="00C24D5B" w:rsidRDefault="00A33D00" w:rsidP="00A33D00">
            <w:pPr>
              <w:tabs>
                <w:tab w:val="decimal" w:pos="1332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14:paraId="1A50CA9D" w14:textId="77777777" w:rsidR="00A33D00" w:rsidRPr="00C24D5B" w:rsidRDefault="00A33D00" w:rsidP="00A33D00">
            <w:pPr>
              <w:tabs>
                <w:tab w:val="decimal" w:pos="1332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A33D00" w:rsidRPr="00C24D5B" w14:paraId="373ED884" w14:textId="77777777" w:rsidTr="00192F5A">
        <w:tc>
          <w:tcPr>
            <w:tcW w:w="3852" w:type="dxa"/>
          </w:tcPr>
          <w:p w14:paraId="5E2B0B9A" w14:textId="77777777" w:rsidR="00A33D00" w:rsidRPr="00C24D5B" w:rsidRDefault="00A33D00" w:rsidP="00A33D00">
            <w:pPr>
              <w:spacing w:after="0" w:line="240" w:lineRule="auto"/>
              <w:ind w:left="150" w:right="-43" w:hanging="9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ภาษีเงินได้นิติบุคคลสำหรับปี</w:t>
            </w:r>
          </w:p>
        </w:tc>
        <w:tc>
          <w:tcPr>
            <w:tcW w:w="1260" w:type="dxa"/>
            <w:vAlign w:val="bottom"/>
          </w:tcPr>
          <w:p w14:paraId="3469061C" w14:textId="77777777" w:rsidR="00A33D00" w:rsidRPr="00C24D5B" w:rsidRDefault="00A33D00" w:rsidP="00A33D00">
            <w:pP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(426)</w:t>
            </w:r>
          </w:p>
        </w:tc>
        <w:tc>
          <w:tcPr>
            <w:tcW w:w="1260" w:type="dxa"/>
            <w:vAlign w:val="bottom"/>
          </w:tcPr>
          <w:p w14:paraId="3C1C40FB" w14:textId="77777777" w:rsidR="00A33D00" w:rsidRPr="00C24D5B" w:rsidRDefault="00A33D00" w:rsidP="00A33D00">
            <w:pP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(27,503)</w:t>
            </w:r>
          </w:p>
        </w:tc>
        <w:tc>
          <w:tcPr>
            <w:tcW w:w="1260" w:type="dxa"/>
            <w:vAlign w:val="bottom"/>
          </w:tcPr>
          <w:p w14:paraId="22F5AABD" w14:textId="77777777" w:rsidR="00A33D00" w:rsidRPr="00C24D5B" w:rsidRDefault="00A33D00" w:rsidP="00A33D00">
            <w:pP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260" w:type="dxa"/>
            <w:vAlign w:val="bottom"/>
          </w:tcPr>
          <w:p w14:paraId="45A3C810" w14:textId="77777777" w:rsidR="00A33D00" w:rsidRPr="00C24D5B" w:rsidRDefault="00A33D00" w:rsidP="00A33D00">
            <w:pP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(26,779)</w:t>
            </w:r>
          </w:p>
        </w:tc>
      </w:tr>
      <w:tr w:rsidR="00A33D00" w:rsidRPr="00C24D5B" w14:paraId="64A801A0" w14:textId="77777777" w:rsidTr="00192F5A">
        <w:tc>
          <w:tcPr>
            <w:tcW w:w="3852" w:type="dxa"/>
            <w:vAlign w:val="bottom"/>
          </w:tcPr>
          <w:p w14:paraId="01051D78" w14:textId="77777777" w:rsidR="00A33D00" w:rsidRPr="00C24D5B" w:rsidRDefault="00A33D00" w:rsidP="00A33D00">
            <w:pPr>
              <w:spacing w:after="0" w:line="240" w:lineRule="auto"/>
              <w:ind w:left="150" w:right="-43" w:hanging="9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รายการปรับปรุงภาษีเงินได้นิติบุคคลของปีก่อน</w:t>
            </w:r>
          </w:p>
        </w:tc>
        <w:tc>
          <w:tcPr>
            <w:tcW w:w="1260" w:type="dxa"/>
            <w:vAlign w:val="bottom"/>
          </w:tcPr>
          <w:p w14:paraId="3C482C15" w14:textId="62EFE2EE" w:rsidR="00A33D00" w:rsidRPr="00C24D5B" w:rsidRDefault="00E003BD" w:rsidP="00A33D00">
            <w:pP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44</w:t>
            </w:r>
          </w:p>
        </w:tc>
        <w:tc>
          <w:tcPr>
            <w:tcW w:w="1260" w:type="dxa"/>
            <w:vAlign w:val="bottom"/>
          </w:tcPr>
          <w:p w14:paraId="37CFF0E8" w14:textId="77777777" w:rsidR="00A33D00" w:rsidRPr="00C24D5B" w:rsidRDefault="00A33D00" w:rsidP="00A33D00">
            <w:pP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66</w:t>
            </w:r>
          </w:p>
        </w:tc>
        <w:tc>
          <w:tcPr>
            <w:tcW w:w="1260" w:type="dxa"/>
            <w:vAlign w:val="bottom"/>
          </w:tcPr>
          <w:p w14:paraId="3F59B9F7" w14:textId="5137D870" w:rsidR="00A33D00" w:rsidRPr="00C24D5B" w:rsidRDefault="00E003BD" w:rsidP="00A33D00">
            <w:pP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44</w:t>
            </w:r>
          </w:p>
        </w:tc>
        <w:tc>
          <w:tcPr>
            <w:tcW w:w="1260" w:type="dxa"/>
            <w:vAlign w:val="bottom"/>
          </w:tcPr>
          <w:p w14:paraId="70400FB8" w14:textId="77777777" w:rsidR="00A33D00" w:rsidRPr="00C24D5B" w:rsidRDefault="00A33D00" w:rsidP="00A33D00">
            <w:pP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66</w:t>
            </w:r>
          </w:p>
        </w:tc>
      </w:tr>
      <w:tr w:rsidR="00A33D00" w:rsidRPr="00C24D5B" w14:paraId="5B99164E" w14:textId="77777777" w:rsidTr="00192F5A">
        <w:tc>
          <w:tcPr>
            <w:tcW w:w="3852" w:type="dxa"/>
          </w:tcPr>
          <w:p w14:paraId="1C5333AA" w14:textId="77777777" w:rsidR="00A33D00" w:rsidRPr="00C24D5B" w:rsidRDefault="00A33D00" w:rsidP="00A33D00">
            <w:pPr>
              <w:spacing w:after="0" w:line="240" w:lineRule="auto"/>
              <w:ind w:left="150" w:right="-43" w:hanging="90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ภาษีเงินได้รอการตัดบัญชี</w:t>
            </w:r>
            <w:r w:rsidRPr="00C24D5B">
              <w:rPr>
                <w:rFonts w:ascii="Angsana New" w:hAnsi="Angsana New" w:cs="Angsana New" w:hint="cs"/>
                <w:b/>
                <w:bCs/>
                <w:sz w:val="28"/>
              </w:rPr>
              <w:t>:</w:t>
            </w: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3EF1C0BF" w14:textId="77777777" w:rsidR="00A33D00" w:rsidRPr="00C24D5B" w:rsidRDefault="00A33D00" w:rsidP="00A33D00">
            <w:pP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5B7C3DDF" w14:textId="77777777" w:rsidR="00A33D00" w:rsidRPr="00C24D5B" w:rsidRDefault="00A33D00" w:rsidP="00A33D00">
            <w:pP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485E6FB9" w14:textId="77777777" w:rsidR="00A33D00" w:rsidRPr="00C24D5B" w:rsidRDefault="00A33D00" w:rsidP="00A33D00">
            <w:pP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69F0F2A2" w14:textId="77777777" w:rsidR="00A33D00" w:rsidRPr="00C24D5B" w:rsidRDefault="00A33D00" w:rsidP="00A33D00">
            <w:pP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</w:tc>
      </w:tr>
      <w:tr w:rsidR="00A33D00" w:rsidRPr="00C24D5B" w14:paraId="0440A55E" w14:textId="77777777" w:rsidTr="00192F5A">
        <w:tc>
          <w:tcPr>
            <w:tcW w:w="3852" w:type="dxa"/>
          </w:tcPr>
          <w:p w14:paraId="1AF985EE" w14:textId="77777777" w:rsidR="00A33D00" w:rsidRPr="00C24D5B" w:rsidRDefault="00A33D00" w:rsidP="00A33D00">
            <w:pPr>
              <w:spacing w:after="0" w:line="240" w:lineRule="auto"/>
              <w:ind w:left="150" w:right="-43" w:hanging="90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ภาษีเงินได้รอการตัดบัญชีจากการเกิด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                         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ผลแตกต่างชั่วคราวและการกลับรายการ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                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ผลแตกต่างชั่วคราว</w:t>
            </w:r>
          </w:p>
        </w:tc>
        <w:tc>
          <w:tcPr>
            <w:tcW w:w="1260" w:type="dxa"/>
            <w:vAlign w:val="bottom"/>
          </w:tcPr>
          <w:p w14:paraId="7193BBE6" w14:textId="147796D5" w:rsidR="00A33D00" w:rsidRPr="00C24D5B" w:rsidRDefault="00546012" w:rsidP="00A33D00">
            <w:pP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19,781</w:t>
            </w:r>
          </w:p>
        </w:tc>
        <w:tc>
          <w:tcPr>
            <w:tcW w:w="1260" w:type="dxa"/>
            <w:vAlign w:val="bottom"/>
          </w:tcPr>
          <w:p w14:paraId="4B9C487C" w14:textId="77777777" w:rsidR="00A33D00" w:rsidRPr="00C24D5B" w:rsidRDefault="00A33D00" w:rsidP="00A33D00">
            <w:pP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6,019</w:t>
            </w:r>
          </w:p>
        </w:tc>
        <w:tc>
          <w:tcPr>
            <w:tcW w:w="1260" w:type="dxa"/>
            <w:vAlign w:val="bottom"/>
          </w:tcPr>
          <w:p w14:paraId="4595A679" w14:textId="7B4877A8" w:rsidR="00A33D00" w:rsidRPr="00C24D5B" w:rsidRDefault="00546012" w:rsidP="00A33D00">
            <w:pP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19,781</w:t>
            </w:r>
          </w:p>
        </w:tc>
        <w:tc>
          <w:tcPr>
            <w:tcW w:w="1260" w:type="dxa"/>
            <w:vAlign w:val="bottom"/>
          </w:tcPr>
          <w:p w14:paraId="1920393D" w14:textId="77777777" w:rsidR="00A33D00" w:rsidRPr="00C24D5B" w:rsidRDefault="00A33D00" w:rsidP="00A33D00">
            <w:pP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6,019</w:t>
            </w:r>
          </w:p>
        </w:tc>
      </w:tr>
      <w:tr w:rsidR="00A33D00" w:rsidRPr="00C24D5B" w14:paraId="25D3E723" w14:textId="77777777" w:rsidTr="00192F5A">
        <w:tc>
          <w:tcPr>
            <w:tcW w:w="3852" w:type="dxa"/>
            <w:tcBorders>
              <w:bottom w:val="nil"/>
            </w:tcBorders>
          </w:tcPr>
          <w:p w14:paraId="3F14B036" w14:textId="77777777" w:rsidR="00A33D00" w:rsidRPr="00C24D5B" w:rsidRDefault="00A33D00" w:rsidP="00A33D00">
            <w:pPr>
              <w:spacing w:after="0" w:line="240" w:lineRule="auto"/>
              <w:ind w:left="150" w:right="-43" w:hanging="90"/>
              <w:rPr>
                <w:rFonts w:ascii="Angsana New" w:hAnsi="Angsana New" w:cs="Angsana New"/>
                <w:sz w:val="28"/>
                <w:cs/>
              </w:rPr>
            </w:pPr>
            <w:r w:rsidRPr="00BA4CCF">
              <w:rPr>
                <w:rFonts w:ascii="Angsana New" w:hAnsi="Angsana New" w:cs="Angsana New"/>
                <w:sz w:val="28"/>
                <w:cs/>
              </w:rPr>
              <w:t>รายการปรับปรุงค่าใช้จ่ายภาษีเงินได้ที่เกี่ยวข้องกับการเปลี่ยนแปลงอายุให้ประโยชน์ของสินทรัพย์มีตัวตน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17B8CFC7" w14:textId="67212F12" w:rsidR="00A33D00" w:rsidRPr="00C24D5B" w:rsidRDefault="00546012" w:rsidP="00A33D00">
            <w:pPr>
              <w:pBdr>
                <w:bottom w:val="single" w:sz="4" w:space="1" w:color="auto"/>
              </w:pBd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4,641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2807B5B3" w14:textId="77777777" w:rsidR="00A33D00" w:rsidRPr="00C24D5B" w:rsidRDefault="00A33D00" w:rsidP="00A33D00">
            <w:pPr>
              <w:pBdr>
                <w:bottom w:val="single" w:sz="4" w:space="1" w:color="auto"/>
              </w:pBd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4AD2548A" w14:textId="77E67043" w:rsidR="00A33D00" w:rsidRPr="00C24D5B" w:rsidRDefault="00546012" w:rsidP="00A33D00">
            <w:pPr>
              <w:pBdr>
                <w:bottom w:val="single" w:sz="4" w:space="1" w:color="auto"/>
              </w:pBd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4,641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02021B09" w14:textId="77777777" w:rsidR="00A33D00" w:rsidRPr="00C24D5B" w:rsidRDefault="00A33D00" w:rsidP="00A33D00">
            <w:pPr>
              <w:pBdr>
                <w:bottom w:val="single" w:sz="4" w:space="1" w:color="auto"/>
              </w:pBd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</w:tr>
      <w:tr w:rsidR="00A33D00" w:rsidRPr="00C24D5B" w14:paraId="657E0BA8" w14:textId="77777777" w:rsidTr="00192F5A">
        <w:tc>
          <w:tcPr>
            <w:tcW w:w="3852" w:type="dxa"/>
            <w:tcBorders>
              <w:bottom w:val="nil"/>
            </w:tcBorders>
          </w:tcPr>
          <w:p w14:paraId="4D56EC67" w14:textId="77777777" w:rsidR="00A33D00" w:rsidRPr="00C24D5B" w:rsidRDefault="00A33D00" w:rsidP="00A33D00">
            <w:pPr>
              <w:spacing w:after="0" w:line="240" w:lineRule="auto"/>
              <w:ind w:left="150" w:right="-43" w:hanging="9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ภาษีเงินได้ที่แสดงอยู่ในกำไรขาดทุน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1AB80F3A" w14:textId="77777777" w:rsidR="00A33D00" w:rsidRPr="00C24D5B" w:rsidRDefault="00A33D00" w:rsidP="00A33D00">
            <w:pPr>
              <w:pBdr>
                <w:bottom w:val="double" w:sz="4" w:space="1" w:color="auto"/>
              </w:pBd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24,040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222CD573" w14:textId="77777777" w:rsidR="00A33D00" w:rsidRPr="00C24D5B" w:rsidRDefault="00A33D00" w:rsidP="00A33D00">
            <w:pPr>
              <w:pBdr>
                <w:bottom w:val="double" w:sz="4" w:space="1" w:color="auto"/>
              </w:pBd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(21,418)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2D056B27" w14:textId="77777777" w:rsidR="00A33D00" w:rsidRPr="00C24D5B" w:rsidRDefault="00A33D00" w:rsidP="00A33D00">
            <w:pPr>
              <w:pBdr>
                <w:bottom w:val="double" w:sz="4" w:space="1" w:color="auto"/>
              </w:pBd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24,466</w:t>
            </w: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14:paraId="43EC90DB" w14:textId="77777777" w:rsidR="00A33D00" w:rsidRPr="00C24D5B" w:rsidRDefault="00A33D00" w:rsidP="00A33D00">
            <w:pPr>
              <w:pBdr>
                <w:bottom w:val="double" w:sz="4" w:space="1" w:color="auto"/>
              </w:pBdr>
              <w:tabs>
                <w:tab w:val="decimal" w:pos="876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(20,694)</w:t>
            </w:r>
          </w:p>
        </w:tc>
      </w:tr>
    </w:tbl>
    <w:p w14:paraId="2F920DAA" w14:textId="2E4CC5FD" w:rsidR="00A33D00" w:rsidRPr="00C24D5B" w:rsidRDefault="00A33D00" w:rsidP="00A33D00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  <w:cs/>
          <w:lang w:val="th-TH"/>
        </w:rPr>
      </w:pPr>
      <w:r w:rsidRPr="00C24D5B">
        <w:rPr>
          <w:rFonts w:ascii="Angsana New" w:hAnsi="Angsana New" w:cs="Angsana New" w:hint="cs"/>
          <w:sz w:val="28"/>
          <w:cs/>
          <w:lang w:val="th-TH"/>
        </w:rPr>
        <w:t>รายการกระทบยอดจำนวนเงินระหว่างกำไรทางบัญชีกับภาษีเงินได้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  <w:lang w:val="th-TH"/>
        </w:rPr>
        <w:t>มีดังนี้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50"/>
        <w:gridCol w:w="1350"/>
        <w:gridCol w:w="1350"/>
        <w:gridCol w:w="1350"/>
      </w:tblGrid>
      <w:tr w:rsidR="00A33D00" w:rsidRPr="00C24D5B" w14:paraId="7B9F5121" w14:textId="77777777" w:rsidTr="00192F5A">
        <w:tc>
          <w:tcPr>
            <w:tcW w:w="3690" w:type="dxa"/>
          </w:tcPr>
          <w:p w14:paraId="1123003D" w14:textId="77777777" w:rsidR="00A33D00" w:rsidRPr="00C24D5B" w:rsidRDefault="00A33D00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  <w:gridSpan w:val="2"/>
            <w:tcBorders>
              <w:top w:val="nil"/>
            </w:tcBorders>
          </w:tcPr>
          <w:p w14:paraId="06CCD099" w14:textId="77777777" w:rsidR="00A33D00" w:rsidRPr="00C24D5B" w:rsidRDefault="00A33D00" w:rsidP="00A33D00">
            <w:pPr>
              <w:spacing w:after="0" w:line="240" w:lineRule="auto"/>
              <w:ind w:left="-14" w:right="-14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700" w:type="dxa"/>
            <w:gridSpan w:val="2"/>
            <w:tcBorders>
              <w:top w:val="nil"/>
            </w:tcBorders>
          </w:tcPr>
          <w:p w14:paraId="7A6B260A" w14:textId="77777777" w:rsidR="00A33D00" w:rsidRPr="00C24D5B" w:rsidRDefault="00A33D00" w:rsidP="00A33D00">
            <w:pPr>
              <w:spacing w:after="0" w:line="240" w:lineRule="auto"/>
              <w:ind w:left="-14" w:right="-14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</w:tr>
      <w:tr w:rsidR="00A33D00" w:rsidRPr="00C24D5B" w14:paraId="70ABB2BC" w14:textId="77777777" w:rsidTr="00192F5A">
        <w:tc>
          <w:tcPr>
            <w:tcW w:w="3690" w:type="dxa"/>
          </w:tcPr>
          <w:p w14:paraId="29F856CD" w14:textId="77777777" w:rsidR="00A33D00" w:rsidRPr="00C24D5B" w:rsidRDefault="00A33D00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  <w:gridSpan w:val="2"/>
            <w:tcBorders>
              <w:top w:val="nil"/>
            </w:tcBorders>
          </w:tcPr>
          <w:p w14:paraId="3726BB08" w14:textId="77777777" w:rsidR="00A33D00" w:rsidRPr="00C24D5B" w:rsidRDefault="00A33D00" w:rsidP="00A33D00">
            <w:pPr>
              <w:pBdr>
                <w:bottom w:val="single" w:sz="4" w:space="1" w:color="auto"/>
              </w:pBdr>
              <w:spacing w:after="0" w:line="240" w:lineRule="auto"/>
              <w:ind w:left="-14" w:right="-14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</w:tcBorders>
          </w:tcPr>
          <w:p w14:paraId="63E20376" w14:textId="77777777" w:rsidR="00A33D00" w:rsidRPr="00C24D5B" w:rsidRDefault="00A33D00" w:rsidP="00A33D00">
            <w:pPr>
              <w:pBdr>
                <w:bottom w:val="single" w:sz="4" w:space="1" w:color="auto"/>
              </w:pBdr>
              <w:spacing w:after="0" w:line="240" w:lineRule="auto"/>
              <w:ind w:left="-14" w:right="-14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A33D00" w:rsidRPr="00C24D5B" w14:paraId="71F86F25" w14:textId="77777777" w:rsidTr="00192F5A">
        <w:tc>
          <w:tcPr>
            <w:tcW w:w="3690" w:type="dxa"/>
          </w:tcPr>
          <w:p w14:paraId="05F4D395" w14:textId="77777777" w:rsidR="00A33D00" w:rsidRPr="00C24D5B" w:rsidRDefault="00A33D00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50" w:type="dxa"/>
            <w:tcBorders>
              <w:top w:val="nil"/>
            </w:tcBorders>
          </w:tcPr>
          <w:p w14:paraId="1C65A338" w14:textId="77777777" w:rsidR="00A33D00" w:rsidRPr="00C24D5B" w:rsidRDefault="00A33D00" w:rsidP="00A33D00">
            <w:pPr>
              <w:pBdr>
                <w:bottom w:val="single" w:sz="4" w:space="1" w:color="auto"/>
              </w:pBdr>
              <w:spacing w:after="0" w:line="240" w:lineRule="auto"/>
              <w:ind w:left="-14" w:right="-14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350" w:type="dxa"/>
            <w:tcBorders>
              <w:top w:val="nil"/>
            </w:tcBorders>
          </w:tcPr>
          <w:p w14:paraId="023355A4" w14:textId="77777777" w:rsidR="00A33D00" w:rsidRPr="00C24D5B" w:rsidRDefault="00A33D00" w:rsidP="00A33D00">
            <w:pPr>
              <w:pBdr>
                <w:bottom w:val="single" w:sz="4" w:space="1" w:color="auto"/>
              </w:pBdr>
              <w:spacing w:after="0" w:line="240" w:lineRule="auto"/>
              <w:ind w:left="-14" w:right="-14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350" w:type="dxa"/>
            <w:tcBorders>
              <w:top w:val="nil"/>
            </w:tcBorders>
          </w:tcPr>
          <w:p w14:paraId="06693432" w14:textId="77777777" w:rsidR="00A33D00" w:rsidRPr="00C24D5B" w:rsidRDefault="00A33D00" w:rsidP="00A33D00">
            <w:pPr>
              <w:pBdr>
                <w:bottom w:val="single" w:sz="4" w:space="1" w:color="auto"/>
              </w:pBdr>
              <w:spacing w:after="0" w:line="240" w:lineRule="auto"/>
              <w:ind w:left="-14" w:right="-14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350" w:type="dxa"/>
            <w:tcBorders>
              <w:top w:val="nil"/>
            </w:tcBorders>
          </w:tcPr>
          <w:p w14:paraId="0D041DD0" w14:textId="77777777" w:rsidR="00A33D00" w:rsidRPr="00C24D5B" w:rsidRDefault="00A33D00" w:rsidP="00A33D00">
            <w:pPr>
              <w:pBdr>
                <w:bottom w:val="single" w:sz="4" w:space="1" w:color="auto"/>
              </w:pBdr>
              <w:spacing w:after="0" w:line="240" w:lineRule="auto"/>
              <w:ind w:left="-14" w:right="-14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A33D00" w:rsidRPr="00C24D5B" w14:paraId="4B56E4CD" w14:textId="77777777" w:rsidTr="00192F5A">
        <w:tc>
          <w:tcPr>
            <w:tcW w:w="3690" w:type="dxa"/>
            <w:vAlign w:val="bottom"/>
          </w:tcPr>
          <w:p w14:paraId="62CCD108" w14:textId="77777777" w:rsidR="00A33D00" w:rsidRPr="00C24D5B" w:rsidRDefault="00A33D00" w:rsidP="00A33D00">
            <w:pPr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กำไร</w:t>
            </w:r>
            <w:r>
              <w:rPr>
                <w:rFonts w:ascii="Angsana New" w:hAnsi="Angsana New" w:cs="Angsana New"/>
                <w:sz w:val="28"/>
              </w:rPr>
              <w:t xml:space="preserve"> (</w:t>
            </w:r>
            <w:r>
              <w:rPr>
                <w:rFonts w:ascii="Angsana New" w:hAnsi="Angsana New" w:cs="Angsana New" w:hint="cs"/>
                <w:sz w:val="28"/>
                <w:cs/>
              </w:rPr>
              <w:t>ขาดทุน</w:t>
            </w:r>
            <w:r>
              <w:rPr>
                <w:rFonts w:ascii="Angsana New" w:hAnsi="Angsana New" w:cs="Angsana New"/>
                <w:sz w:val="28"/>
              </w:rPr>
              <w:t>)</w:t>
            </w:r>
            <w:r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ทางบัญชีก่อนภาษีเงินได้นิติบุคคล </w:t>
            </w:r>
          </w:p>
        </w:tc>
        <w:tc>
          <w:tcPr>
            <w:tcW w:w="1350" w:type="dxa"/>
            <w:vAlign w:val="bottom"/>
          </w:tcPr>
          <w:p w14:paraId="667C1D1C" w14:textId="77777777" w:rsidR="00A33D00" w:rsidRPr="00C24D5B" w:rsidRDefault="00A33D00" w:rsidP="00A33D00">
            <w:pPr>
              <w:pBdr>
                <w:bottom w:val="double" w:sz="4" w:space="1" w:color="auto"/>
              </w:pBd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(197,337)</w:t>
            </w:r>
          </w:p>
        </w:tc>
        <w:tc>
          <w:tcPr>
            <w:tcW w:w="1350" w:type="dxa"/>
            <w:vAlign w:val="bottom"/>
          </w:tcPr>
          <w:p w14:paraId="4275A904" w14:textId="77777777" w:rsidR="00A33D00" w:rsidRPr="00C24D5B" w:rsidRDefault="00A33D00" w:rsidP="00A33D00">
            <w:pPr>
              <w:pBdr>
                <w:bottom w:val="double" w:sz="4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66,291</w:t>
            </w:r>
          </w:p>
        </w:tc>
        <w:tc>
          <w:tcPr>
            <w:tcW w:w="1350" w:type="dxa"/>
          </w:tcPr>
          <w:p w14:paraId="36E1E33C" w14:textId="77777777" w:rsidR="00A33D00" w:rsidRDefault="00A33D00" w:rsidP="00A33D00">
            <w:pPr>
              <w:pBdr>
                <w:bottom w:val="double" w:sz="4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  <w:p w14:paraId="12D7340A" w14:textId="77777777" w:rsidR="00A33D00" w:rsidRPr="00C24D5B" w:rsidRDefault="00A33D00" w:rsidP="00A33D00">
            <w:pPr>
              <w:pBdr>
                <w:bottom w:val="double" w:sz="4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(199,404)</w:t>
            </w:r>
          </w:p>
        </w:tc>
        <w:tc>
          <w:tcPr>
            <w:tcW w:w="1350" w:type="dxa"/>
          </w:tcPr>
          <w:p w14:paraId="64F422CC" w14:textId="77777777" w:rsidR="00A33D00" w:rsidRDefault="00A33D00" w:rsidP="00A33D00">
            <w:pPr>
              <w:pBdr>
                <w:bottom w:val="double" w:sz="4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</w:p>
          <w:p w14:paraId="04E7CAAC" w14:textId="77777777" w:rsidR="00A33D00" w:rsidRPr="00C24D5B" w:rsidRDefault="00A33D00" w:rsidP="00A33D00">
            <w:pPr>
              <w:pBdr>
                <w:bottom w:val="double" w:sz="4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62,747</w:t>
            </w:r>
          </w:p>
        </w:tc>
      </w:tr>
      <w:tr w:rsidR="00A33D00" w:rsidRPr="00C24D5B" w14:paraId="2464F57F" w14:textId="77777777" w:rsidTr="00192F5A">
        <w:tc>
          <w:tcPr>
            <w:tcW w:w="3690" w:type="dxa"/>
            <w:vAlign w:val="bottom"/>
          </w:tcPr>
          <w:p w14:paraId="5F946EC7" w14:textId="77777777" w:rsidR="00A33D00" w:rsidRPr="00C24D5B" w:rsidRDefault="00A33D00" w:rsidP="00A33D00">
            <w:pPr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อัตราภาษีเงินได้นิติบุคคล</w:t>
            </w:r>
          </w:p>
        </w:tc>
        <w:tc>
          <w:tcPr>
            <w:tcW w:w="1350" w:type="dxa"/>
            <w:vAlign w:val="bottom"/>
          </w:tcPr>
          <w:p w14:paraId="5C6AAE1E" w14:textId="77777777" w:rsidR="00A33D00" w:rsidRPr="00C24D5B" w:rsidRDefault="00A33D00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(20%)</w:t>
            </w:r>
          </w:p>
        </w:tc>
        <w:tc>
          <w:tcPr>
            <w:tcW w:w="1350" w:type="dxa"/>
            <w:vAlign w:val="bottom"/>
          </w:tcPr>
          <w:p w14:paraId="03A6AF56" w14:textId="77777777" w:rsidR="00A33D00" w:rsidRPr="00C24D5B" w:rsidRDefault="00A33D00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(20%)</w:t>
            </w:r>
          </w:p>
        </w:tc>
        <w:tc>
          <w:tcPr>
            <w:tcW w:w="1350" w:type="dxa"/>
          </w:tcPr>
          <w:p w14:paraId="2CA12214" w14:textId="77777777" w:rsidR="00A33D00" w:rsidRPr="00C24D5B" w:rsidRDefault="00A33D00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(20%)</w:t>
            </w:r>
          </w:p>
        </w:tc>
        <w:tc>
          <w:tcPr>
            <w:tcW w:w="1350" w:type="dxa"/>
          </w:tcPr>
          <w:p w14:paraId="3CA516B5" w14:textId="77777777" w:rsidR="00A33D00" w:rsidRPr="00C24D5B" w:rsidRDefault="00A33D00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(20%)</w:t>
            </w:r>
          </w:p>
        </w:tc>
      </w:tr>
      <w:tr w:rsidR="00A33D00" w:rsidRPr="00C24D5B" w14:paraId="0E8DB1C5" w14:textId="77777777" w:rsidTr="00192F5A">
        <w:tc>
          <w:tcPr>
            <w:tcW w:w="3690" w:type="dxa"/>
            <w:vAlign w:val="bottom"/>
          </w:tcPr>
          <w:p w14:paraId="502AD783" w14:textId="77777777" w:rsidR="00A33D00" w:rsidRPr="00C24D5B" w:rsidRDefault="00A33D00" w:rsidP="00A33D00">
            <w:pPr>
              <w:spacing w:after="0" w:line="240" w:lineRule="auto"/>
              <w:ind w:left="140" w:hanging="140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กำไร</w:t>
            </w:r>
            <w:r>
              <w:rPr>
                <w:rFonts w:ascii="Angsana New" w:hAnsi="Angsana New" w:cs="Angsana New"/>
                <w:sz w:val="28"/>
              </w:rPr>
              <w:t xml:space="preserve">) </w:t>
            </w:r>
            <w:r>
              <w:rPr>
                <w:rFonts w:ascii="Angsana New" w:hAnsi="Angsana New" w:cs="Angsana New" w:hint="cs"/>
                <w:sz w:val="28"/>
                <w:cs/>
              </w:rPr>
              <w:t>ขาดทุน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ทางบัญชีก่อนภาษีเงินได้นิติบุคคลคูณอัตราภาษี</w:t>
            </w:r>
          </w:p>
        </w:tc>
        <w:tc>
          <w:tcPr>
            <w:tcW w:w="1350" w:type="dxa"/>
            <w:vAlign w:val="bottom"/>
          </w:tcPr>
          <w:p w14:paraId="169A9648" w14:textId="77777777" w:rsidR="00A33D00" w:rsidRPr="00C24D5B" w:rsidRDefault="00A33D00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39,467</w:t>
            </w:r>
          </w:p>
        </w:tc>
        <w:tc>
          <w:tcPr>
            <w:tcW w:w="1350" w:type="dxa"/>
            <w:vAlign w:val="bottom"/>
          </w:tcPr>
          <w:p w14:paraId="43840BE4" w14:textId="77777777" w:rsidR="00A33D00" w:rsidRPr="00C24D5B" w:rsidRDefault="00A33D00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(1</w:t>
            </w:r>
            <w:r>
              <w:rPr>
                <w:rFonts w:ascii="Angsana New" w:hAnsi="Angsana New" w:cs="Angsana New"/>
                <w:sz w:val="28"/>
              </w:rPr>
              <w:t>3,258</w:t>
            </w:r>
            <w:r w:rsidRPr="00C24D5B"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350" w:type="dxa"/>
            <w:vAlign w:val="bottom"/>
          </w:tcPr>
          <w:p w14:paraId="3BC90B76" w14:textId="77777777" w:rsidR="00A33D00" w:rsidRPr="00C24D5B" w:rsidRDefault="00A33D00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39,881</w:t>
            </w:r>
          </w:p>
        </w:tc>
        <w:tc>
          <w:tcPr>
            <w:tcW w:w="1350" w:type="dxa"/>
            <w:vAlign w:val="bottom"/>
          </w:tcPr>
          <w:p w14:paraId="2AC97B58" w14:textId="77777777" w:rsidR="00A33D00" w:rsidRPr="00C24D5B" w:rsidRDefault="00A33D00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/>
                <w:sz w:val="28"/>
              </w:rPr>
              <w:t>1</w:t>
            </w:r>
            <w:r>
              <w:rPr>
                <w:rFonts w:ascii="Angsana New" w:hAnsi="Angsana New" w:cs="Angsana New"/>
                <w:sz w:val="28"/>
              </w:rPr>
              <w:t>2,549</w:t>
            </w:r>
            <w:r w:rsidRPr="00C24D5B">
              <w:rPr>
                <w:rFonts w:ascii="Angsana New" w:hAnsi="Angsana New" w:cs="Angsana New"/>
                <w:sz w:val="28"/>
              </w:rPr>
              <w:t>)</w:t>
            </w:r>
          </w:p>
        </w:tc>
      </w:tr>
      <w:tr w:rsidR="00A33D00" w:rsidRPr="00C24D5B" w14:paraId="070B0626" w14:textId="77777777" w:rsidTr="00192F5A">
        <w:tc>
          <w:tcPr>
            <w:tcW w:w="3690" w:type="dxa"/>
            <w:vAlign w:val="bottom"/>
          </w:tcPr>
          <w:p w14:paraId="6CE97B06" w14:textId="77777777" w:rsidR="00A33D00" w:rsidRPr="00C24D5B" w:rsidRDefault="00A33D00" w:rsidP="00A33D00">
            <w:pPr>
              <w:spacing w:after="0" w:line="240" w:lineRule="auto"/>
              <w:ind w:left="140" w:right="-105" w:hanging="14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รายการปรับปรุง</w:t>
            </w:r>
            <w:r>
              <w:rPr>
                <w:rFonts w:ascii="Angsana New" w:hAnsi="Angsana New" w:cs="Angsana New" w:hint="cs"/>
                <w:sz w:val="28"/>
                <w:cs/>
              </w:rPr>
              <w:t>ค่าใช้จ่าย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ภาษีเงินได้นิติบุคคลของปีก่อน</w:t>
            </w:r>
          </w:p>
        </w:tc>
        <w:tc>
          <w:tcPr>
            <w:tcW w:w="1350" w:type="dxa"/>
            <w:vAlign w:val="bottom"/>
          </w:tcPr>
          <w:p w14:paraId="542198AE" w14:textId="7C7BB152" w:rsidR="00A33D00" w:rsidRPr="00C24D5B" w:rsidRDefault="00E003BD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44</w:t>
            </w:r>
          </w:p>
        </w:tc>
        <w:tc>
          <w:tcPr>
            <w:tcW w:w="1350" w:type="dxa"/>
            <w:vAlign w:val="bottom"/>
          </w:tcPr>
          <w:p w14:paraId="27EB1CA9" w14:textId="77777777" w:rsidR="00A33D00" w:rsidRPr="00C24D5B" w:rsidRDefault="00A33D00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66</w:t>
            </w:r>
          </w:p>
        </w:tc>
        <w:tc>
          <w:tcPr>
            <w:tcW w:w="1350" w:type="dxa"/>
            <w:vAlign w:val="bottom"/>
          </w:tcPr>
          <w:p w14:paraId="01B743E2" w14:textId="1399F6F4" w:rsidR="00A33D00" w:rsidRPr="00C24D5B" w:rsidRDefault="00E003BD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44</w:t>
            </w:r>
          </w:p>
        </w:tc>
        <w:tc>
          <w:tcPr>
            <w:tcW w:w="1350" w:type="dxa"/>
            <w:vAlign w:val="bottom"/>
          </w:tcPr>
          <w:p w14:paraId="6EB3E953" w14:textId="77777777" w:rsidR="00A33D00" w:rsidRPr="00C24D5B" w:rsidRDefault="00A33D00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66</w:t>
            </w:r>
          </w:p>
        </w:tc>
      </w:tr>
      <w:tr w:rsidR="00A33D00" w:rsidRPr="00C24D5B" w14:paraId="7B1D2E08" w14:textId="77777777" w:rsidTr="00192F5A">
        <w:tc>
          <w:tcPr>
            <w:tcW w:w="3690" w:type="dxa"/>
            <w:vAlign w:val="bottom"/>
          </w:tcPr>
          <w:p w14:paraId="4CF7A710" w14:textId="77777777" w:rsidR="00A33D00" w:rsidRPr="00C24D5B" w:rsidRDefault="00A33D00" w:rsidP="00A33D00">
            <w:pPr>
              <w:spacing w:after="0" w:line="240" w:lineRule="auto"/>
              <w:ind w:left="140" w:right="-105" w:hanging="14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รายการปรับปรุง</w:t>
            </w:r>
            <w:r>
              <w:rPr>
                <w:rFonts w:ascii="Angsana New" w:hAnsi="Angsana New" w:cs="Angsana New" w:hint="cs"/>
                <w:sz w:val="28"/>
                <w:cs/>
              </w:rPr>
              <w:t>ค่าใช้จ่าย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ภาษีเงินได้</w:t>
            </w:r>
            <w:r>
              <w:rPr>
                <w:rFonts w:ascii="Angsana New" w:hAnsi="Angsana New" w:cs="Angsana New" w:hint="cs"/>
                <w:sz w:val="28"/>
                <w:cs/>
              </w:rPr>
              <w:t>ที่เกี่ยวข้องกับการเปลี่ยนแปลงอายุการให้ประโยชน์ของสินทรัพย์ไม่มีตัวตน</w:t>
            </w:r>
          </w:p>
        </w:tc>
        <w:tc>
          <w:tcPr>
            <w:tcW w:w="1350" w:type="dxa"/>
            <w:vAlign w:val="bottom"/>
          </w:tcPr>
          <w:p w14:paraId="53D0E0AF" w14:textId="77777777" w:rsidR="00A33D00" w:rsidRDefault="00A33D00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(10,238)</w:t>
            </w:r>
          </w:p>
        </w:tc>
        <w:tc>
          <w:tcPr>
            <w:tcW w:w="1350" w:type="dxa"/>
            <w:vAlign w:val="bottom"/>
          </w:tcPr>
          <w:p w14:paraId="0F488B8B" w14:textId="77777777" w:rsidR="00A33D00" w:rsidRPr="00C24D5B" w:rsidRDefault="00A33D00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6D1E1189" w14:textId="77777777" w:rsidR="00A33D00" w:rsidRDefault="00A33D00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(10,238)</w:t>
            </w:r>
          </w:p>
        </w:tc>
        <w:tc>
          <w:tcPr>
            <w:tcW w:w="1350" w:type="dxa"/>
            <w:vAlign w:val="bottom"/>
          </w:tcPr>
          <w:p w14:paraId="35939DE5" w14:textId="77777777" w:rsidR="00A33D00" w:rsidRPr="00C24D5B" w:rsidRDefault="00A33D00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</w:tr>
      <w:tr w:rsidR="00546012" w:rsidRPr="00C24D5B" w14:paraId="4D4E90D6" w14:textId="77777777" w:rsidTr="00192F5A">
        <w:tc>
          <w:tcPr>
            <w:tcW w:w="3690" w:type="dxa"/>
            <w:vAlign w:val="bottom"/>
          </w:tcPr>
          <w:p w14:paraId="2380D8D2" w14:textId="0F4C741F" w:rsidR="00546012" w:rsidRPr="00C24D5B" w:rsidRDefault="00546012" w:rsidP="00A33D00">
            <w:pPr>
              <w:spacing w:after="0" w:line="240" w:lineRule="auto"/>
              <w:ind w:left="140" w:right="-105" w:hanging="140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ผลแตกต่างชั่วคราวที่ใช้หักภาษีและขาดทุน     ทางภาษีที่ยังไม่ได้รับรู้ในงวดก่อนซึ่งนำมาใช้ลดค่าใช้จ่ายภาษีเงินได้รอการตัดบัญชี</w:t>
            </w:r>
          </w:p>
        </w:tc>
        <w:tc>
          <w:tcPr>
            <w:tcW w:w="1350" w:type="dxa"/>
            <w:vAlign w:val="bottom"/>
          </w:tcPr>
          <w:p w14:paraId="210AA737" w14:textId="77B29F68" w:rsidR="00546012" w:rsidRDefault="00546012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5</w:t>
            </w:r>
            <w:r w:rsidR="007557A8">
              <w:rPr>
                <w:rFonts w:ascii="Angsana New" w:hAnsi="Angsana New" w:cs="Angsana New"/>
                <w:sz w:val="28"/>
              </w:rPr>
              <w:t>11</w:t>
            </w:r>
          </w:p>
        </w:tc>
        <w:tc>
          <w:tcPr>
            <w:tcW w:w="1350" w:type="dxa"/>
            <w:vAlign w:val="bottom"/>
          </w:tcPr>
          <w:p w14:paraId="30BDA1ED" w14:textId="45E05ADF" w:rsidR="00546012" w:rsidRDefault="00546012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  <w:tc>
          <w:tcPr>
            <w:tcW w:w="1350" w:type="dxa"/>
            <w:vAlign w:val="bottom"/>
          </w:tcPr>
          <w:p w14:paraId="75F9DCBB" w14:textId="5F7C605A" w:rsidR="00546012" w:rsidRDefault="00546012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5</w:t>
            </w:r>
            <w:r w:rsidR="007557A8">
              <w:rPr>
                <w:rFonts w:ascii="Angsana New" w:hAnsi="Angsana New" w:cs="Angsana New"/>
                <w:sz w:val="28"/>
              </w:rPr>
              <w:t>11</w:t>
            </w:r>
          </w:p>
        </w:tc>
        <w:tc>
          <w:tcPr>
            <w:tcW w:w="1350" w:type="dxa"/>
            <w:vAlign w:val="bottom"/>
          </w:tcPr>
          <w:p w14:paraId="0D95F7C2" w14:textId="15FC8748" w:rsidR="00546012" w:rsidRDefault="00546012" w:rsidP="00A33D00">
            <w:pPr>
              <w:tabs>
                <w:tab w:val="decimal" w:pos="99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</w:tr>
      <w:tr w:rsidR="00A33D00" w:rsidRPr="00C24D5B" w14:paraId="6AE13F68" w14:textId="77777777" w:rsidTr="00192F5A">
        <w:tc>
          <w:tcPr>
            <w:tcW w:w="3690" w:type="dxa"/>
            <w:vAlign w:val="bottom"/>
          </w:tcPr>
          <w:p w14:paraId="297BF2ED" w14:textId="77777777" w:rsidR="00A33D00" w:rsidRPr="00C24D5B" w:rsidRDefault="00A33D00" w:rsidP="00A33D00">
            <w:pPr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ผลกระทบทางภาษีสำหรับ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</w:p>
        </w:tc>
        <w:tc>
          <w:tcPr>
            <w:tcW w:w="1350" w:type="dxa"/>
            <w:vAlign w:val="bottom"/>
          </w:tcPr>
          <w:p w14:paraId="1323380E" w14:textId="77777777" w:rsidR="00A33D00" w:rsidRPr="00C24D5B" w:rsidRDefault="00A33D00" w:rsidP="00A33D00">
            <w:pPr>
              <w:tabs>
                <w:tab w:val="decimal" w:pos="97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50" w:type="dxa"/>
            <w:vAlign w:val="bottom"/>
          </w:tcPr>
          <w:p w14:paraId="492A2F47" w14:textId="77777777" w:rsidR="00A33D00" w:rsidRPr="00C24D5B" w:rsidRDefault="00A33D00" w:rsidP="00A33D00">
            <w:pPr>
              <w:tabs>
                <w:tab w:val="decimal" w:pos="97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50" w:type="dxa"/>
          </w:tcPr>
          <w:p w14:paraId="7264877D" w14:textId="77777777" w:rsidR="00A33D00" w:rsidRPr="00C24D5B" w:rsidRDefault="00A33D00" w:rsidP="00A33D00">
            <w:pPr>
              <w:tabs>
                <w:tab w:val="decimal" w:pos="97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50" w:type="dxa"/>
          </w:tcPr>
          <w:p w14:paraId="15AEB84E" w14:textId="77777777" w:rsidR="00A33D00" w:rsidRPr="00C24D5B" w:rsidRDefault="00A33D00" w:rsidP="00A33D00">
            <w:pPr>
              <w:tabs>
                <w:tab w:val="decimal" w:pos="97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</w:p>
        </w:tc>
      </w:tr>
      <w:tr w:rsidR="00A33D00" w:rsidRPr="00C24D5B" w14:paraId="10A095B7" w14:textId="77777777" w:rsidTr="00192F5A">
        <w:tc>
          <w:tcPr>
            <w:tcW w:w="3690" w:type="dxa"/>
            <w:shd w:val="clear" w:color="auto" w:fill="auto"/>
            <w:vAlign w:val="bottom"/>
          </w:tcPr>
          <w:p w14:paraId="5E4A6606" w14:textId="77777777" w:rsidR="00A33D00" w:rsidRPr="00C24D5B" w:rsidRDefault="00A33D00" w:rsidP="00A33D00">
            <w:pPr>
              <w:spacing w:after="0" w:line="240" w:lineRule="auto"/>
              <w:ind w:left="140" w:hanging="14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ab/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ค่าใช้จ่ายต้องห้าม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738EE16" w14:textId="56EEF4E3" w:rsidR="00A33D00" w:rsidRPr="00C24D5B" w:rsidRDefault="00A33D00" w:rsidP="00A33D0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970"/>
              </w:tabs>
              <w:spacing w:after="0" w:line="240" w:lineRule="auto"/>
              <w:ind w:left="75" w:right="7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(5,</w:t>
            </w:r>
            <w:r w:rsidR="007557A8">
              <w:rPr>
                <w:rFonts w:ascii="Angsana New" w:hAnsi="Angsana New" w:cs="Angsana New"/>
                <w:sz w:val="28"/>
              </w:rPr>
              <w:t>777</w:t>
            </w:r>
            <w:r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0E12B024" w14:textId="77777777" w:rsidR="00A33D00" w:rsidRPr="00C24D5B" w:rsidRDefault="00A33D00" w:rsidP="00A33D0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970"/>
              </w:tabs>
              <w:spacing w:after="0" w:line="240" w:lineRule="auto"/>
              <w:ind w:left="75" w:right="7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</w:t>
            </w:r>
            <w:r>
              <w:rPr>
                <w:rFonts w:ascii="Angsana New" w:hAnsi="Angsana New" w:cs="Angsana New"/>
                <w:sz w:val="28"/>
              </w:rPr>
              <w:t>8,370</w:t>
            </w:r>
            <w:r w:rsidRPr="00C24D5B"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7DFC0900" w14:textId="1E55B961" w:rsidR="00A33D00" w:rsidRPr="00C24D5B" w:rsidRDefault="00A33D00" w:rsidP="00A33D0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970"/>
              </w:tabs>
              <w:spacing w:after="0" w:line="240" w:lineRule="auto"/>
              <w:ind w:left="70" w:right="70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(5,</w:t>
            </w:r>
            <w:r w:rsidR="007557A8">
              <w:rPr>
                <w:rFonts w:ascii="Angsana New" w:hAnsi="Angsana New" w:cs="Angsana New"/>
                <w:sz w:val="28"/>
              </w:rPr>
              <w:t>765</w:t>
            </w:r>
            <w:r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350" w:type="dxa"/>
            <w:shd w:val="clear" w:color="auto" w:fill="auto"/>
          </w:tcPr>
          <w:p w14:paraId="48F2407B" w14:textId="77777777" w:rsidR="00A33D00" w:rsidRPr="00C24D5B" w:rsidRDefault="00A33D00" w:rsidP="00A33D00">
            <w:pPr>
              <w:pBdr>
                <w:top w:val="single" w:sz="4" w:space="1" w:color="auto"/>
                <w:left w:val="single" w:sz="4" w:space="4" w:color="auto"/>
                <w:right w:val="single" w:sz="4" w:space="4" w:color="auto"/>
              </w:pBdr>
              <w:tabs>
                <w:tab w:val="decimal" w:pos="970"/>
              </w:tabs>
              <w:spacing w:after="0" w:line="240" w:lineRule="auto"/>
              <w:ind w:left="70" w:right="70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</w:t>
            </w:r>
            <w:r>
              <w:rPr>
                <w:rFonts w:ascii="Angsana New" w:hAnsi="Angsana New" w:cs="Angsana New"/>
                <w:sz w:val="28"/>
              </w:rPr>
              <w:t>8,355</w:t>
            </w:r>
            <w:r w:rsidRPr="00C24D5B">
              <w:rPr>
                <w:rFonts w:ascii="Angsana New" w:hAnsi="Angsana New" w:cs="Angsana New"/>
                <w:sz w:val="28"/>
              </w:rPr>
              <w:t>)</w:t>
            </w:r>
          </w:p>
        </w:tc>
      </w:tr>
      <w:tr w:rsidR="00A33D00" w:rsidRPr="00C24D5B" w14:paraId="119BA8B9" w14:textId="77777777" w:rsidTr="00192F5A">
        <w:tc>
          <w:tcPr>
            <w:tcW w:w="3690" w:type="dxa"/>
            <w:shd w:val="clear" w:color="auto" w:fill="auto"/>
            <w:vAlign w:val="bottom"/>
          </w:tcPr>
          <w:p w14:paraId="7B9C3796" w14:textId="77777777" w:rsidR="00A33D00" w:rsidRPr="00C24D5B" w:rsidRDefault="00A33D00" w:rsidP="00A33D00">
            <w:pPr>
              <w:spacing w:after="0" w:line="240" w:lineRule="auto"/>
              <w:ind w:left="140" w:hanging="14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ab/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รายได้ที่ไม่ถือเป็นรายได้ทางภาษี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30D78D8" w14:textId="77777777" w:rsidR="00A33D00" w:rsidRPr="00C24D5B" w:rsidRDefault="00A33D00" w:rsidP="00187935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970"/>
              </w:tabs>
              <w:spacing w:after="0" w:line="240" w:lineRule="auto"/>
              <w:ind w:left="75" w:right="7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33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26E1B9FB" w14:textId="77777777" w:rsidR="00A33D00" w:rsidRPr="00C24D5B" w:rsidRDefault="00A33D00" w:rsidP="00187935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970"/>
              </w:tabs>
              <w:spacing w:after="0" w:line="240" w:lineRule="auto"/>
              <w:ind w:left="75" w:right="7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noProof/>
                <w:sz w:val="28"/>
              </w:rPr>
              <w:t>144</w:t>
            </w:r>
          </w:p>
        </w:tc>
        <w:tc>
          <w:tcPr>
            <w:tcW w:w="1350" w:type="dxa"/>
            <w:shd w:val="clear" w:color="auto" w:fill="auto"/>
          </w:tcPr>
          <w:p w14:paraId="3CA89EE9" w14:textId="77777777" w:rsidR="00A33D00" w:rsidRPr="00C24D5B" w:rsidRDefault="00A33D00" w:rsidP="00187935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970"/>
              </w:tabs>
              <w:spacing w:after="0" w:line="240" w:lineRule="auto"/>
              <w:ind w:left="70" w:right="70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33</w:t>
            </w:r>
          </w:p>
        </w:tc>
        <w:tc>
          <w:tcPr>
            <w:tcW w:w="1350" w:type="dxa"/>
            <w:shd w:val="clear" w:color="auto" w:fill="auto"/>
          </w:tcPr>
          <w:p w14:paraId="2BE52A7C" w14:textId="77777777" w:rsidR="00A33D00" w:rsidRPr="00C24D5B" w:rsidRDefault="00A33D00" w:rsidP="00187935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decimal" w:pos="970"/>
              </w:tabs>
              <w:spacing w:after="0" w:line="240" w:lineRule="auto"/>
              <w:ind w:left="70" w:right="70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144</w:t>
            </w:r>
          </w:p>
        </w:tc>
      </w:tr>
      <w:tr w:rsidR="00A33D00" w:rsidRPr="00C24D5B" w14:paraId="0860BFA2" w14:textId="77777777" w:rsidTr="00192F5A">
        <w:tc>
          <w:tcPr>
            <w:tcW w:w="3690" w:type="dxa"/>
            <w:vAlign w:val="bottom"/>
          </w:tcPr>
          <w:p w14:paraId="2E1F1C69" w14:textId="77777777" w:rsidR="00A33D00" w:rsidRPr="00C24D5B" w:rsidRDefault="00A33D00" w:rsidP="00A33D00">
            <w:pPr>
              <w:spacing w:after="0" w:line="240" w:lineRule="auto"/>
              <w:ind w:left="140" w:hanging="14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7A91B338" w14:textId="37A6A82B" w:rsidR="00A33D00" w:rsidRPr="00C24D5B" w:rsidRDefault="00A33D00" w:rsidP="00A33D00">
            <w:pPr>
              <w:pBdr>
                <w:bottom w:val="single" w:sz="4" w:space="0" w:color="auto"/>
              </w:pBdr>
              <w:tabs>
                <w:tab w:val="decimal" w:pos="97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(5,</w:t>
            </w:r>
            <w:r w:rsidR="007557A8">
              <w:rPr>
                <w:rFonts w:ascii="Angsana New" w:hAnsi="Angsana New" w:cs="Angsana New"/>
                <w:sz w:val="28"/>
              </w:rPr>
              <w:t>744</w:t>
            </w:r>
            <w:r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350" w:type="dxa"/>
            <w:vAlign w:val="bottom"/>
          </w:tcPr>
          <w:p w14:paraId="42956BB2" w14:textId="77777777" w:rsidR="00A33D00" w:rsidRPr="00C24D5B" w:rsidRDefault="00A33D00" w:rsidP="00A33D00">
            <w:pPr>
              <w:pBdr>
                <w:bottom w:val="single" w:sz="4" w:space="0" w:color="auto"/>
              </w:pBdr>
              <w:tabs>
                <w:tab w:val="decimal" w:pos="97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(8,226)</w:t>
            </w:r>
          </w:p>
        </w:tc>
        <w:tc>
          <w:tcPr>
            <w:tcW w:w="1350" w:type="dxa"/>
          </w:tcPr>
          <w:p w14:paraId="79516B58" w14:textId="6A6DA9BF" w:rsidR="00A33D00" w:rsidRPr="00C24D5B" w:rsidRDefault="00A33D00" w:rsidP="00A33D00">
            <w:pPr>
              <w:pBdr>
                <w:bottom w:val="single" w:sz="4" w:space="0" w:color="auto"/>
              </w:pBdr>
              <w:tabs>
                <w:tab w:val="decimal" w:pos="97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(5,</w:t>
            </w:r>
            <w:r w:rsidR="007557A8">
              <w:rPr>
                <w:rFonts w:ascii="Angsana New" w:hAnsi="Angsana New" w:cs="Angsana New"/>
                <w:sz w:val="28"/>
              </w:rPr>
              <w:t>732</w:t>
            </w:r>
            <w:r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350" w:type="dxa"/>
          </w:tcPr>
          <w:p w14:paraId="43900D73" w14:textId="77777777" w:rsidR="00A33D00" w:rsidRPr="00C24D5B" w:rsidRDefault="00A33D00" w:rsidP="00A33D00">
            <w:pPr>
              <w:pBdr>
                <w:bottom w:val="single" w:sz="4" w:space="0" w:color="auto"/>
              </w:pBdr>
              <w:tabs>
                <w:tab w:val="decimal" w:pos="97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(8,211)</w:t>
            </w:r>
          </w:p>
        </w:tc>
      </w:tr>
      <w:tr w:rsidR="00A33D00" w:rsidRPr="00C24D5B" w14:paraId="69BEDD1B" w14:textId="77777777" w:rsidTr="00192F5A">
        <w:tc>
          <w:tcPr>
            <w:tcW w:w="3690" w:type="dxa"/>
            <w:vAlign w:val="bottom"/>
          </w:tcPr>
          <w:p w14:paraId="02A46EF1" w14:textId="77777777" w:rsidR="00A33D00" w:rsidRPr="00C24D5B" w:rsidRDefault="00A33D00" w:rsidP="00A33D00">
            <w:pPr>
              <w:spacing w:after="0" w:line="240" w:lineRule="auto"/>
              <w:ind w:left="140" w:hanging="194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ภาษีเงินได้ที่แสดงอยู่ในกำไรขาดทุน</w:t>
            </w:r>
          </w:p>
        </w:tc>
        <w:tc>
          <w:tcPr>
            <w:tcW w:w="1350" w:type="dxa"/>
            <w:vAlign w:val="bottom"/>
          </w:tcPr>
          <w:p w14:paraId="7940B2CB" w14:textId="77777777" w:rsidR="00A33D00" w:rsidRPr="00C24D5B" w:rsidRDefault="00A33D00" w:rsidP="00A33D00">
            <w:pPr>
              <w:pBdr>
                <w:bottom w:val="double" w:sz="4" w:space="1" w:color="auto"/>
              </w:pBdr>
              <w:tabs>
                <w:tab w:val="decimal" w:pos="97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24,040</w:t>
            </w:r>
          </w:p>
        </w:tc>
        <w:tc>
          <w:tcPr>
            <w:tcW w:w="1350" w:type="dxa"/>
            <w:vAlign w:val="bottom"/>
          </w:tcPr>
          <w:p w14:paraId="42180C23" w14:textId="77777777" w:rsidR="00A33D00" w:rsidRPr="00C24D5B" w:rsidRDefault="00A33D00" w:rsidP="00A33D00">
            <w:pPr>
              <w:pBdr>
                <w:bottom w:val="double" w:sz="4" w:space="1" w:color="auto"/>
              </w:pBdr>
              <w:tabs>
                <w:tab w:val="decimal" w:pos="97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</w:t>
            </w:r>
            <w:r>
              <w:rPr>
                <w:rFonts w:ascii="Angsana New" w:hAnsi="Angsana New" w:cs="Angsana New"/>
                <w:sz w:val="28"/>
              </w:rPr>
              <w:t>21,418</w:t>
            </w:r>
            <w:r w:rsidRPr="00C24D5B"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350" w:type="dxa"/>
            <w:vAlign w:val="bottom"/>
          </w:tcPr>
          <w:p w14:paraId="2F9664F8" w14:textId="77777777" w:rsidR="00A33D00" w:rsidRPr="00C24D5B" w:rsidRDefault="00A33D00" w:rsidP="00A33D00">
            <w:pPr>
              <w:pBdr>
                <w:bottom w:val="double" w:sz="4" w:space="1" w:color="auto"/>
              </w:pBdr>
              <w:tabs>
                <w:tab w:val="decimal" w:pos="97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24,466</w:t>
            </w:r>
          </w:p>
        </w:tc>
        <w:tc>
          <w:tcPr>
            <w:tcW w:w="1350" w:type="dxa"/>
            <w:vAlign w:val="bottom"/>
          </w:tcPr>
          <w:p w14:paraId="37AC5829" w14:textId="77777777" w:rsidR="00A33D00" w:rsidRPr="00C24D5B" w:rsidRDefault="00A33D00" w:rsidP="00A33D00">
            <w:pPr>
              <w:pBdr>
                <w:bottom w:val="double" w:sz="4" w:space="1" w:color="auto"/>
              </w:pBdr>
              <w:tabs>
                <w:tab w:val="decimal" w:pos="970"/>
              </w:tabs>
              <w:spacing w:after="0" w:line="240" w:lineRule="auto"/>
              <w:ind w:left="-14" w:right="-14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(2</w:t>
            </w:r>
            <w:r>
              <w:rPr>
                <w:rFonts w:ascii="Angsana New" w:hAnsi="Angsana New" w:cs="Angsana New"/>
                <w:sz w:val="28"/>
              </w:rPr>
              <w:t>0,694</w:t>
            </w:r>
            <w:r w:rsidRPr="00C24D5B">
              <w:rPr>
                <w:rFonts w:ascii="Angsana New" w:hAnsi="Angsana New" w:cs="Angsana New"/>
                <w:sz w:val="28"/>
              </w:rPr>
              <w:t>)</w:t>
            </w:r>
          </w:p>
        </w:tc>
      </w:tr>
    </w:tbl>
    <w:p w14:paraId="5A354832" w14:textId="77777777" w:rsidR="00A33D00" w:rsidRPr="00C24D5B" w:rsidRDefault="00A33D00" w:rsidP="00A33D00">
      <w:pPr>
        <w:tabs>
          <w:tab w:val="left" w:pos="540"/>
        </w:tabs>
        <w:spacing w:before="120" w:after="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 xml:space="preserve">จำนวนภาษีเงินได้ที่เกี่ยวข้องกับส่วนประกอบแต่ละส่วนของกำไรขาดทุนเบ็ดเสร็จอื่นสำหรับปีสิ้นสุดวันที่ </w:t>
      </w:r>
      <w:r w:rsidRPr="00C24D5B">
        <w:rPr>
          <w:rFonts w:ascii="Angsana New" w:hAnsi="Angsana New" w:cs="Angsana New" w:hint="cs"/>
          <w:sz w:val="28"/>
        </w:rPr>
        <w:t xml:space="preserve">                         31 </w:t>
      </w:r>
      <w:r w:rsidRPr="00C24D5B">
        <w:rPr>
          <w:rFonts w:ascii="Angsana New" w:hAnsi="Angsana New" w:cs="Angsana New" w:hint="cs"/>
          <w:sz w:val="28"/>
          <w:cs/>
        </w:rPr>
        <w:t xml:space="preserve">ธันวาคม </w:t>
      </w:r>
      <w:r w:rsidRPr="00C24D5B">
        <w:rPr>
          <w:rFonts w:ascii="Angsana New" w:hAnsi="Angsana New" w:cs="Angsana New" w:hint="cs"/>
          <w:sz w:val="28"/>
        </w:rPr>
        <w:t>256</w:t>
      </w:r>
      <w:r>
        <w:rPr>
          <w:rFonts w:ascii="Angsana New" w:hAnsi="Angsana New" w:cs="Angsana New"/>
          <w:sz w:val="28"/>
        </w:rPr>
        <w:t>6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 xml:space="preserve">และ </w:t>
      </w:r>
      <w:r w:rsidRPr="00C24D5B">
        <w:rPr>
          <w:rFonts w:ascii="Angsana New" w:hAnsi="Angsana New" w:cs="Angsana New" w:hint="cs"/>
          <w:sz w:val="28"/>
        </w:rPr>
        <w:t>256</w:t>
      </w:r>
      <w:r>
        <w:rPr>
          <w:rFonts w:ascii="Angsana New" w:hAnsi="Angsana New" w:cs="Angsana New"/>
          <w:sz w:val="28"/>
        </w:rPr>
        <w:t>5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สรุปได้ดังนี้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90"/>
        <w:gridCol w:w="1800"/>
        <w:gridCol w:w="1800"/>
      </w:tblGrid>
      <w:tr w:rsidR="00A33D00" w:rsidRPr="00C24D5B" w14:paraId="4521A9FC" w14:textId="77777777" w:rsidTr="00192F5A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491F9BE0" w14:textId="77777777" w:rsidR="00A33D00" w:rsidRPr="00C24D5B" w:rsidRDefault="00A33D00" w:rsidP="00A33D00">
            <w:pPr>
              <w:tabs>
                <w:tab w:val="left" w:pos="567"/>
                <w:tab w:val="left" w:pos="1134"/>
                <w:tab w:val="left" w:pos="1701"/>
              </w:tabs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600" w:type="dxa"/>
            <w:gridSpan w:val="2"/>
            <w:tcBorders>
              <w:left w:val="nil"/>
              <w:right w:val="nil"/>
            </w:tcBorders>
          </w:tcPr>
          <w:p w14:paraId="5CABC7ED" w14:textId="77777777" w:rsidR="00A33D00" w:rsidRPr="00C24D5B" w:rsidRDefault="00A33D00" w:rsidP="00A33D00">
            <w:pPr>
              <w:spacing w:after="0" w:line="240" w:lineRule="auto"/>
              <w:jc w:val="right"/>
              <w:rPr>
                <w:rFonts w:ascii="Angsana New" w:hAnsi="Angsana New" w:cs="Angsana New"/>
                <w:spacing w:val="-4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</w:tr>
      <w:tr w:rsidR="00A33D00" w:rsidRPr="00C24D5B" w14:paraId="27CD6B21" w14:textId="77777777" w:rsidTr="00192F5A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37830F0D" w14:textId="77777777" w:rsidR="00A33D00" w:rsidRPr="00C24D5B" w:rsidRDefault="00A33D00" w:rsidP="00A33D00">
            <w:pPr>
              <w:tabs>
                <w:tab w:val="left" w:pos="567"/>
                <w:tab w:val="left" w:pos="1134"/>
                <w:tab w:val="left" w:pos="1701"/>
              </w:tabs>
              <w:spacing w:after="0" w:line="240" w:lineRule="auto"/>
              <w:jc w:val="thaiDistribute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600" w:type="dxa"/>
            <w:gridSpan w:val="2"/>
            <w:tcBorders>
              <w:left w:val="nil"/>
              <w:right w:val="nil"/>
            </w:tcBorders>
          </w:tcPr>
          <w:p w14:paraId="39E52BC8" w14:textId="77777777" w:rsidR="00A33D00" w:rsidRPr="00C24D5B" w:rsidRDefault="00A33D00" w:rsidP="00A33D00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งบการเงินรวม/งบการเงินเฉพาะกิจการ</w:t>
            </w:r>
          </w:p>
        </w:tc>
      </w:tr>
      <w:tr w:rsidR="00A33D00" w:rsidRPr="00C24D5B" w14:paraId="6BB08E04" w14:textId="77777777" w:rsidTr="00192F5A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0E9391CE" w14:textId="77777777" w:rsidR="00A33D00" w:rsidRPr="00C24D5B" w:rsidRDefault="00A33D00" w:rsidP="00A33D00">
            <w:pPr>
              <w:tabs>
                <w:tab w:val="left" w:pos="567"/>
                <w:tab w:val="left" w:pos="1134"/>
                <w:tab w:val="left" w:pos="1701"/>
              </w:tabs>
              <w:spacing w:after="0" w:line="240" w:lineRule="auto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 xml:space="preserve">   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4E4D43E2" w14:textId="77777777" w:rsidR="00A33D00" w:rsidRPr="00C24D5B" w:rsidRDefault="00A33D00" w:rsidP="00A33D00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pacing w:val="-4"/>
                <w:sz w:val="28"/>
              </w:rPr>
            </w:pPr>
            <w:r w:rsidRPr="00C24D5B">
              <w:rPr>
                <w:rFonts w:ascii="Angsana New" w:hAnsi="Angsana New" w:cs="Angsana New" w:hint="cs"/>
                <w:spacing w:val="-4"/>
                <w:sz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</w:rPr>
              <w:t>6</w:t>
            </w:r>
          </w:p>
        </w:tc>
        <w:tc>
          <w:tcPr>
            <w:tcW w:w="1800" w:type="dxa"/>
            <w:tcBorders>
              <w:left w:val="nil"/>
              <w:right w:val="nil"/>
            </w:tcBorders>
          </w:tcPr>
          <w:p w14:paraId="053209D9" w14:textId="77777777" w:rsidR="00A33D00" w:rsidRPr="00C24D5B" w:rsidRDefault="00A33D00" w:rsidP="00A33D00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pacing w:val="-4"/>
                <w:sz w:val="28"/>
              </w:rPr>
            </w:pPr>
            <w:r w:rsidRPr="00C24D5B">
              <w:rPr>
                <w:rFonts w:ascii="Angsana New" w:hAnsi="Angsana New" w:cs="Angsana New" w:hint="cs"/>
                <w:spacing w:val="-4"/>
                <w:sz w:val="28"/>
              </w:rPr>
              <w:t>256</w:t>
            </w:r>
            <w:r>
              <w:rPr>
                <w:rFonts w:ascii="Angsana New" w:hAnsi="Angsana New" w:cs="Angsana New"/>
                <w:spacing w:val="-4"/>
                <w:sz w:val="28"/>
              </w:rPr>
              <w:t>5</w:t>
            </w:r>
          </w:p>
        </w:tc>
      </w:tr>
      <w:tr w:rsidR="00A33D00" w:rsidRPr="00C24D5B" w14:paraId="7B9A4A3D" w14:textId="77777777" w:rsidTr="00192F5A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6F451487" w14:textId="11E0D476" w:rsidR="00A33D00" w:rsidRPr="00D5288B" w:rsidRDefault="00A33D00" w:rsidP="00A33D00">
            <w:pPr>
              <w:spacing w:after="0" w:line="240" w:lineRule="auto"/>
              <w:ind w:left="160" w:hanging="160"/>
              <w:rPr>
                <w:rFonts w:ascii="Angsana New" w:hAnsi="Angsana New" w:cs="Angsana New"/>
                <w:sz w:val="28"/>
                <w:highlight w:val="yellow"/>
                <w:cs/>
              </w:rPr>
            </w:pPr>
            <w:r w:rsidRPr="009A1C4F">
              <w:rPr>
                <w:rFonts w:ascii="Angsana New" w:hAnsi="Angsana New" w:cs="Angsana New" w:hint="cs"/>
                <w:sz w:val="28"/>
                <w:cs/>
              </w:rPr>
              <w:t>ภาษีเงินได้รอการตัดบัญชีเกี่ยวข้องกับ</w:t>
            </w:r>
            <w:r>
              <w:rPr>
                <w:rFonts w:ascii="Angsana New" w:hAnsi="Angsana New" w:cs="Angsana New" w:hint="cs"/>
                <w:sz w:val="28"/>
                <w:cs/>
              </w:rPr>
              <w:t>ขาดทุน</w:t>
            </w:r>
            <w:r w:rsidRPr="009A1C4F">
              <w:rPr>
                <w:rFonts w:ascii="Angsana New" w:hAnsi="Angsana New" w:cs="Angsana New"/>
                <w:sz w:val="28"/>
                <w:cs/>
              </w:rPr>
              <w:t>จากการวัดมูลค่า                                     สินทรัพย์ทางการเงินด้วยมูลค่ายุติธรรมผ่านกำไรขาดทุนเบ็ดเสร็จอื่น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18098" w14:textId="61906232" w:rsidR="00A33D00" w:rsidRPr="00F73394" w:rsidRDefault="00A33D00" w:rsidP="00A33D00">
            <w:pPr>
              <w:tabs>
                <w:tab w:val="decimal" w:pos="1330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>
              <w:rPr>
                <w:rFonts w:ascii="Angsana New" w:hAnsi="Angsana New" w:cs="Angsana New"/>
                <w:spacing w:val="-4"/>
                <w:sz w:val="28"/>
              </w:rPr>
              <w:t>1,60</w:t>
            </w:r>
            <w:r w:rsidR="00E003BD">
              <w:rPr>
                <w:rFonts w:ascii="Angsana New" w:hAnsi="Angsana New" w:cs="Angsana New"/>
                <w:spacing w:val="-4"/>
                <w:sz w:val="28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F234F" w14:textId="77777777" w:rsidR="00A33D00" w:rsidRPr="00F73394" w:rsidRDefault="00A33D00" w:rsidP="00A33D00">
            <w:pPr>
              <w:tabs>
                <w:tab w:val="decimal" w:pos="1330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F73394">
              <w:rPr>
                <w:rFonts w:ascii="Angsana New" w:hAnsi="Angsana New" w:cs="Angsana New"/>
                <w:spacing w:val="-4"/>
                <w:sz w:val="28"/>
              </w:rPr>
              <w:t>26</w:t>
            </w:r>
          </w:p>
        </w:tc>
      </w:tr>
      <w:tr w:rsidR="00A33D00" w:rsidRPr="00C24D5B" w14:paraId="1DE8D4FA" w14:textId="77777777" w:rsidTr="00192F5A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691EFD5E" w14:textId="40F25524" w:rsidR="00A33D00" w:rsidRPr="00C24D5B" w:rsidRDefault="00A33D00" w:rsidP="00A33D00">
            <w:pPr>
              <w:spacing w:after="0" w:line="240" w:lineRule="auto"/>
              <w:ind w:left="160" w:hanging="16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ภาษีเงินได้รอการตัดบัญชีเกี่ยวข้องกับ</w:t>
            </w:r>
            <w:r w:rsidR="00125DDD">
              <w:rPr>
                <w:rFonts w:ascii="Angsana New" w:hAnsi="Angsana New" w:cs="Angsana New" w:hint="cs"/>
                <w:sz w:val="28"/>
                <w:cs/>
              </w:rPr>
              <w:t>กำไร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จากการเปลี่ยนแปลงประมาณการตามหลักคณิตศาสตร์ประกันภัย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AFF0D" w14:textId="77777777" w:rsidR="00A33D00" w:rsidRPr="00F73394" w:rsidRDefault="00A33D00" w:rsidP="00A33D00">
            <w:pPr>
              <w:pBdr>
                <w:bottom w:val="single" w:sz="4" w:space="1" w:color="auto"/>
              </w:pBdr>
              <w:tabs>
                <w:tab w:val="decimal" w:pos="1330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>
              <w:rPr>
                <w:rFonts w:ascii="Angsana New" w:hAnsi="Angsana New" w:cs="Angsana New"/>
                <w:spacing w:val="-4"/>
                <w:sz w:val="28"/>
              </w:rPr>
              <w:t>(2,275)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771E3" w14:textId="77777777" w:rsidR="00A33D00" w:rsidRPr="00F73394" w:rsidRDefault="00A33D00" w:rsidP="00A33D00">
            <w:pPr>
              <w:pBdr>
                <w:bottom w:val="single" w:sz="4" w:space="1" w:color="auto"/>
              </w:pBdr>
              <w:tabs>
                <w:tab w:val="decimal" w:pos="1330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F73394">
              <w:rPr>
                <w:rFonts w:ascii="Angsana New" w:hAnsi="Angsana New" w:cs="Angsana New"/>
                <w:spacing w:val="-4"/>
                <w:sz w:val="28"/>
              </w:rPr>
              <w:t>-</w:t>
            </w:r>
          </w:p>
        </w:tc>
      </w:tr>
      <w:tr w:rsidR="00A33D00" w:rsidRPr="00C24D5B" w14:paraId="6BAE1790" w14:textId="77777777" w:rsidTr="00192F5A">
        <w:tc>
          <w:tcPr>
            <w:tcW w:w="5490" w:type="dxa"/>
            <w:tcBorders>
              <w:top w:val="nil"/>
              <w:left w:val="nil"/>
              <w:bottom w:val="nil"/>
              <w:right w:val="nil"/>
            </w:tcBorders>
          </w:tcPr>
          <w:p w14:paraId="083F478D" w14:textId="77777777" w:rsidR="00A33D00" w:rsidRPr="00C24D5B" w:rsidRDefault="00A33D00" w:rsidP="00A33D00">
            <w:pPr>
              <w:spacing w:after="0" w:line="240" w:lineRule="auto"/>
              <w:ind w:left="160" w:hanging="16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ภาษีเงินได้ที่แสดงอยู่ในกำไรขาดทุนเบ็ดเสร็จอื่น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89FB2" w14:textId="4823976E" w:rsidR="00A33D00" w:rsidRPr="00F73394" w:rsidRDefault="00A33D00" w:rsidP="00A33D00">
            <w:pPr>
              <w:pBdr>
                <w:bottom w:val="double" w:sz="4" w:space="1" w:color="auto"/>
              </w:pBdr>
              <w:tabs>
                <w:tab w:val="decimal" w:pos="1330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>
              <w:rPr>
                <w:rFonts w:ascii="Angsana New" w:hAnsi="Angsana New" w:cs="Angsana New"/>
                <w:spacing w:val="-4"/>
                <w:sz w:val="28"/>
              </w:rPr>
              <w:t>(67</w:t>
            </w:r>
            <w:r w:rsidR="00E003BD">
              <w:rPr>
                <w:rFonts w:ascii="Angsana New" w:hAnsi="Angsana New" w:cs="Angsana New"/>
                <w:spacing w:val="-4"/>
                <w:sz w:val="28"/>
              </w:rPr>
              <w:t>5</w:t>
            </w:r>
            <w:r>
              <w:rPr>
                <w:rFonts w:ascii="Angsana New" w:hAnsi="Angsana New" w:cs="Angsana New"/>
                <w:spacing w:val="-4"/>
                <w:sz w:val="28"/>
              </w:rPr>
              <w:t>)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367B3" w14:textId="77777777" w:rsidR="00A33D00" w:rsidRPr="00F73394" w:rsidRDefault="00A33D00" w:rsidP="00A33D00">
            <w:pPr>
              <w:pBdr>
                <w:bottom w:val="double" w:sz="4" w:space="1" w:color="auto"/>
              </w:pBdr>
              <w:tabs>
                <w:tab w:val="decimal" w:pos="1330"/>
              </w:tabs>
              <w:spacing w:after="0" w:line="240" w:lineRule="auto"/>
              <w:rPr>
                <w:rFonts w:ascii="Angsana New" w:hAnsi="Angsana New" w:cs="Angsana New"/>
                <w:spacing w:val="-4"/>
                <w:sz w:val="28"/>
              </w:rPr>
            </w:pPr>
            <w:r w:rsidRPr="00F73394">
              <w:rPr>
                <w:rFonts w:ascii="Angsana New" w:hAnsi="Angsana New" w:cs="Angsana New"/>
                <w:spacing w:val="-4"/>
                <w:sz w:val="28"/>
              </w:rPr>
              <w:t>26</w:t>
            </w:r>
          </w:p>
        </w:tc>
      </w:tr>
    </w:tbl>
    <w:p w14:paraId="6ADF7412" w14:textId="77777777" w:rsidR="00A33D00" w:rsidRDefault="00A33D00" w:rsidP="00A33D00">
      <w:pPr>
        <w:tabs>
          <w:tab w:val="left" w:pos="540"/>
        </w:tabs>
        <w:spacing w:before="120" w:after="0" w:line="240" w:lineRule="auto"/>
        <w:jc w:val="both"/>
        <w:rPr>
          <w:rFonts w:ascii="Angsana New" w:hAnsi="Angsana New" w:cs="Angsana New"/>
          <w:b/>
          <w:bCs/>
          <w:sz w:val="28"/>
        </w:rPr>
      </w:pPr>
    </w:p>
    <w:p w14:paraId="31ED7DD8" w14:textId="77777777" w:rsidR="00A33D00" w:rsidRDefault="00A33D00">
      <w:pPr>
        <w:spacing w:line="259" w:lineRule="auto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sz w:val="28"/>
        </w:rPr>
        <w:br w:type="page"/>
      </w:r>
    </w:p>
    <w:p w14:paraId="7BF3668C" w14:textId="1974D3C9" w:rsidR="00C174C5" w:rsidRPr="00C24D5B" w:rsidRDefault="00C174C5" w:rsidP="00C615E8">
      <w:pPr>
        <w:tabs>
          <w:tab w:val="left" w:pos="540"/>
        </w:tabs>
        <w:spacing w:before="120" w:after="0" w:line="360" w:lineRule="exact"/>
        <w:jc w:val="both"/>
        <w:rPr>
          <w:rFonts w:ascii="Angsana New" w:hAnsi="Angsana New" w:cs="Angsana New"/>
          <w:b/>
          <w:bCs/>
          <w:color w:val="000000"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17.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color w:val="000000"/>
          <w:sz w:val="28"/>
          <w:cs/>
        </w:rPr>
        <w:t>สินทรัพย์อื่น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260"/>
        <w:gridCol w:w="1260"/>
        <w:gridCol w:w="1260"/>
        <w:gridCol w:w="1260"/>
      </w:tblGrid>
      <w:tr w:rsidR="009E73C2" w:rsidRPr="00C24D5B" w14:paraId="4AB7A5A9" w14:textId="77777777" w:rsidTr="00A33D00">
        <w:tc>
          <w:tcPr>
            <w:tcW w:w="3600" w:type="dxa"/>
          </w:tcPr>
          <w:p w14:paraId="0D641931" w14:textId="77777777" w:rsidR="009E73C2" w:rsidRPr="00C24D5B" w:rsidRDefault="009E73C2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542734CE" w14:textId="77777777" w:rsidR="009E73C2" w:rsidRPr="00C24D5B" w:rsidRDefault="009E73C2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520" w:type="dxa"/>
            <w:gridSpan w:val="2"/>
          </w:tcPr>
          <w:p w14:paraId="7F21B207" w14:textId="334D76DF" w:rsidR="009E73C2" w:rsidRPr="00C24D5B" w:rsidRDefault="009E73C2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C174C5" w:rsidRPr="00C24D5B" w14:paraId="5D1198CB" w14:textId="77777777" w:rsidTr="00A33D00">
        <w:tc>
          <w:tcPr>
            <w:tcW w:w="3600" w:type="dxa"/>
          </w:tcPr>
          <w:p w14:paraId="210111E7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41188F1A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6636BD86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9029D6" w:rsidRPr="00C24D5B" w14:paraId="6E20A6DB" w14:textId="77777777" w:rsidTr="00A33D00">
        <w:tc>
          <w:tcPr>
            <w:tcW w:w="3600" w:type="dxa"/>
          </w:tcPr>
          <w:p w14:paraId="071F78CB" w14:textId="77777777" w:rsidR="009029D6" w:rsidRPr="00C24D5B" w:rsidRDefault="009029D6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14:paraId="5D69BD70" w14:textId="7B01AE84" w:rsidR="009029D6" w:rsidRPr="00C24D5B" w:rsidRDefault="009029D6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3C956CA5" w14:textId="75E6681F" w:rsidR="009029D6" w:rsidRPr="00C24D5B" w:rsidRDefault="009029D6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260" w:type="dxa"/>
          </w:tcPr>
          <w:p w14:paraId="4B75D28D" w14:textId="5589DE23" w:rsidR="009029D6" w:rsidRPr="00C24D5B" w:rsidRDefault="009029D6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021B588C" w14:textId="33E30556" w:rsidR="009029D6" w:rsidRPr="00C24D5B" w:rsidRDefault="009029D6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9029D6" w:rsidRPr="00C24D5B" w14:paraId="235E905A" w14:textId="77777777" w:rsidTr="00A33D00">
        <w:tc>
          <w:tcPr>
            <w:tcW w:w="3600" w:type="dxa"/>
          </w:tcPr>
          <w:p w14:paraId="323A556D" w14:textId="7CF303E6" w:rsidR="009029D6" w:rsidRPr="00C24D5B" w:rsidRDefault="009029D6" w:rsidP="00A33D00">
            <w:pPr>
              <w:spacing w:after="0" w:line="240" w:lineRule="auto"/>
              <w:ind w:left="165" w:right="-36" w:hanging="16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กองทุนทดแทนความเสียหายในระบบการชำระราคาและส่งมอบหลักทรัพย์</w:t>
            </w:r>
          </w:p>
        </w:tc>
        <w:tc>
          <w:tcPr>
            <w:tcW w:w="1260" w:type="dxa"/>
            <w:vAlign w:val="bottom"/>
          </w:tcPr>
          <w:p w14:paraId="352B4B44" w14:textId="3A431C2A" w:rsidR="009029D6" w:rsidRPr="00524DC5" w:rsidRDefault="001838DF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524DC5">
              <w:rPr>
                <w:rFonts w:ascii="Angsana New" w:hAnsi="Angsana New" w:cs="Angsana New"/>
                <w:color w:val="000000"/>
                <w:sz w:val="28"/>
              </w:rPr>
              <w:t>13</w:t>
            </w:r>
            <w:r w:rsidR="006747BC" w:rsidRPr="00524DC5">
              <w:rPr>
                <w:rFonts w:ascii="Angsana New" w:hAnsi="Angsana New" w:cs="Angsana New"/>
                <w:color w:val="000000"/>
                <w:sz w:val="28"/>
              </w:rPr>
              <w:t>9,514</w:t>
            </w:r>
          </w:p>
        </w:tc>
        <w:tc>
          <w:tcPr>
            <w:tcW w:w="1260" w:type="dxa"/>
            <w:vAlign w:val="bottom"/>
          </w:tcPr>
          <w:p w14:paraId="58F33F94" w14:textId="0816E840" w:rsidR="009029D6" w:rsidRPr="00524DC5" w:rsidRDefault="009029D6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524DC5">
              <w:rPr>
                <w:rFonts w:ascii="Angsana New" w:hAnsi="Angsana New" w:cs="Angsana New"/>
                <w:color w:val="000000"/>
                <w:sz w:val="28"/>
                <w:cs/>
              </w:rPr>
              <w:t>130</w:t>
            </w:r>
            <w:r w:rsidRPr="00524DC5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Pr="00524DC5">
              <w:rPr>
                <w:rFonts w:ascii="Angsana New" w:hAnsi="Angsana New" w:cs="Angsana New"/>
                <w:color w:val="000000"/>
                <w:sz w:val="28"/>
                <w:cs/>
              </w:rPr>
              <w:t>054</w:t>
            </w:r>
          </w:p>
        </w:tc>
        <w:tc>
          <w:tcPr>
            <w:tcW w:w="1260" w:type="dxa"/>
            <w:vAlign w:val="bottom"/>
          </w:tcPr>
          <w:p w14:paraId="18B75EDA" w14:textId="3AB5060A" w:rsidR="009029D6" w:rsidRPr="00524DC5" w:rsidRDefault="00524DC5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524DC5">
              <w:rPr>
                <w:rFonts w:ascii="Angsana New" w:hAnsi="Angsana New" w:cs="Angsana New"/>
                <w:color w:val="000000"/>
                <w:sz w:val="28"/>
              </w:rPr>
              <w:t>139,514</w:t>
            </w:r>
          </w:p>
        </w:tc>
        <w:tc>
          <w:tcPr>
            <w:tcW w:w="1260" w:type="dxa"/>
            <w:vAlign w:val="bottom"/>
          </w:tcPr>
          <w:p w14:paraId="4DBE94C8" w14:textId="7FFA4381" w:rsidR="009029D6" w:rsidRPr="00C24D5B" w:rsidRDefault="009029D6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130,054</w:t>
            </w:r>
          </w:p>
        </w:tc>
      </w:tr>
      <w:tr w:rsidR="009029D6" w:rsidRPr="00C24D5B" w14:paraId="3B7EA698" w14:textId="77777777" w:rsidTr="00A33D00">
        <w:tc>
          <w:tcPr>
            <w:tcW w:w="3600" w:type="dxa"/>
          </w:tcPr>
          <w:p w14:paraId="41066F5F" w14:textId="77777777" w:rsidR="009029D6" w:rsidRPr="00C24D5B" w:rsidRDefault="009029D6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รายได้ค้างรับ</w:t>
            </w:r>
          </w:p>
        </w:tc>
        <w:tc>
          <w:tcPr>
            <w:tcW w:w="1260" w:type="dxa"/>
          </w:tcPr>
          <w:p w14:paraId="2EEB5486" w14:textId="0F693810" w:rsidR="009029D6" w:rsidRPr="00C24D5B" w:rsidRDefault="00E003BD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45,718</w:t>
            </w:r>
          </w:p>
        </w:tc>
        <w:tc>
          <w:tcPr>
            <w:tcW w:w="1260" w:type="dxa"/>
          </w:tcPr>
          <w:p w14:paraId="15165753" w14:textId="2CAC2D7D" w:rsidR="009029D6" w:rsidRPr="00C24D5B" w:rsidRDefault="008F4261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  <w:r w:rsidR="00E003BD">
              <w:rPr>
                <w:rFonts w:ascii="Angsana New" w:hAnsi="Angsana New" w:cs="Angsana New"/>
                <w:color w:val="000000"/>
                <w:sz w:val="28"/>
              </w:rPr>
              <w:t>0,955</w:t>
            </w:r>
          </w:p>
        </w:tc>
        <w:tc>
          <w:tcPr>
            <w:tcW w:w="1260" w:type="dxa"/>
          </w:tcPr>
          <w:p w14:paraId="1520B8F0" w14:textId="3C721E8D" w:rsidR="009029D6" w:rsidRPr="00C24D5B" w:rsidRDefault="00E003BD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44,306</w:t>
            </w:r>
          </w:p>
        </w:tc>
        <w:tc>
          <w:tcPr>
            <w:tcW w:w="1260" w:type="dxa"/>
          </w:tcPr>
          <w:p w14:paraId="236381FE" w14:textId="1E3D30B5" w:rsidR="009029D6" w:rsidRPr="00C24D5B" w:rsidRDefault="00E003BD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49,773</w:t>
            </w:r>
          </w:p>
        </w:tc>
      </w:tr>
      <w:tr w:rsidR="00E003BD" w:rsidRPr="00C24D5B" w14:paraId="3D32E27C" w14:textId="77777777" w:rsidTr="00A33D00">
        <w:tc>
          <w:tcPr>
            <w:tcW w:w="3600" w:type="dxa"/>
          </w:tcPr>
          <w:p w14:paraId="4EC6BA2F" w14:textId="670AA5F0" w:rsidR="00E003BD" w:rsidRPr="00C24D5B" w:rsidRDefault="00E003BD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28"/>
                <w:cs/>
              </w:rPr>
              <w:t>ดอกเบี้ยค้างรับ</w:t>
            </w:r>
          </w:p>
        </w:tc>
        <w:tc>
          <w:tcPr>
            <w:tcW w:w="1260" w:type="dxa"/>
          </w:tcPr>
          <w:p w14:paraId="38E16A7A" w14:textId="54CCDADA" w:rsidR="00E003BD" w:rsidRDefault="00E003BD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57,227</w:t>
            </w:r>
          </w:p>
        </w:tc>
        <w:tc>
          <w:tcPr>
            <w:tcW w:w="1260" w:type="dxa"/>
          </w:tcPr>
          <w:p w14:paraId="3ABE9626" w14:textId="36422F0F" w:rsidR="00E003BD" w:rsidRDefault="00E003BD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20,750</w:t>
            </w:r>
          </w:p>
        </w:tc>
        <w:tc>
          <w:tcPr>
            <w:tcW w:w="1260" w:type="dxa"/>
          </w:tcPr>
          <w:p w14:paraId="3C9302C0" w14:textId="36D95030" w:rsidR="00E003BD" w:rsidRPr="00661B37" w:rsidRDefault="00E003BD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57,227</w:t>
            </w:r>
          </w:p>
        </w:tc>
        <w:tc>
          <w:tcPr>
            <w:tcW w:w="1260" w:type="dxa"/>
          </w:tcPr>
          <w:p w14:paraId="6EDD5C82" w14:textId="4050CB61" w:rsidR="00E003BD" w:rsidRDefault="00E003BD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20,750</w:t>
            </w:r>
          </w:p>
        </w:tc>
      </w:tr>
      <w:tr w:rsidR="009029D6" w:rsidRPr="00C24D5B" w14:paraId="3A96FE36" w14:textId="77777777" w:rsidTr="00A33D00">
        <w:tc>
          <w:tcPr>
            <w:tcW w:w="3600" w:type="dxa"/>
          </w:tcPr>
          <w:p w14:paraId="75AE2202" w14:textId="77777777" w:rsidR="009029D6" w:rsidRPr="00C24D5B" w:rsidRDefault="009029D6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ค่าใช้จ่ายจ่ายล่วงหน้า</w:t>
            </w:r>
          </w:p>
        </w:tc>
        <w:tc>
          <w:tcPr>
            <w:tcW w:w="1260" w:type="dxa"/>
          </w:tcPr>
          <w:p w14:paraId="345BA0A3" w14:textId="2317A49A" w:rsidR="009029D6" w:rsidRPr="00C24D5B" w:rsidRDefault="006B7990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6D60FE">
              <w:rPr>
                <w:rFonts w:ascii="Angsana New" w:hAnsi="Angsana New" w:cs="Angsana New"/>
                <w:color w:val="000000"/>
                <w:sz w:val="28"/>
              </w:rPr>
              <w:t>75,</w:t>
            </w:r>
            <w:r w:rsidR="00F97505">
              <w:rPr>
                <w:rFonts w:ascii="Angsana New" w:hAnsi="Angsana New" w:cs="Angsana New"/>
                <w:color w:val="000000"/>
                <w:sz w:val="28"/>
              </w:rPr>
              <w:t>900</w:t>
            </w:r>
          </w:p>
        </w:tc>
        <w:tc>
          <w:tcPr>
            <w:tcW w:w="1260" w:type="dxa"/>
          </w:tcPr>
          <w:p w14:paraId="3A2E5512" w14:textId="765D7161" w:rsidR="009029D6" w:rsidRPr="00C24D5B" w:rsidRDefault="009029D6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79,571</w:t>
            </w:r>
          </w:p>
        </w:tc>
        <w:tc>
          <w:tcPr>
            <w:tcW w:w="1260" w:type="dxa"/>
          </w:tcPr>
          <w:p w14:paraId="1E8274CC" w14:textId="11A25E4C" w:rsidR="009029D6" w:rsidRPr="00C24D5B" w:rsidRDefault="006D60FE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6D60FE">
              <w:rPr>
                <w:rFonts w:ascii="Angsana New" w:hAnsi="Angsana New" w:cs="Angsana New"/>
                <w:color w:val="000000"/>
                <w:sz w:val="28"/>
              </w:rPr>
              <w:t>75,</w:t>
            </w:r>
            <w:r w:rsidR="00F97505">
              <w:rPr>
                <w:rFonts w:ascii="Angsana New" w:hAnsi="Angsana New" w:cs="Angsana New"/>
                <w:color w:val="000000"/>
                <w:sz w:val="28"/>
              </w:rPr>
              <w:t>900</w:t>
            </w:r>
          </w:p>
        </w:tc>
        <w:tc>
          <w:tcPr>
            <w:tcW w:w="1260" w:type="dxa"/>
          </w:tcPr>
          <w:p w14:paraId="0DC7871C" w14:textId="44891E10" w:rsidR="009029D6" w:rsidRPr="00C24D5B" w:rsidRDefault="009029D6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79,538</w:t>
            </w:r>
          </w:p>
        </w:tc>
      </w:tr>
      <w:tr w:rsidR="009029D6" w:rsidRPr="00C24D5B" w14:paraId="2D203987" w14:textId="77777777" w:rsidTr="00A33D00">
        <w:tc>
          <w:tcPr>
            <w:tcW w:w="3600" w:type="dxa"/>
          </w:tcPr>
          <w:p w14:paraId="79E262BE" w14:textId="77777777" w:rsidR="009029D6" w:rsidRPr="00C24D5B" w:rsidRDefault="009029D6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เงินมัดจำ</w:t>
            </w:r>
          </w:p>
        </w:tc>
        <w:tc>
          <w:tcPr>
            <w:tcW w:w="1260" w:type="dxa"/>
          </w:tcPr>
          <w:p w14:paraId="7CF30E6D" w14:textId="6358216B" w:rsidR="009029D6" w:rsidRPr="00C24D5B" w:rsidRDefault="005A1254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5A1254">
              <w:rPr>
                <w:rFonts w:ascii="Angsana New" w:hAnsi="Angsana New" w:cs="Angsana New"/>
                <w:color w:val="000000"/>
                <w:sz w:val="28"/>
              </w:rPr>
              <w:t>16,95</w:t>
            </w:r>
            <w:r w:rsidR="00F97505">
              <w:rPr>
                <w:rFonts w:ascii="Angsana New" w:hAnsi="Angsana New" w:cs="Angsana New"/>
                <w:color w:val="000000"/>
                <w:sz w:val="28"/>
              </w:rPr>
              <w:t>9</w:t>
            </w:r>
          </w:p>
        </w:tc>
        <w:tc>
          <w:tcPr>
            <w:tcW w:w="1260" w:type="dxa"/>
          </w:tcPr>
          <w:p w14:paraId="137D7219" w14:textId="422039AE" w:rsidR="009029D6" w:rsidRPr="00C24D5B" w:rsidRDefault="009029D6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14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528</w:t>
            </w:r>
          </w:p>
        </w:tc>
        <w:tc>
          <w:tcPr>
            <w:tcW w:w="1260" w:type="dxa"/>
          </w:tcPr>
          <w:p w14:paraId="4E8EDE5B" w14:textId="6E0BD76D" w:rsidR="009029D6" w:rsidRPr="00C24D5B" w:rsidRDefault="00D417C4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D417C4">
              <w:rPr>
                <w:rFonts w:ascii="Angsana New" w:hAnsi="Angsana New" w:cs="Angsana New"/>
                <w:color w:val="000000"/>
                <w:sz w:val="28"/>
              </w:rPr>
              <w:t>16,95</w:t>
            </w:r>
            <w:r w:rsidR="00F97505">
              <w:rPr>
                <w:rFonts w:ascii="Angsana New" w:hAnsi="Angsana New" w:cs="Angsana New"/>
                <w:color w:val="000000"/>
                <w:sz w:val="28"/>
              </w:rPr>
              <w:t>9</w:t>
            </w:r>
          </w:p>
        </w:tc>
        <w:tc>
          <w:tcPr>
            <w:tcW w:w="1260" w:type="dxa"/>
          </w:tcPr>
          <w:p w14:paraId="59F52884" w14:textId="1FA76B8A" w:rsidR="009029D6" w:rsidRPr="00C24D5B" w:rsidRDefault="009029D6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14,528</w:t>
            </w:r>
          </w:p>
        </w:tc>
      </w:tr>
      <w:tr w:rsidR="009029D6" w:rsidRPr="00C24D5B" w14:paraId="37AA681B" w14:textId="77777777" w:rsidTr="00A33D00">
        <w:tc>
          <w:tcPr>
            <w:tcW w:w="3600" w:type="dxa"/>
          </w:tcPr>
          <w:p w14:paraId="4DA32A91" w14:textId="77777777" w:rsidR="009029D6" w:rsidRPr="00C24D5B" w:rsidRDefault="009029D6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ภาษีเงินได้นิติบุคคลถูกหัก ณ ที่จ่าย</w:t>
            </w:r>
          </w:p>
        </w:tc>
        <w:tc>
          <w:tcPr>
            <w:tcW w:w="1260" w:type="dxa"/>
          </w:tcPr>
          <w:p w14:paraId="07A4EB6C" w14:textId="25217FD9" w:rsidR="009029D6" w:rsidRPr="00C24D5B" w:rsidRDefault="00B75DDA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B75DDA">
              <w:rPr>
                <w:rFonts w:ascii="Angsana New" w:hAnsi="Angsana New" w:cs="Angsana New"/>
                <w:color w:val="000000"/>
                <w:sz w:val="28"/>
              </w:rPr>
              <w:t>6,</w:t>
            </w:r>
            <w:r w:rsidR="00A33D00">
              <w:rPr>
                <w:rFonts w:ascii="Angsana New" w:hAnsi="Angsana New" w:cs="Angsana New" w:hint="cs"/>
                <w:color w:val="000000"/>
                <w:sz w:val="28"/>
                <w:cs/>
              </w:rPr>
              <w:t>187</w:t>
            </w:r>
          </w:p>
        </w:tc>
        <w:tc>
          <w:tcPr>
            <w:tcW w:w="1260" w:type="dxa"/>
          </w:tcPr>
          <w:p w14:paraId="5CE8538B" w14:textId="798F37BD" w:rsidR="009029D6" w:rsidRPr="00C24D5B" w:rsidRDefault="009029D6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57D9D602" w14:textId="43B1F801" w:rsidR="009029D6" w:rsidRPr="00C24D5B" w:rsidRDefault="00A55A6A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A55A6A">
              <w:rPr>
                <w:rFonts w:ascii="Angsana New" w:hAnsi="Angsana New" w:cs="Angsana New"/>
                <w:color w:val="000000"/>
                <w:sz w:val="28"/>
              </w:rPr>
              <w:t>6,157</w:t>
            </w:r>
          </w:p>
        </w:tc>
        <w:tc>
          <w:tcPr>
            <w:tcW w:w="1260" w:type="dxa"/>
          </w:tcPr>
          <w:p w14:paraId="5C014469" w14:textId="38CB1C6A" w:rsidR="009029D6" w:rsidRPr="00C24D5B" w:rsidRDefault="009029D6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</w:tr>
      <w:tr w:rsidR="009859E3" w:rsidRPr="00C24D5B" w14:paraId="5D5F9B76" w14:textId="77777777" w:rsidTr="00A33D00">
        <w:tc>
          <w:tcPr>
            <w:tcW w:w="3600" w:type="dxa"/>
          </w:tcPr>
          <w:p w14:paraId="6E393100" w14:textId="5BAE8B2E" w:rsidR="009859E3" w:rsidRPr="00C24D5B" w:rsidRDefault="009859E3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อื</w:t>
            </w:r>
            <w:r w:rsidR="002C786B">
              <w:rPr>
                <w:rFonts w:ascii="Angsana New" w:hAnsi="Angsana New" w:cs="Angsana New" w:hint="cs"/>
                <w:color w:val="000000"/>
                <w:sz w:val="28"/>
                <w:cs/>
              </w:rPr>
              <w:t>่น</w:t>
            </w:r>
            <w:r w:rsidR="00374C9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 </w:t>
            </w:r>
            <w:r w:rsidR="002C786B">
              <w:rPr>
                <w:rFonts w:ascii="Angsana New" w:hAnsi="Angsana New" w:cs="Angsana New" w:hint="cs"/>
                <w:color w:val="000000"/>
                <w:sz w:val="28"/>
                <w:cs/>
              </w:rPr>
              <w:t>ๆ</w:t>
            </w:r>
          </w:p>
        </w:tc>
        <w:tc>
          <w:tcPr>
            <w:tcW w:w="1260" w:type="dxa"/>
          </w:tcPr>
          <w:p w14:paraId="2319B920" w14:textId="131306B4" w:rsidR="009859E3" w:rsidRPr="00C24D5B" w:rsidRDefault="00B75DDA" w:rsidP="00A33D00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B75DDA">
              <w:rPr>
                <w:rFonts w:ascii="Angsana New" w:hAnsi="Angsana New" w:cs="Angsana New"/>
                <w:color w:val="000000"/>
                <w:sz w:val="28"/>
              </w:rPr>
              <w:t>34,053</w:t>
            </w:r>
          </w:p>
        </w:tc>
        <w:tc>
          <w:tcPr>
            <w:tcW w:w="1260" w:type="dxa"/>
          </w:tcPr>
          <w:p w14:paraId="2CDFB84C" w14:textId="53DF8755" w:rsidR="009859E3" w:rsidRPr="00C24D5B" w:rsidRDefault="009859E3" w:rsidP="00A33D00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48,</w:t>
            </w:r>
            <w:r w:rsidR="00873529">
              <w:rPr>
                <w:rFonts w:ascii="Angsana New" w:hAnsi="Angsana New" w:cs="Angsana New"/>
                <w:color w:val="000000"/>
                <w:sz w:val="28"/>
              </w:rPr>
              <w:t>17</w:t>
            </w:r>
            <w:r w:rsidR="00796E07">
              <w:rPr>
                <w:rFonts w:ascii="Angsana New" w:hAnsi="Angsana New" w:cs="Angsana New"/>
                <w:color w:val="000000"/>
                <w:sz w:val="28"/>
              </w:rPr>
              <w:t>4</w:t>
            </w:r>
          </w:p>
        </w:tc>
        <w:tc>
          <w:tcPr>
            <w:tcW w:w="1260" w:type="dxa"/>
          </w:tcPr>
          <w:p w14:paraId="1DAE13E1" w14:textId="2535A0A5" w:rsidR="009859E3" w:rsidRPr="00C24D5B" w:rsidRDefault="00A55A6A" w:rsidP="00A33D00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A55A6A">
              <w:rPr>
                <w:rFonts w:ascii="Angsana New" w:hAnsi="Angsana New" w:cs="Angsana New"/>
                <w:color w:val="000000"/>
                <w:sz w:val="28"/>
              </w:rPr>
              <w:t>34,72</w:t>
            </w:r>
            <w:r w:rsidR="001C4564">
              <w:rPr>
                <w:rFonts w:ascii="Angsana New" w:hAnsi="Angsana New" w:cs="Angsana New"/>
                <w:color w:val="000000"/>
                <w:sz w:val="28"/>
              </w:rPr>
              <w:t>7</w:t>
            </w:r>
          </w:p>
        </w:tc>
        <w:tc>
          <w:tcPr>
            <w:tcW w:w="1260" w:type="dxa"/>
          </w:tcPr>
          <w:p w14:paraId="3A3D512A" w14:textId="550EFE15" w:rsidR="009859E3" w:rsidRPr="00C24D5B" w:rsidRDefault="009859E3" w:rsidP="00A33D00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49,</w:t>
            </w:r>
            <w:r w:rsidR="00F97862">
              <w:rPr>
                <w:rFonts w:ascii="Angsana New" w:hAnsi="Angsana New" w:cs="Angsana New"/>
                <w:color w:val="000000"/>
                <w:sz w:val="28"/>
              </w:rPr>
              <w:t>841</w:t>
            </w:r>
          </w:p>
        </w:tc>
      </w:tr>
      <w:tr w:rsidR="002C786B" w:rsidRPr="00C24D5B" w14:paraId="25022D6E" w14:textId="77777777" w:rsidTr="00A33D00">
        <w:tc>
          <w:tcPr>
            <w:tcW w:w="3600" w:type="dxa"/>
          </w:tcPr>
          <w:p w14:paraId="799F5028" w14:textId="7C136C03" w:rsidR="002C786B" w:rsidRPr="00C24D5B" w:rsidRDefault="00127392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6FD30058" w14:textId="7572F7D9" w:rsidR="002C786B" w:rsidRPr="00C24D5B" w:rsidRDefault="008326E9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8326E9">
              <w:rPr>
                <w:rFonts w:ascii="Angsana New" w:hAnsi="Angsana New" w:cs="Angsana New"/>
                <w:color w:val="000000"/>
                <w:sz w:val="28"/>
              </w:rPr>
              <w:t>375,</w:t>
            </w:r>
            <w:r w:rsidR="00A33D00">
              <w:rPr>
                <w:rFonts w:ascii="Angsana New" w:hAnsi="Angsana New" w:cs="Angsana New" w:hint="cs"/>
                <w:color w:val="000000"/>
                <w:sz w:val="28"/>
                <w:cs/>
              </w:rPr>
              <w:t>558</w:t>
            </w:r>
          </w:p>
        </w:tc>
        <w:tc>
          <w:tcPr>
            <w:tcW w:w="1260" w:type="dxa"/>
          </w:tcPr>
          <w:p w14:paraId="0CC12CE1" w14:textId="6C6644E9" w:rsidR="002C786B" w:rsidRPr="00C24D5B" w:rsidRDefault="00552350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344,032</w:t>
            </w:r>
          </w:p>
        </w:tc>
        <w:tc>
          <w:tcPr>
            <w:tcW w:w="1260" w:type="dxa"/>
          </w:tcPr>
          <w:p w14:paraId="69E35F6B" w14:textId="37615AF7" w:rsidR="002C786B" w:rsidRPr="00C24D5B" w:rsidRDefault="00B004A6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1C4564">
              <w:rPr>
                <w:rFonts w:ascii="Angsana New" w:hAnsi="Angsana New" w:cs="Angsana New"/>
                <w:color w:val="000000"/>
                <w:sz w:val="28"/>
              </w:rPr>
              <w:t>374,</w:t>
            </w:r>
            <w:r w:rsidR="000F0DAC" w:rsidRPr="001C4564">
              <w:rPr>
                <w:rFonts w:ascii="Angsana New" w:hAnsi="Angsana New" w:cs="Angsana New"/>
                <w:color w:val="000000"/>
                <w:sz w:val="28"/>
              </w:rPr>
              <w:t>79</w:t>
            </w:r>
            <w:r w:rsidR="00724CB4" w:rsidRPr="001C4564">
              <w:rPr>
                <w:rFonts w:ascii="Angsana New" w:hAnsi="Angsana New" w:cs="Angsana New"/>
                <w:color w:val="000000"/>
                <w:sz w:val="28"/>
              </w:rPr>
              <w:t>0</w:t>
            </w:r>
          </w:p>
        </w:tc>
        <w:tc>
          <w:tcPr>
            <w:tcW w:w="1260" w:type="dxa"/>
          </w:tcPr>
          <w:p w14:paraId="52D0881A" w14:textId="45AB3A76" w:rsidR="002C786B" w:rsidRPr="00C24D5B" w:rsidRDefault="00362629" w:rsidP="00A33D00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344,484</w:t>
            </w:r>
          </w:p>
        </w:tc>
      </w:tr>
      <w:tr w:rsidR="009029D6" w:rsidRPr="00C24D5B" w14:paraId="4403296E" w14:textId="77777777" w:rsidTr="00A33D00">
        <w:tc>
          <w:tcPr>
            <w:tcW w:w="3600" w:type="dxa"/>
          </w:tcPr>
          <w:p w14:paraId="111615FE" w14:textId="03340D50" w:rsidR="009029D6" w:rsidRPr="00CE6958" w:rsidRDefault="00127392" w:rsidP="00CE6958">
            <w:pPr>
              <w:spacing w:after="0" w:line="240" w:lineRule="auto"/>
              <w:ind w:right="-102"/>
              <w:rPr>
                <w:rFonts w:ascii="Angsana New" w:hAnsi="Angsana New" w:cs="Angsana New"/>
                <w:color w:val="000000"/>
                <w:spacing w:val="-8"/>
                <w:sz w:val="28"/>
                <w:cs/>
              </w:rPr>
            </w:pPr>
            <w:r w:rsidRPr="00CE6958">
              <w:rPr>
                <w:rFonts w:ascii="Angsana New" w:hAnsi="Angsana New" w:cs="Angsana New" w:hint="cs"/>
                <w:color w:val="000000"/>
                <w:spacing w:val="-8"/>
                <w:sz w:val="28"/>
                <w:cs/>
              </w:rPr>
              <w:t>หัก</w:t>
            </w:r>
            <w:r w:rsidRPr="00CE6958">
              <w:rPr>
                <w:rFonts w:ascii="Angsana New" w:hAnsi="Angsana New" w:cs="Angsana New"/>
                <w:color w:val="000000"/>
                <w:spacing w:val="-8"/>
                <w:sz w:val="28"/>
              </w:rPr>
              <w:t xml:space="preserve">: </w:t>
            </w:r>
            <w:r w:rsidRPr="00CE6958">
              <w:rPr>
                <w:rFonts w:ascii="Angsana New" w:hAnsi="Angsana New" w:cs="Angsana New" w:hint="cs"/>
                <w:color w:val="000000"/>
                <w:spacing w:val="-8"/>
                <w:sz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60" w:type="dxa"/>
          </w:tcPr>
          <w:p w14:paraId="17566FEB" w14:textId="65827018" w:rsidR="009029D6" w:rsidRPr="00C24D5B" w:rsidRDefault="00AB121F" w:rsidP="00A33D00">
            <w:pPr>
              <w:pBdr>
                <w:bottom w:val="single" w:sz="6" w:space="1" w:color="auto"/>
              </w:pBd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AB121F">
              <w:rPr>
                <w:rFonts w:ascii="Angsana New" w:hAnsi="Angsana New" w:cs="Angsana New"/>
                <w:color w:val="000000"/>
                <w:sz w:val="28"/>
              </w:rPr>
              <w:t>(39,460)</w:t>
            </w:r>
          </w:p>
        </w:tc>
        <w:tc>
          <w:tcPr>
            <w:tcW w:w="1260" w:type="dxa"/>
          </w:tcPr>
          <w:p w14:paraId="6A103826" w14:textId="56377CF5" w:rsidR="009029D6" w:rsidRPr="00C24D5B" w:rsidRDefault="00F35494" w:rsidP="00A33D00">
            <w:pPr>
              <w:pBdr>
                <w:bottom w:val="single" w:sz="6" w:space="1" w:color="auto"/>
              </w:pBd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(37,002)</w:t>
            </w:r>
          </w:p>
        </w:tc>
        <w:tc>
          <w:tcPr>
            <w:tcW w:w="1260" w:type="dxa"/>
          </w:tcPr>
          <w:p w14:paraId="0B470956" w14:textId="7B2AB41B" w:rsidR="009029D6" w:rsidRPr="00C24D5B" w:rsidRDefault="00B004A6" w:rsidP="00A33D00">
            <w:pPr>
              <w:pBdr>
                <w:bottom w:val="single" w:sz="6" w:space="1" w:color="auto"/>
              </w:pBd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B004A6">
              <w:rPr>
                <w:rFonts w:ascii="Angsana New" w:hAnsi="Angsana New" w:cs="Angsana New"/>
                <w:color w:val="000000"/>
                <w:sz w:val="28"/>
              </w:rPr>
              <w:t>(39,460)</w:t>
            </w:r>
          </w:p>
        </w:tc>
        <w:tc>
          <w:tcPr>
            <w:tcW w:w="1260" w:type="dxa"/>
          </w:tcPr>
          <w:p w14:paraId="3F3DE190" w14:textId="1A29FDA4" w:rsidR="009029D6" w:rsidRPr="00C24D5B" w:rsidRDefault="00F35494" w:rsidP="00A33D00">
            <w:pPr>
              <w:pBdr>
                <w:bottom w:val="single" w:sz="6" w:space="1" w:color="auto"/>
              </w:pBd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(37,002)</w:t>
            </w:r>
          </w:p>
        </w:tc>
      </w:tr>
      <w:tr w:rsidR="009029D6" w:rsidRPr="00C24D5B" w14:paraId="5397AB93" w14:textId="77777777" w:rsidTr="00A33D00">
        <w:tc>
          <w:tcPr>
            <w:tcW w:w="3600" w:type="dxa"/>
          </w:tcPr>
          <w:p w14:paraId="48592BD0" w14:textId="77777777" w:rsidR="009029D6" w:rsidRPr="00C24D5B" w:rsidRDefault="009029D6" w:rsidP="00A33D00">
            <w:pPr>
              <w:tabs>
                <w:tab w:val="right" w:pos="5490"/>
              </w:tabs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1FF2B603" w14:textId="73041EF2" w:rsidR="009029D6" w:rsidRPr="00C24D5B" w:rsidRDefault="00BC3ED6" w:rsidP="00A33D00">
            <w:pPr>
              <w:pBdr>
                <w:bottom w:val="double" w:sz="6" w:space="1" w:color="auto"/>
              </w:pBd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BC3ED6">
              <w:rPr>
                <w:rFonts w:ascii="Angsana New" w:hAnsi="Angsana New" w:cs="Angsana New"/>
                <w:color w:val="000000"/>
                <w:sz w:val="28"/>
              </w:rPr>
              <w:t>336,</w:t>
            </w:r>
            <w:r w:rsidR="00A33D00">
              <w:rPr>
                <w:rFonts w:ascii="Angsana New" w:hAnsi="Angsana New" w:cs="Angsana New" w:hint="cs"/>
                <w:color w:val="000000"/>
                <w:sz w:val="28"/>
                <w:cs/>
              </w:rPr>
              <w:t>098</w:t>
            </w:r>
          </w:p>
        </w:tc>
        <w:tc>
          <w:tcPr>
            <w:tcW w:w="1260" w:type="dxa"/>
          </w:tcPr>
          <w:p w14:paraId="3D3D56B3" w14:textId="42C1B745" w:rsidR="009029D6" w:rsidRPr="00C24D5B" w:rsidRDefault="009029D6" w:rsidP="00A33D00">
            <w:pPr>
              <w:pBdr>
                <w:bottom w:val="double" w:sz="6" w:space="1" w:color="auto"/>
              </w:pBd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307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,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030</w:t>
            </w:r>
          </w:p>
        </w:tc>
        <w:tc>
          <w:tcPr>
            <w:tcW w:w="1260" w:type="dxa"/>
          </w:tcPr>
          <w:p w14:paraId="7533E10C" w14:textId="180E2E9E" w:rsidR="009029D6" w:rsidRPr="00C24D5B" w:rsidRDefault="00EA7EAB" w:rsidP="00A33D00">
            <w:pPr>
              <w:pBdr>
                <w:bottom w:val="double" w:sz="6" w:space="1" w:color="auto"/>
              </w:pBd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EA7EAB">
              <w:rPr>
                <w:rFonts w:ascii="Angsana New" w:hAnsi="Angsana New" w:cs="Angsana New"/>
                <w:color w:val="000000"/>
                <w:sz w:val="28"/>
              </w:rPr>
              <w:t>335,</w:t>
            </w:r>
            <w:r w:rsidR="00435A09">
              <w:rPr>
                <w:rFonts w:ascii="Angsana New" w:hAnsi="Angsana New" w:cs="Angsana New"/>
                <w:color w:val="000000"/>
                <w:sz w:val="28"/>
              </w:rPr>
              <w:t>330</w:t>
            </w:r>
          </w:p>
        </w:tc>
        <w:tc>
          <w:tcPr>
            <w:tcW w:w="1260" w:type="dxa"/>
          </w:tcPr>
          <w:p w14:paraId="624D8943" w14:textId="1A22A19E" w:rsidR="009029D6" w:rsidRPr="00C24D5B" w:rsidRDefault="009029D6" w:rsidP="00A33D00">
            <w:pPr>
              <w:pBdr>
                <w:bottom w:val="double" w:sz="6" w:space="1" w:color="auto"/>
              </w:pBd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307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,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482</w:t>
            </w:r>
          </w:p>
        </w:tc>
      </w:tr>
    </w:tbl>
    <w:p w14:paraId="7C9E173E" w14:textId="77777777" w:rsidR="00C174C5" w:rsidRPr="00C24D5B" w:rsidRDefault="00C174C5" w:rsidP="00C615E8">
      <w:pPr>
        <w:tabs>
          <w:tab w:val="left" w:pos="540"/>
        </w:tabs>
        <w:spacing w:before="120" w:after="0" w:line="360" w:lineRule="exact"/>
        <w:jc w:val="both"/>
        <w:rPr>
          <w:rFonts w:ascii="Angsana New" w:hAnsi="Angsana New" w:cs="Angsana New"/>
          <w:sz w:val="28"/>
          <w:cs/>
        </w:rPr>
      </w:pPr>
      <w:r w:rsidRPr="00802BB8">
        <w:rPr>
          <w:rFonts w:ascii="Angsana New" w:hAnsi="Angsana New" w:cs="Angsana New" w:hint="cs"/>
          <w:b/>
          <w:bCs/>
          <w:sz w:val="28"/>
        </w:rPr>
        <w:t>18.</w:t>
      </w:r>
      <w:r w:rsidRPr="00802BB8">
        <w:rPr>
          <w:rFonts w:ascii="Angsana New" w:hAnsi="Angsana New" w:cs="Angsana New" w:hint="cs"/>
          <w:b/>
          <w:bCs/>
          <w:sz w:val="28"/>
        </w:rPr>
        <w:tab/>
      </w:r>
      <w:r w:rsidRPr="00802BB8">
        <w:rPr>
          <w:rFonts w:ascii="Angsana New" w:hAnsi="Angsana New" w:cs="Angsana New" w:hint="cs"/>
          <w:b/>
          <w:bCs/>
          <w:sz w:val="28"/>
          <w:cs/>
        </w:rPr>
        <w:t>เงินกู้ยืม</w:t>
      </w:r>
      <w:r w:rsidRPr="00802BB8">
        <w:rPr>
          <w:rFonts w:ascii="Angsana New" w:hAnsi="Angsana New" w:cs="Angsana New" w:hint="cs"/>
          <w:b/>
          <w:bCs/>
          <w:color w:val="000000"/>
          <w:sz w:val="28"/>
          <w:cs/>
        </w:rPr>
        <w:t>จาก</w:t>
      </w:r>
      <w:r w:rsidRPr="00802BB8">
        <w:rPr>
          <w:rFonts w:ascii="Angsana New" w:hAnsi="Angsana New" w:cs="Angsana New" w:hint="cs"/>
          <w:b/>
          <w:bCs/>
          <w:sz w:val="28"/>
          <w:cs/>
        </w:rPr>
        <w:t>สถาบันการเงิน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260"/>
        <w:gridCol w:w="1260"/>
        <w:gridCol w:w="1260"/>
        <w:gridCol w:w="1260"/>
      </w:tblGrid>
      <w:tr w:rsidR="00C174C5" w:rsidRPr="00C24D5B" w14:paraId="4514BAEE" w14:textId="77777777" w:rsidTr="00592123">
        <w:trPr>
          <w:trHeight w:val="288"/>
        </w:trPr>
        <w:tc>
          <w:tcPr>
            <w:tcW w:w="3600" w:type="dxa"/>
          </w:tcPr>
          <w:p w14:paraId="57EE947E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76C3800F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174C5" w:rsidRPr="00C24D5B" w14:paraId="602CB516" w14:textId="77777777" w:rsidTr="00592123">
        <w:trPr>
          <w:trHeight w:val="288"/>
        </w:trPr>
        <w:tc>
          <w:tcPr>
            <w:tcW w:w="3600" w:type="dxa"/>
          </w:tcPr>
          <w:p w14:paraId="4754237D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01E242E3" w14:textId="361868B3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6</w:t>
            </w:r>
          </w:p>
        </w:tc>
      </w:tr>
      <w:tr w:rsidR="00C174C5" w:rsidRPr="00C24D5B" w14:paraId="43DDDD62" w14:textId="77777777" w:rsidTr="00592123">
        <w:trPr>
          <w:trHeight w:val="288"/>
        </w:trPr>
        <w:tc>
          <w:tcPr>
            <w:tcW w:w="3600" w:type="dxa"/>
          </w:tcPr>
          <w:p w14:paraId="2E2BF6CB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260" w:type="dxa"/>
            <w:vMerge w:val="restart"/>
            <w:vAlign w:val="bottom"/>
          </w:tcPr>
          <w:p w14:paraId="67A7A681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อัตราดอกเบี้ยต่อปี</w:t>
            </w:r>
          </w:p>
        </w:tc>
        <w:tc>
          <w:tcPr>
            <w:tcW w:w="3780" w:type="dxa"/>
            <w:gridSpan w:val="3"/>
            <w:vAlign w:val="bottom"/>
          </w:tcPr>
          <w:p w14:paraId="25AB9E1F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ระยะเวลาคงเหลือของหนี้ที่จะครบกำหนด</w:t>
            </w:r>
          </w:p>
        </w:tc>
      </w:tr>
      <w:tr w:rsidR="00C174C5" w:rsidRPr="00C24D5B" w14:paraId="533EB02C" w14:textId="77777777" w:rsidTr="00592123">
        <w:tc>
          <w:tcPr>
            <w:tcW w:w="3600" w:type="dxa"/>
          </w:tcPr>
          <w:p w14:paraId="3182D570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  <w:vMerge/>
          </w:tcPr>
          <w:p w14:paraId="0343058E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260" w:type="dxa"/>
          </w:tcPr>
          <w:p w14:paraId="3D38C039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ไม่เกิน 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1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  <w:tc>
          <w:tcPr>
            <w:tcW w:w="1260" w:type="dxa"/>
          </w:tcPr>
          <w:p w14:paraId="453327EC" w14:textId="077A71E3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 xml:space="preserve">1 </w:t>
            </w:r>
            <w:r w:rsidR="00592123" w:rsidRPr="00C24D5B">
              <w:rPr>
                <w:rFonts w:ascii="Angsana New" w:hAnsi="Angsana New" w:cs="Angsana New" w:hint="cs"/>
                <w:sz w:val="28"/>
              </w:rPr>
              <w:t>-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5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  <w:tc>
          <w:tcPr>
            <w:tcW w:w="1260" w:type="dxa"/>
          </w:tcPr>
          <w:p w14:paraId="568F51B7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</w:tr>
      <w:tr w:rsidR="00C174C5" w:rsidRPr="00C24D5B" w14:paraId="0ED7A4C5" w14:textId="77777777" w:rsidTr="00592123">
        <w:tc>
          <w:tcPr>
            <w:tcW w:w="3600" w:type="dxa"/>
          </w:tcPr>
          <w:p w14:paraId="26F967E5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14:paraId="491382D9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(ร้อยละ)</w:t>
            </w:r>
          </w:p>
        </w:tc>
        <w:tc>
          <w:tcPr>
            <w:tcW w:w="1260" w:type="dxa"/>
          </w:tcPr>
          <w:p w14:paraId="0C8FA3B0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  <w:tc>
          <w:tcPr>
            <w:tcW w:w="1260" w:type="dxa"/>
          </w:tcPr>
          <w:p w14:paraId="7D875D24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  <w:tc>
          <w:tcPr>
            <w:tcW w:w="1260" w:type="dxa"/>
          </w:tcPr>
          <w:p w14:paraId="4D0D35D9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</w:tr>
      <w:tr w:rsidR="00C174C5" w:rsidRPr="00C24D5B" w14:paraId="65C4350B" w14:textId="77777777" w:rsidTr="00592123">
        <w:tc>
          <w:tcPr>
            <w:tcW w:w="4860" w:type="dxa"/>
            <w:gridSpan w:val="2"/>
          </w:tcPr>
          <w:p w14:paraId="01D8D25E" w14:textId="77777777" w:rsidR="00C174C5" w:rsidRPr="00C24D5B" w:rsidRDefault="00C174C5" w:rsidP="00A33D00">
            <w:pPr>
              <w:spacing w:after="0" w:line="240" w:lineRule="auto"/>
              <w:ind w:left="-18" w:right="-108"/>
              <w:rPr>
                <w:rFonts w:ascii="Angsana New" w:hAnsi="Angsana New" w:cs="Angsana New"/>
                <w:color w:val="000000"/>
                <w:sz w:val="28"/>
                <w:u w:val="single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u w:val="single"/>
                <w:cs/>
              </w:rPr>
              <w:t>เงินกู้ยืมจากสถาบันการเงิน</w:t>
            </w:r>
          </w:p>
        </w:tc>
        <w:tc>
          <w:tcPr>
            <w:tcW w:w="1260" w:type="dxa"/>
          </w:tcPr>
          <w:p w14:paraId="760B077C" w14:textId="77777777" w:rsidR="00C174C5" w:rsidRPr="00C24D5B" w:rsidRDefault="00C174C5" w:rsidP="00A33D0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260" w:type="dxa"/>
          </w:tcPr>
          <w:p w14:paraId="202B07C1" w14:textId="77777777" w:rsidR="00C174C5" w:rsidRPr="00C24D5B" w:rsidRDefault="00C174C5" w:rsidP="00A33D0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  <w:tc>
          <w:tcPr>
            <w:tcW w:w="1260" w:type="dxa"/>
          </w:tcPr>
          <w:p w14:paraId="2DD52A4A" w14:textId="77777777" w:rsidR="00C174C5" w:rsidRPr="00C24D5B" w:rsidRDefault="00C174C5" w:rsidP="00A33D0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</w:tr>
      <w:tr w:rsidR="00464FC7" w:rsidRPr="00C24D5B" w14:paraId="32D850EB" w14:textId="77777777" w:rsidTr="00592123">
        <w:tc>
          <w:tcPr>
            <w:tcW w:w="3600" w:type="dxa"/>
          </w:tcPr>
          <w:p w14:paraId="3333D0DF" w14:textId="77777777" w:rsidR="00464FC7" w:rsidRPr="00C24D5B" w:rsidRDefault="00464FC7" w:rsidP="00A33D00">
            <w:pPr>
              <w:spacing w:after="0" w:line="240" w:lineRule="auto"/>
              <w:ind w:left="-18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ตั๋วสัญญาใช้เงิน</w:t>
            </w:r>
          </w:p>
        </w:tc>
        <w:tc>
          <w:tcPr>
            <w:tcW w:w="1260" w:type="dxa"/>
          </w:tcPr>
          <w:p w14:paraId="65E0C7BC" w14:textId="1ECEDE49" w:rsidR="00464FC7" w:rsidRPr="00C24D5B" w:rsidRDefault="00BA10CE" w:rsidP="00A33D00">
            <w:pPr>
              <w:spacing w:after="0" w:line="240" w:lineRule="auto"/>
              <w:ind w:right="-43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3.0</w:t>
            </w:r>
            <w:r w:rsidR="00B33EFF">
              <w:rPr>
                <w:rFonts w:ascii="Angsana New" w:hAnsi="Angsana New" w:cs="Angsana New"/>
                <w:color w:val="000000"/>
                <w:sz w:val="28"/>
              </w:rPr>
              <w:t xml:space="preserve"> </w:t>
            </w: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  <w:r w:rsidR="00B33EFF">
              <w:rPr>
                <w:rFonts w:ascii="Angsana New" w:hAnsi="Angsana New" w:cs="Angsana New"/>
                <w:color w:val="000000"/>
                <w:sz w:val="28"/>
              </w:rPr>
              <w:t xml:space="preserve"> </w:t>
            </w:r>
            <w:r w:rsidR="006328F4">
              <w:rPr>
                <w:rFonts w:ascii="Angsana New" w:hAnsi="Angsana New" w:cs="Angsana New"/>
                <w:color w:val="000000"/>
                <w:sz w:val="28"/>
              </w:rPr>
              <w:t>4.2</w:t>
            </w:r>
          </w:p>
        </w:tc>
        <w:tc>
          <w:tcPr>
            <w:tcW w:w="1260" w:type="dxa"/>
          </w:tcPr>
          <w:p w14:paraId="7B5B777F" w14:textId="7D46C97C" w:rsidR="00464FC7" w:rsidRPr="00C24D5B" w:rsidRDefault="0015061D" w:rsidP="00A33D00">
            <w:pPr>
              <w:tabs>
                <w:tab w:val="decimal" w:pos="975"/>
              </w:tabs>
              <w:spacing w:after="0" w:line="240" w:lineRule="auto"/>
              <w:ind w:right="-43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6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00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,000</w:t>
            </w:r>
          </w:p>
        </w:tc>
        <w:tc>
          <w:tcPr>
            <w:tcW w:w="1260" w:type="dxa"/>
          </w:tcPr>
          <w:p w14:paraId="7F043B2B" w14:textId="1FAC93CF" w:rsidR="00464FC7" w:rsidRPr="00C24D5B" w:rsidRDefault="0015061D" w:rsidP="00A33D00">
            <w:pPr>
              <w:tabs>
                <w:tab w:val="decimal" w:pos="975"/>
              </w:tabs>
              <w:spacing w:after="0" w:line="240" w:lineRule="auto"/>
              <w:ind w:right="-43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605EE086" w14:textId="4271B74E" w:rsidR="00464FC7" w:rsidRPr="00C24D5B" w:rsidRDefault="0015061D" w:rsidP="00A33D00">
            <w:pPr>
              <w:tabs>
                <w:tab w:val="decimal" w:pos="975"/>
              </w:tabs>
              <w:spacing w:after="0" w:line="240" w:lineRule="auto"/>
              <w:ind w:right="-43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6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00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,000</w:t>
            </w:r>
          </w:p>
        </w:tc>
      </w:tr>
      <w:tr w:rsidR="00C24D5B" w:rsidRPr="00C24D5B" w14:paraId="793B4290" w14:textId="77777777" w:rsidTr="00592123">
        <w:tc>
          <w:tcPr>
            <w:tcW w:w="3600" w:type="dxa"/>
          </w:tcPr>
          <w:p w14:paraId="6A433651" w14:textId="77777777" w:rsidR="00C24D5B" w:rsidRPr="00C24D5B" w:rsidRDefault="00C24D5B" w:rsidP="00C615E8">
            <w:pPr>
              <w:spacing w:after="0" w:line="160" w:lineRule="exact"/>
              <w:ind w:left="-18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  <w:tc>
          <w:tcPr>
            <w:tcW w:w="1260" w:type="dxa"/>
          </w:tcPr>
          <w:p w14:paraId="2F87C287" w14:textId="77777777" w:rsidR="00C24D5B" w:rsidRPr="00C24D5B" w:rsidRDefault="00C24D5B" w:rsidP="00C615E8">
            <w:pPr>
              <w:spacing w:after="0" w:line="160" w:lineRule="exact"/>
              <w:ind w:right="-43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260" w:type="dxa"/>
          </w:tcPr>
          <w:p w14:paraId="063E8D9D" w14:textId="77777777" w:rsidR="00C24D5B" w:rsidRPr="00C24D5B" w:rsidRDefault="00C24D5B" w:rsidP="00C615E8">
            <w:pPr>
              <w:tabs>
                <w:tab w:val="decimal" w:pos="975"/>
              </w:tabs>
              <w:spacing w:after="0" w:line="160" w:lineRule="exact"/>
              <w:ind w:right="-43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260" w:type="dxa"/>
          </w:tcPr>
          <w:p w14:paraId="28CB67F9" w14:textId="77777777" w:rsidR="00C24D5B" w:rsidRPr="00C24D5B" w:rsidRDefault="00C24D5B" w:rsidP="00C615E8">
            <w:pPr>
              <w:tabs>
                <w:tab w:val="decimal" w:pos="975"/>
              </w:tabs>
              <w:spacing w:after="0" w:line="160" w:lineRule="exact"/>
              <w:ind w:right="-43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260" w:type="dxa"/>
          </w:tcPr>
          <w:p w14:paraId="1E608E2E" w14:textId="77777777" w:rsidR="00C24D5B" w:rsidRPr="00C24D5B" w:rsidRDefault="00C24D5B" w:rsidP="00C615E8">
            <w:pPr>
              <w:tabs>
                <w:tab w:val="decimal" w:pos="975"/>
              </w:tabs>
              <w:spacing w:after="0" w:line="160" w:lineRule="exact"/>
              <w:ind w:right="-43"/>
              <w:rPr>
                <w:rFonts w:ascii="Angsana New" w:hAnsi="Angsana New" w:cs="Angsana New"/>
                <w:color w:val="000000"/>
                <w:sz w:val="28"/>
              </w:rPr>
            </w:pPr>
          </w:p>
        </w:tc>
      </w:tr>
      <w:tr w:rsidR="00464FC7" w:rsidRPr="00C24D5B" w14:paraId="2EE7B2B0" w14:textId="77777777" w:rsidTr="00592123">
        <w:trPr>
          <w:trHeight w:val="288"/>
        </w:trPr>
        <w:tc>
          <w:tcPr>
            <w:tcW w:w="3600" w:type="dxa"/>
          </w:tcPr>
          <w:p w14:paraId="2FA511DA" w14:textId="77777777" w:rsidR="00464FC7" w:rsidRPr="00C24D5B" w:rsidRDefault="00464FC7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6AAAA0CC" w14:textId="77777777" w:rsidR="00464FC7" w:rsidRPr="00C24D5B" w:rsidRDefault="00464FC7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464FC7" w:rsidRPr="00C24D5B" w14:paraId="0C6FC82E" w14:textId="77777777" w:rsidTr="00592123">
        <w:trPr>
          <w:trHeight w:val="288"/>
        </w:trPr>
        <w:tc>
          <w:tcPr>
            <w:tcW w:w="3600" w:type="dxa"/>
          </w:tcPr>
          <w:p w14:paraId="09BED817" w14:textId="77777777" w:rsidR="00464FC7" w:rsidRPr="00C24D5B" w:rsidRDefault="00464FC7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5040" w:type="dxa"/>
            <w:gridSpan w:val="4"/>
            <w:vAlign w:val="bottom"/>
          </w:tcPr>
          <w:p w14:paraId="7974AF23" w14:textId="6E2EA711" w:rsidR="00464FC7" w:rsidRPr="00C24D5B" w:rsidRDefault="00464FC7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464FC7" w:rsidRPr="00C24D5B" w14:paraId="25932ECA" w14:textId="77777777" w:rsidTr="00592123">
        <w:trPr>
          <w:trHeight w:val="288"/>
        </w:trPr>
        <w:tc>
          <w:tcPr>
            <w:tcW w:w="3600" w:type="dxa"/>
          </w:tcPr>
          <w:p w14:paraId="375F46EE" w14:textId="77777777" w:rsidR="00464FC7" w:rsidRPr="00C24D5B" w:rsidRDefault="00464FC7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260" w:type="dxa"/>
            <w:vMerge w:val="restart"/>
            <w:vAlign w:val="bottom"/>
          </w:tcPr>
          <w:p w14:paraId="5D30F778" w14:textId="77777777" w:rsidR="00464FC7" w:rsidRPr="00C24D5B" w:rsidRDefault="00464FC7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อัตราดอกเบี้ยต่อปี</w:t>
            </w:r>
          </w:p>
        </w:tc>
        <w:tc>
          <w:tcPr>
            <w:tcW w:w="3780" w:type="dxa"/>
            <w:gridSpan w:val="3"/>
            <w:vAlign w:val="bottom"/>
          </w:tcPr>
          <w:p w14:paraId="3A929CB9" w14:textId="77777777" w:rsidR="00464FC7" w:rsidRPr="00C24D5B" w:rsidRDefault="00464FC7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ระยะเวลาคงเหลือของหนี้ที่จะครบกำหนด</w:t>
            </w:r>
          </w:p>
        </w:tc>
      </w:tr>
      <w:tr w:rsidR="00464FC7" w:rsidRPr="00C24D5B" w14:paraId="77130EF9" w14:textId="77777777" w:rsidTr="00592123">
        <w:tc>
          <w:tcPr>
            <w:tcW w:w="3600" w:type="dxa"/>
          </w:tcPr>
          <w:p w14:paraId="1A76BD19" w14:textId="77777777" w:rsidR="00464FC7" w:rsidRPr="00C24D5B" w:rsidRDefault="00464FC7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  <w:vMerge/>
          </w:tcPr>
          <w:p w14:paraId="58412705" w14:textId="77777777" w:rsidR="00464FC7" w:rsidRPr="00C24D5B" w:rsidRDefault="00464FC7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260" w:type="dxa"/>
          </w:tcPr>
          <w:p w14:paraId="5682DAD5" w14:textId="77777777" w:rsidR="00464FC7" w:rsidRPr="00C24D5B" w:rsidRDefault="00464FC7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ไม่เกิน 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1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  <w:tc>
          <w:tcPr>
            <w:tcW w:w="1260" w:type="dxa"/>
          </w:tcPr>
          <w:p w14:paraId="75120C6B" w14:textId="213318A7" w:rsidR="00464FC7" w:rsidRPr="00C24D5B" w:rsidRDefault="00464FC7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 xml:space="preserve">1 - 5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  <w:tc>
          <w:tcPr>
            <w:tcW w:w="1260" w:type="dxa"/>
          </w:tcPr>
          <w:p w14:paraId="50736C6A" w14:textId="77777777" w:rsidR="00464FC7" w:rsidRPr="00C24D5B" w:rsidRDefault="00464FC7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</w:tr>
      <w:tr w:rsidR="00464FC7" w:rsidRPr="00C24D5B" w14:paraId="37BA1B5D" w14:textId="77777777" w:rsidTr="00592123">
        <w:tc>
          <w:tcPr>
            <w:tcW w:w="3600" w:type="dxa"/>
          </w:tcPr>
          <w:p w14:paraId="313258F3" w14:textId="77777777" w:rsidR="00464FC7" w:rsidRPr="00C24D5B" w:rsidRDefault="00464FC7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14:paraId="738B2ABB" w14:textId="77777777" w:rsidR="00464FC7" w:rsidRPr="00C24D5B" w:rsidRDefault="00464FC7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(ร้อยละ)</w:t>
            </w:r>
          </w:p>
        </w:tc>
        <w:tc>
          <w:tcPr>
            <w:tcW w:w="1260" w:type="dxa"/>
          </w:tcPr>
          <w:p w14:paraId="3CF33A93" w14:textId="77777777" w:rsidR="00464FC7" w:rsidRPr="00C24D5B" w:rsidRDefault="00464FC7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  <w:tc>
          <w:tcPr>
            <w:tcW w:w="1260" w:type="dxa"/>
          </w:tcPr>
          <w:p w14:paraId="5A1AEFF1" w14:textId="77777777" w:rsidR="00464FC7" w:rsidRPr="00C24D5B" w:rsidRDefault="00464FC7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  <w:tc>
          <w:tcPr>
            <w:tcW w:w="1260" w:type="dxa"/>
          </w:tcPr>
          <w:p w14:paraId="5673E8E2" w14:textId="77777777" w:rsidR="00464FC7" w:rsidRPr="00C24D5B" w:rsidRDefault="00464FC7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</w:tr>
      <w:tr w:rsidR="00464FC7" w:rsidRPr="00C24D5B" w14:paraId="23CAF4C5" w14:textId="77777777" w:rsidTr="00592123">
        <w:tc>
          <w:tcPr>
            <w:tcW w:w="4860" w:type="dxa"/>
            <w:gridSpan w:val="2"/>
          </w:tcPr>
          <w:p w14:paraId="79B8A2E3" w14:textId="77777777" w:rsidR="00464FC7" w:rsidRPr="00C24D5B" w:rsidRDefault="00464FC7" w:rsidP="00A33D00">
            <w:pPr>
              <w:spacing w:after="0" w:line="240" w:lineRule="auto"/>
              <w:ind w:left="-18" w:right="-108"/>
              <w:rPr>
                <w:rFonts w:ascii="Angsana New" w:hAnsi="Angsana New" w:cs="Angsana New"/>
                <w:color w:val="000000"/>
                <w:sz w:val="28"/>
                <w:u w:val="single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u w:val="single"/>
                <w:cs/>
              </w:rPr>
              <w:t>เงินกู้ยืมจากสถาบันการเงิน</w:t>
            </w:r>
          </w:p>
        </w:tc>
        <w:tc>
          <w:tcPr>
            <w:tcW w:w="1260" w:type="dxa"/>
          </w:tcPr>
          <w:p w14:paraId="3B4DD214" w14:textId="77777777" w:rsidR="00464FC7" w:rsidRPr="00C24D5B" w:rsidRDefault="00464FC7" w:rsidP="00A33D0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260" w:type="dxa"/>
          </w:tcPr>
          <w:p w14:paraId="33812D98" w14:textId="77777777" w:rsidR="00464FC7" w:rsidRPr="00C24D5B" w:rsidRDefault="00464FC7" w:rsidP="00A33D0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  <w:tc>
          <w:tcPr>
            <w:tcW w:w="1260" w:type="dxa"/>
          </w:tcPr>
          <w:p w14:paraId="7DBF025F" w14:textId="77777777" w:rsidR="00464FC7" w:rsidRPr="00C24D5B" w:rsidRDefault="00464FC7" w:rsidP="00A33D0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</w:tr>
      <w:tr w:rsidR="00802BB8" w:rsidRPr="00C24D5B" w14:paraId="5C778F01" w14:textId="77777777" w:rsidTr="00B45BC3">
        <w:trPr>
          <w:trHeight w:val="225"/>
        </w:trPr>
        <w:tc>
          <w:tcPr>
            <w:tcW w:w="3600" w:type="dxa"/>
          </w:tcPr>
          <w:p w14:paraId="3C1CDF97" w14:textId="77777777" w:rsidR="00802BB8" w:rsidRPr="00C24D5B" w:rsidRDefault="00802BB8" w:rsidP="00A33D00">
            <w:pPr>
              <w:spacing w:after="0" w:line="240" w:lineRule="auto"/>
              <w:ind w:left="-18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ตั๋วสัญญาใช้เงิน</w:t>
            </w:r>
          </w:p>
        </w:tc>
        <w:tc>
          <w:tcPr>
            <w:tcW w:w="1260" w:type="dxa"/>
          </w:tcPr>
          <w:p w14:paraId="3ABA7C46" w14:textId="394EDB4F" w:rsidR="00802BB8" w:rsidRPr="00C24D5B" w:rsidRDefault="00802BB8" w:rsidP="00A33D00">
            <w:pPr>
              <w:spacing w:after="0" w:line="240" w:lineRule="auto"/>
              <w:ind w:right="-43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2.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3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 </w:t>
            </w: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 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3.5</w:t>
            </w:r>
          </w:p>
        </w:tc>
        <w:tc>
          <w:tcPr>
            <w:tcW w:w="1260" w:type="dxa"/>
          </w:tcPr>
          <w:p w14:paraId="1F3E49CC" w14:textId="384E28C1" w:rsidR="00802BB8" w:rsidRPr="00C24D5B" w:rsidRDefault="00802BB8" w:rsidP="00A33D00">
            <w:pPr>
              <w:tabs>
                <w:tab w:val="decimal" w:pos="975"/>
              </w:tabs>
              <w:spacing w:after="0" w:line="240" w:lineRule="auto"/>
              <w:ind w:right="-43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5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00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,000</w:t>
            </w:r>
          </w:p>
        </w:tc>
        <w:tc>
          <w:tcPr>
            <w:tcW w:w="1260" w:type="dxa"/>
          </w:tcPr>
          <w:p w14:paraId="33A1CBB6" w14:textId="6D19DFF7" w:rsidR="00802BB8" w:rsidRPr="00C24D5B" w:rsidRDefault="00802BB8" w:rsidP="00A33D00">
            <w:pPr>
              <w:tabs>
                <w:tab w:val="decimal" w:pos="975"/>
              </w:tabs>
              <w:spacing w:after="0" w:line="240" w:lineRule="auto"/>
              <w:ind w:right="-43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6110CC39" w14:textId="0BEC1A25" w:rsidR="00802BB8" w:rsidRPr="00C24D5B" w:rsidRDefault="00802BB8" w:rsidP="00A33D00">
            <w:pPr>
              <w:tabs>
                <w:tab w:val="decimal" w:pos="975"/>
              </w:tabs>
              <w:spacing w:after="0" w:line="240" w:lineRule="auto"/>
              <w:ind w:right="-43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5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00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,000</w:t>
            </w:r>
          </w:p>
        </w:tc>
      </w:tr>
    </w:tbl>
    <w:p w14:paraId="7B2436F3" w14:textId="77777777" w:rsidR="00C615E8" w:rsidRDefault="00C615E8" w:rsidP="00C615E8">
      <w:pPr>
        <w:pStyle w:val="NormalWeb"/>
        <w:tabs>
          <w:tab w:val="left" w:pos="0"/>
        </w:tabs>
        <w:spacing w:before="120" w:beforeAutospacing="0" w:after="120" w:afterAutospacing="0" w:line="360" w:lineRule="exact"/>
        <w:ind w:left="547"/>
        <w:jc w:val="thaiDistribute"/>
        <w:rPr>
          <w:rFonts w:ascii="Angsana New" w:eastAsiaTheme="minorHAnsi" w:hAnsi="Angsana New" w:cs="Angsana New"/>
          <w:sz w:val="28"/>
          <w:szCs w:val="28"/>
          <w:lang w:eastAsia="en-US"/>
        </w:rPr>
      </w:pPr>
      <w:r>
        <w:rPr>
          <w:rFonts w:ascii="Angsana New" w:eastAsiaTheme="minorHAnsi" w:hAnsi="Angsana New" w:cs="Angsana New" w:hint="cs"/>
          <w:sz w:val="28"/>
          <w:szCs w:val="28"/>
          <w:cs/>
          <w:lang w:eastAsia="en-US"/>
        </w:rPr>
        <w:t>ภายใต้สัญญาเงินกู้ยืม กลุ่มบริษัทต้องปฏิบัติตามเงื่อนไขทางการเงินบางประการตามที่ระบุในสัญญา เช่น การดำรงเงินฝากไว้กับธนาคารทุกขณะที่เบิกเงินกู้ เป็นต้น</w:t>
      </w:r>
    </w:p>
    <w:p w14:paraId="375D0FC0" w14:textId="5E37947A" w:rsidR="00C615E8" w:rsidRDefault="00C615E8" w:rsidP="00C615E8">
      <w:pPr>
        <w:pStyle w:val="NormalWeb"/>
        <w:tabs>
          <w:tab w:val="left" w:pos="0"/>
        </w:tabs>
        <w:spacing w:before="120" w:beforeAutospacing="0" w:after="120" w:afterAutospacing="0" w:line="360" w:lineRule="exact"/>
        <w:ind w:left="547"/>
        <w:jc w:val="thaiDistribute"/>
        <w:rPr>
          <w:rFonts w:ascii="Angsana New" w:eastAsiaTheme="minorHAnsi" w:hAnsi="Angsana New" w:cs="Angsana New"/>
          <w:sz w:val="28"/>
          <w:szCs w:val="28"/>
          <w:lang w:eastAsia="en-US"/>
        </w:rPr>
      </w:pPr>
      <w:r>
        <w:rPr>
          <w:rFonts w:ascii="Angsana New" w:eastAsiaTheme="minorHAnsi" w:hAnsi="Angsana New" w:cs="Angsana New" w:hint="cs"/>
          <w:sz w:val="28"/>
          <w:szCs w:val="28"/>
          <w:cs/>
          <w:lang w:eastAsia="en-US"/>
        </w:rPr>
        <w:t xml:space="preserve">ณ วันที่ </w:t>
      </w:r>
      <w:r>
        <w:rPr>
          <w:rFonts w:ascii="Angsana New" w:eastAsiaTheme="minorHAnsi" w:hAnsi="Angsana New" w:cs="Angsana New"/>
          <w:sz w:val="28"/>
          <w:szCs w:val="28"/>
          <w:lang w:eastAsia="en-US"/>
        </w:rPr>
        <w:t>31</w:t>
      </w:r>
      <w:r>
        <w:rPr>
          <w:rFonts w:ascii="Angsana New" w:eastAsiaTheme="minorHAnsi" w:hAnsi="Angsana New" w:cs="Angsana New" w:hint="cs"/>
          <w:sz w:val="28"/>
          <w:szCs w:val="28"/>
          <w:cs/>
          <w:lang w:eastAsia="en-US"/>
        </w:rPr>
        <w:t xml:space="preserve"> ธันวาคม </w:t>
      </w:r>
      <w:r>
        <w:rPr>
          <w:rFonts w:ascii="Angsana New" w:eastAsiaTheme="minorHAnsi" w:hAnsi="Angsana New" w:cs="Angsana New"/>
          <w:sz w:val="28"/>
          <w:szCs w:val="28"/>
          <w:lang w:eastAsia="en-US"/>
        </w:rPr>
        <w:t>2566</w:t>
      </w:r>
      <w:r>
        <w:rPr>
          <w:rFonts w:ascii="Angsana New" w:eastAsiaTheme="minorHAnsi" w:hAnsi="Angsana New" w:cs="Angsana New" w:hint="cs"/>
          <w:sz w:val="28"/>
          <w:szCs w:val="28"/>
          <w:cs/>
          <w:lang w:eastAsia="en-US"/>
        </w:rPr>
        <w:t xml:space="preserve"> เงินกู้ยืมจากสถาบันการเงินตามบัญชีจำนวน </w:t>
      </w:r>
      <w:r>
        <w:rPr>
          <w:rFonts w:ascii="Angsana New" w:eastAsiaTheme="minorHAnsi" w:hAnsi="Angsana New" w:cs="Angsana New"/>
          <w:sz w:val="28"/>
          <w:szCs w:val="28"/>
          <w:lang w:eastAsia="en-US"/>
        </w:rPr>
        <w:t>400</w:t>
      </w:r>
      <w:r>
        <w:rPr>
          <w:rFonts w:ascii="Angsana New" w:eastAsiaTheme="minorHAnsi" w:hAnsi="Angsana New" w:cs="Angsana New" w:hint="cs"/>
          <w:sz w:val="28"/>
          <w:szCs w:val="28"/>
          <w:cs/>
          <w:lang w:eastAsia="en-US"/>
        </w:rPr>
        <w:t xml:space="preserve"> ล้านบาท (</w:t>
      </w:r>
      <w:r>
        <w:rPr>
          <w:rFonts w:ascii="Angsana New" w:eastAsiaTheme="minorHAnsi" w:hAnsi="Angsana New" w:cs="Angsana New"/>
          <w:sz w:val="28"/>
          <w:szCs w:val="28"/>
          <w:lang w:eastAsia="en-US"/>
        </w:rPr>
        <w:t>2565</w:t>
      </w:r>
      <w:r>
        <w:rPr>
          <w:rFonts w:ascii="Angsana New" w:eastAsiaTheme="minorHAnsi" w:hAnsi="Angsana New" w:cs="Angsana New" w:hint="cs"/>
          <w:sz w:val="28"/>
          <w:szCs w:val="28"/>
          <w:cs/>
          <w:lang w:eastAsia="en-US"/>
        </w:rPr>
        <w:t xml:space="preserve">: </w:t>
      </w:r>
      <w:r>
        <w:rPr>
          <w:rFonts w:ascii="Angsana New" w:eastAsiaTheme="minorHAnsi" w:hAnsi="Angsana New" w:cs="Angsana New"/>
          <w:sz w:val="28"/>
          <w:szCs w:val="28"/>
          <w:lang w:eastAsia="en-US"/>
        </w:rPr>
        <w:t>300</w:t>
      </w:r>
      <w:r>
        <w:rPr>
          <w:rFonts w:ascii="Angsana New" w:eastAsiaTheme="minorHAnsi" w:hAnsi="Angsana New" w:cs="Angsana New" w:hint="cs"/>
          <w:sz w:val="28"/>
          <w:szCs w:val="28"/>
          <w:cs/>
          <w:lang w:eastAsia="en-US"/>
        </w:rPr>
        <w:t xml:space="preserve"> ล้านบาท)                             ค้ำประกันโดยอสังหาริมทรัพย์เพื่อการลงทุนของกลุ่มบริษัทตามที่กล่าวในหมายเหตุประกอบงบการเงินข้อ </w:t>
      </w:r>
      <w:r>
        <w:rPr>
          <w:rFonts w:ascii="Angsana New" w:eastAsiaTheme="minorHAnsi" w:hAnsi="Angsana New" w:cs="Angsana New"/>
          <w:sz w:val="28"/>
          <w:szCs w:val="28"/>
          <w:lang w:eastAsia="en-US"/>
        </w:rPr>
        <w:t>1</w:t>
      </w:r>
      <w:r w:rsidR="00546012">
        <w:rPr>
          <w:rFonts w:ascii="Angsana New" w:eastAsiaTheme="minorHAnsi" w:hAnsi="Angsana New" w:cs="Angsana New"/>
          <w:sz w:val="28"/>
          <w:szCs w:val="28"/>
          <w:lang w:eastAsia="en-US"/>
        </w:rPr>
        <w:t>3</w:t>
      </w:r>
      <w:r>
        <w:rPr>
          <w:rFonts w:ascii="Angsana New" w:eastAsiaTheme="minorHAnsi" w:hAnsi="Angsana New" w:cs="Angsana New" w:hint="cs"/>
          <w:sz w:val="28"/>
          <w:szCs w:val="28"/>
          <w:cs/>
          <w:lang w:eastAsia="en-US"/>
        </w:rPr>
        <w:t xml:space="preserve"> และ ดำรงอัตราส่วนมูลค่ารวมของหลักประกันมากกว่าหรือเท่ากับร้อยละ </w:t>
      </w:r>
      <w:r>
        <w:rPr>
          <w:rFonts w:ascii="Angsana New" w:eastAsiaTheme="minorHAnsi" w:hAnsi="Angsana New" w:cs="Angsana New"/>
          <w:sz w:val="28"/>
          <w:szCs w:val="28"/>
          <w:lang w:eastAsia="en-US"/>
        </w:rPr>
        <w:t>120</w:t>
      </w:r>
      <w:r>
        <w:rPr>
          <w:rFonts w:ascii="Angsana New" w:eastAsiaTheme="minorHAnsi" w:hAnsi="Angsana New" w:cs="Angsana New" w:hint="cs"/>
          <w:sz w:val="28"/>
          <w:szCs w:val="28"/>
          <w:cs/>
          <w:lang w:eastAsia="en-US"/>
        </w:rPr>
        <w:t xml:space="preserve"> ของมูลค่าหนี้คงค้างรวมตามตั๋ว</w:t>
      </w:r>
    </w:p>
    <w:p w14:paraId="71B61392" w14:textId="7F01874E" w:rsidR="00C174C5" w:rsidRPr="00C24D5B" w:rsidRDefault="00C174C5" w:rsidP="00A33D00">
      <w:pPr>
        <w:spacing w:before="120" w:after="0" w:line="240" w:lineRule="auto"/>
        <w:ind w:left="547" w:right="-43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19.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หลักทรัพย์</w:t>
      </w:r>
      <w:r w:rsidR="005A4B38" w:rsidRPr="00C24D5B">
        <w:rPr>
          <w:rFonts w:ascii="Angsana New" w:hAnsi="Angsana New" w:cs="Angsana New" w:hint="cs"/>
          <w:b/>
          <w:bCs/>
          <w:sz w:val="28"/>
          <w:cs/>
        </w:rPr>
        <w:t>ขาย</w:t>
      </w:r>
      <w:r w:rsidRPr="00C24D5B">
        <w:rPr>
          <w:rFonts w:ascii="Angsana New" w:hAnsi="Angsana New" w:cs="Angsana New" w:hint="cs"/>
          <w:b/>
          <w:bCs/>
          <w:sz w:val="28"/>
          <w:cs/>
        </w:rPr>
        <w:t>โดยมีสัญญา</w:t>
      </w:r>
      <w:r w:rsidR="005A4B38" w:rsidRPr="00C24D5B">
        <w:rPr>
          <w:rFonts w:ascii="Angsana New" w:hAnsi="Angsana New" w:cs="Angsana New" w:hint="cs"/>
          <w:b/>
          <w:bCs/>
          <w:sz w:val="28"/>
          <w:cs/>
        </w:rPr>
        <w:t>ซื้อ</w:t>
      </w:r>
      <w:r w:rsidRPr="00C24D5B">
        <w:rPr>
          <w:rFonts w:ascii="Angsana New" w:hAnsi="Angsana New" w:cs="Angsana New" w:hint="cs"/>
          <w:b/>
          <w:bCs/>
          <w:sz w:val="28"/>
          <w:cs/>
        </w:rPr>
        <w:t>คืน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620"/>
        <w:gridCol w:w="1620"/>
      </w:tblGrid>
      <w:tr w:rsidR="009E73C2" w:rsidRPr="00C24D5B" w14:paraId="728E16CD" w14:textId="77777777" w:rsidTr="00374C43">
        <w:tc>
          <w:tcPr>
            <w:tcW w:w="5400" w:type="dxa"/>
          </w:tcPr>
          <w:p w14:paraId="08CD6658" w14:textId="77777777" w:rsidR="009E73C2" w:rsidRPr="00C24D5B" w:rsidRDefault="009E73C2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  <w:gridSpan w:val="2"/>
          </w:tcPr>
          <w:p w14:paraId="4ADBEFDF" w14:textId="38FB9EB0" w:rsidR="009E73C2" w:rsidRPr="00C24D5B" w:rsidRDefault="009E73C2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C174C5" w:rsidRPr="00C24D5B" w14:paraId="1734EB37" w14:textId="77777777" w:rsidTr="00374C43">
        <w:tc>
          <w:tcPr>
            <w:tcW w:w="5400" w:type="dxa"/>
          </w:tcPr>
          <w:p w14:paraId="00DC959F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  <w:gridSpan w:val="2"/>
          </w:tcPr>
          <w:p w14:paraId="2964B307" w14:textId="77777777" w:rsidR="00C174C5" w:rsidRPr="00C24D5B" w:rsidRDefault="00C174C5" w:rsidP="00A33D0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งบการเงินรวม/งบการเงินเฉพาะกิจการ</w:t>
            </w:r>
          </w:p>
        </w:tc>
      </w:tr>
      <w:tr w:rsidR="00C174C5" w:rsidRPr="00C24D5B" w14:paraId="6554CB31" w14:textId="77777777" w:rsidTr="00374C43">
        <w:tc>
          <w:tcPr>
            <w:tcW w:w="5400" w:type="dxa"/>
          </w:tcPr>
          <w:p w14:paraId="64304986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20" w:type="dxa"/>
          </w:tcPr>
          <w:p w14:paraId="2B818624" w14:textId="7E3ED278" w:rsidR="00C174C5" w:rsidRPr="00C24D5B" w:rsidRDefault="00C174C5" w:rsidP="00A33D0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620" w:type="dxa"/>
          </w:tcPr>
          <w:p w14:paraId="2303D6D1" w14:textId="3C6D5BE5" w:rsidR="00C174C5" w:rsidRPr="00C24D5B" w:rsidRDefault="00C174C5" w:rsidP="00A33D00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802BB8" w:rsidRPr="00C24D5B" w14:paraId="6EDDD0AA" w14:textId="77777777" w:rsidTr="00374C43">
        <w:tc>
          <w:tcPr>
            <w:tcW w:w="5400" w:type="dxa"/>
          </w:tcPr>
          <w:p w14:paraId="01040AA5" w14:textId="77777777" w:rsidR="00802BB8" w:rsidRPr="00C24D5B" w:rsidRDefault="00802BB8" w:rsidP="00A33D00">
            <w:pPr>
              <w:spacing w:after="0" w:line="240" w:lineRule="auto"/>
              <w:ind w:right="-43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ตราสารหนี้ภาคเอกชน</w:t>
            </w:r>
          </w:p>
        </w:tc>
        <w:tc>
          <w:tcPr>
            <w:tcW w:w="1620" w:type="dxa"/>
          </w:tcPr>
          <w:p w14:paraId="13190861" w14:textId="37DA4104" w:rsidR="00802BB8" w:rsidRPr="00C24D5B" w:rsidRDefault="00073D43" w:rsidP="00A33D00">
            <w:pPr>
              <w:pBdr>
                <w:bottom w:val="single" w:sz="6" w:space="1" w:color="auto"/>
              </w:pBdr>
              <w:tabs>
                <w:tab w:val="decimal" w:pos="1332"/>
              </w:tabs>
              <w:spacing w:after="0" w:line="240" w:lineRule="auto"/>
              <w:ind w:right="-18"/>
              <w:rPr>
                <w:rFonts w:ascii="Angsana New" w:hAnsi="Angsana New" w:cs="Angsana New"/>
                <w:sz w:val="28"/>
              </w:rPr>
            </w:pPr>
            <w:r w:rsidRPr="00073D43">
              <w:rPr>
                <w:rFonts w:ascii="Angsana New" w:hAnsi="Angsana New" w:cs="Angsana New"/>
                <w:sz w:val="28"/>
              </w:rPr>
              <w:t>690,940</w:t>
            </w:r>
          </w:p>
        </w:tc>
        <w:tc>
          <w:tcPr>
            <w:tcW w:w="1620" w:type="dxa"/>
          </w:tcPr>
          <w:p w14:paraId="426319B3" w14:textId="35FCA19A" w:rsidR="00802BB8" w:rsidRPr="00C24D5B" w:rsidRDefault="00802BB8" w:rsidP="00A33D00">
            <w:pPr>
              <w:pBdr>
                <w:bottom w:val="single" w:sz="4" w:space="1" w:color="auto"/>
              </w:pBdr>
              <w:tabs>
                <w:tab w:val="decimal" w:pos="1332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648,885</w:t>
            </w:r>
          </w:p>
        </w:tc>
      </w:tr>
      <w:tr w:rsidR="00802BB8" w:rsidRPr="00C24D5B" w14:paraId="12690A34" w14:textId="77777777" w:rsidTr="00374C43">
        <w:tc>
          <w:tcPr>
            <w:tcW w:w="5400" w:type="dxa"/>
          </w:tcPr>
          <w:p w14:paraId="4E9AE9D1" w14:textId="77777777" w:rsidR="00802BB8" w:rsidRPr="00C24D5B" w:rsidRDefault="00802BB8" w:rsidP="00A33D00">
            <w:pPr>
              <w:tabs>
                <w:tab w:val="right" w:pos="5220"/>
              </w:tabs>
              <w:spacing w:after="0" w:line="240" w:lineRule="auto"/>
              <w:ind w:right="-43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620" w:type="dxa"/>
          </w:tcPr>
          <w:p w14:paraId="2808CBAC" w14:textId="6171821C" w:rsidR="00802BB8" w:rsidRPr="00C24D5B" w:rsidRDefault="00073D43" w:rsidP="00A33D00">
            <w:pPr>
              <w:pBdr>
                <w:bottom w:val="double" w:sz="6" w:space="1" w:color="auto"/>
              </w:pBdr>
              <w:tabs>
                <w:tab w:val="decimal" w:pos="1332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073D43">
              <w:rPr>
                <w:rFonts w:ascii="Angsana New" w:hAnsi="Angsana New" w:cs="Angsana New"/>
                <w:sz w:val="28"/>
              </w:rPr>
              <w:t>690,940</w:t>
            </w:r>
          </w:p>
        </w:tc>
        <w:tc>
          <w:tcPr>
            <w:tcW w:w="1620" w:type="dxa"/>
          </w:tcPr>
          <w:p w14:paraId="747A49AB" w14:textId="52B16646" w:rsidR="00802BB8" w:rsidRPr="00C24D5B" w:rsidRDefault="00802BB8" w:rsidP="00A33D00">
            <w:pPr>
              <w:pBdr>
                <w:bottom w:val="double" w:sz="6" w:space="1" w:color="auto"/>
              </w:pBdr>
              <w:tabs>
                <w:tab w:val="decimal" w:pos="1332"/>
              </w:tabs>
              <w:spacing w:after="0" w:line="240" w:lineRule="auto"/>
              <w:ind w:left="-18" w:right="-18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648,885</w:t>
            </w:r>
          </w:p>
        </w:tc>
      </w:tr>
    </w:tbl>
    <w:p w14:paraId="62B921B7" w14:textId="610A00FB" w:rsidR="00C174C5" w:rsidRPr="00C24D5B" w:rsidRDefault="00C174C5" w:rsidP="00A33D00">
      <w:pPr>
        <w:tabs>
          <w:tab w:val="left" w:pos="1440"/>
          <w:tab w:val="right" w:pos="7200"/>
        </w:tabs>
        <w:spacing w:before="120" w:after="0" w:line="240" w:lineRule="auto"/>
        <w:ind w:left="547" w:right="-43" w:hanging="547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C24D5B">
        <w:rPr>
          <w:rFonts w:ascii="Angsana New" w:hAnsi="Angsana New" w:cs="Angsana New" w:hint="cs"/>
          <w:b/>
          <w:bCs/>
          <w:sz w:val="28"/>
        </w:rPr>
        <w:t>20.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เจ้าหนี้สำนักหักบัญชีและบริษัทหลักทรัพย์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620"/>
        <w:gridCol w:w="1620"/>
      </w:tblGrid>
      <w:tr w:rsidR="00C77A3C" w:rsidRPr="00C24D5B" w14:paraId="6209C3F0" w14:textId="77777777" w:rsidTr="007961AD">
        <w:tc>
          <w:tcPr>
            <w:tcW w:w="5400" w:type="dxa"/>
          </w:tcPr>
          <w:p w14:paraId="265E79F1" w14:textId="77777777" w:rsidR="00C77A3C" w:rsidRPr="00C24D5B" w:rsidRDefault="00C77A3C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  <w:gridSpan w:val="2"/>
          </w:tcPr>
          <w:p w14:paraId="1178CAD3" w14:textId="67EFC8EA" w:rsidR="00C77A3C" w:rsidRPr="00C24D5B" w:rsidRDefault="00C77A3C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C174C5" w:rsidRPr="00C24D5B" w14:paraId="378F91F4" w14:textId="77777777" w:rsidTr="007961AD">
        <w:tc>
          <w:tcPr>
            <w:tcW w:w="5400" w:type="dxa"/>
          </w:tcPr>
          <w:p w14:paraId="4329CEB6" w14:textId="43CD9182" w:rsidR="00C174C5" w:rsidRPr="00C24D5B" w:rsidRDefault="00252A3B" w:rsidP="00A33D00">
            <w:pPr>
              <w:tabs>
                <w:tab w:val="left" w:pos="4043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  <w:cs/>
              </w:rPr>
              <w:tab/>
            </w:r>
          </w:p>
        </w:tc>
        <w:tc>
          <w:tcPr>
            <w:tcW w:w="3240" w:type="dxa"/>
            <w:gridSpan w:val="2"/>
          </w:tcPr>
          <w:p w14:paraId="35EBF129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งบการเงินรวม/งบการเงินเฉพาะกิจการ</w:t>
            </w:r>
          </w:p>
        </w:tc>
      </w:tr>
      <w:tr w:rsidR="00C174C5" w:rsidRPr="00C24D5B" w14:paraId="5963DACF" w14:textId="77777777" w:rsidTr="007961AD">
        <w:tc>
          <w:tcPr>
            <w:tcW w:w="5400" w:type="dxa"/>
          </w:tcPr>
          <w:p w14:paraId="19DF123D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20" w:type="dxa"/>
          </w:tcPr>
          <w:p w14:paraId="1DCB6469" w14:textId="6CF56CFD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620" w:type="dxa"/>
          </w:tcPr>
          <w:p w14:paraId="1ED7D71B" w14:textId="5BB1842E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252A3B" w:rsidRPr="00C24D5B" w14:paraId="3BB2C6E1" w14:textId="77777777" w:rsidTr="007961AD">
        <w:tc>
          <w:tcPr>
            <w:tcW w:w="5400" w:type="dxa"/>
          </w:tcPr>
          <w:p w14:paraId="66CE1349" w14:textId="77777777" w:rsidR="00252A3B" w:rsidRPr="00C24D5B" w:rsidRDefault="00252A3B" w:rsidP="00A33D00">
            <w:pPr>
              <w:spacing w:after="0" w:line="240" w:lineRule="auto"/>
              <w:ind w:right="-43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เจ้าหนี้สำนักหักบัญชี</w:t>
            </w:r>
          </w:p>
        </w:tc>
        <w:tc>
          <w:tcPr>
            <w:tcW w:w="1620" w:type="dxa"/>
            <w:vMerge w:val="restart"/>
          </w:tcPr>
          <w:p w14:paraId="061294FC" w14:textId="77777777" w:rsidR="00252A3B" w:rsidRPr="00C24D5B" w:rsidRDefault="00252A3B" w:rsidP="00A33D00">
            <w:pPr>
              <w:pBdr>
                <w:bottom w:val="single" w:sz="4" w:space="1" w:color="auto"/>
              </w:pBdr>
              <w:tabs>
                <w:tab w:val="decimal" w:pos="1332"/>
              </w:tabs>
              <w:spacing w:after="0" w:line="240" w:lineRule="auto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30,471</w:t>
            </w:r>
          </w:p>
          <w:p w14:paraId="11EA49F0" w14:textId="77777777" w:rsidR="00252A3B" w:rsidRDefault="00252A3B" w:rsidP="00A33D00">
            <w:pPr>
              <w:pBdr>
                <w:bottom w:val="single" w:sz="4" w:space="1" w:color="auto"/>
              </w:pBdr>
              <w:tabs>
                <w:tab w:val="decimal" w:pos="1332"/>
              </w:tabs>
              <w:spacing w:after="0" w:line="240" w:lineRule="auto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18,463</w:t>
            </w:r>
          </w:p>
          <w:p w14:paraId="0AC6BA6E" w14:textId="64232D1D" w:rsidR="00252A3B" w:rsidRPr="00C24D5B" w:rsidRDefault="00252A3B" w:rsidP="00A33D00">
            <w:pPr>
              <w:pBdr>
                <w:bottom w:val="double" w:sz="6" w:space="1" w:color="auto"/>
              </w:pBdr>
              <w:tabs>
                <w:tab w:val="decimal" w:pos="1332"/>
              </w:tabs>
              <w:spacing w:after="0" w:line="240" w:lineRule="auto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48,934</w:t>
            </w:r>
          </w:p>
        </w:tc>
        <w:tc>
          <w:tcPr>
            <w:tcW w:w="1620" w:type="dxa"/>
            <w:vMerge w:val="restart"/>
          </w:tcPr>
          <w:p w14:paraId="53BBA650" w14:textId="77777777" w:rsidR="00252A3B" w:rsidRPr="00C24D5B" w:rsidRDefault="00252A3B" w:rsidP="00A33D00">
            <w:pPr>
              <w:pBdr>
                <w:bottom w:val="single" w:sz="4" w:space="1" w:color="auto"/>
              </w:pBdr>
              <w:tabs>
                <w:tab w:val="decimal" w:pos="1332"/>
              </w:tabs>
              <w:spacing w:after="0" w:line="240" w:lineRule="auto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46</w:t>
            </w:r>
          </w:p>
          <w:p w14:paraId="60E821FA" w14:textId="77777777" w:rsidR="00252A3B" w:rsidRDefault="00252A3B" w:rsidP="00A33D00">
            <w:pPr>
              <w:pBdr>
                <w:bottom w:val="single" w:sz="4" w:space="1" w:color="auto"/>
              </w:pBdr>
              <w:tabs>
                <w:tab w:val="decimal" w:pos="1332"/>
              </w:tabs>
              <w:spacing w:after="0" w:line="240" w:lineRule="auto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  <w:p w14:paraId="04EAB873" w14:textId="446C68A2" w:rsidR="00252A3B" w:rsidRPr="00C24D5B" w:rsidRDefault="00252A3B" w:rsidP="00A33D00">
            <w:pPr>
              <w:pBdr>
                <w:bottom w:val="double" w:sz="6" w:space="1" w:color="auto"/>
              </w:pBdr>
              <w:tabs>
                <w:tab w:val="decimal" w:pos="1332"/>
              </w:tabs>
              <w:spacing w:after="0" w:line="240" w:lineRule="auto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46</w:t>
            </w:r>
          </w:p>
        </w:tc>
      </w:tr>
      <w:tr w:rsidR="00B33EFF" w:rsidRPr="00C24D5B" w14:paraId="28E24715" w14:textId="77777777" w:rsidTr="007961AD">
        <w:tc>
          <w:tcPr>
            <w:tcW w:w="5400" w:type="dxa"/>
          </w:tcPr>
          <w:p w14:paraId="735082BA" w14:textId="7B98987D" w:rsidR="00B33EFF" w:rsidRPr="00C24D5B" w:rsidRDefault="00B33EFF" w:rsidP="00A33D00">
            <w:pPr>
              <w:spacing w:after="0" w:line="240" w:lineRule="auto"/>
              <w:ind w:right="-43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252A3B">
              <w:rPr>
                <w:rFonts w:ascii="Angsana New" w:hAnsi="Angsana New" w:cs="Angsana New"/>
                <w:color w:val="000000"/>
                <w:sz w:val="28"/>
                <w:cs/>
              </w:rPr>
              <w:t>เจ้าหนี้บริษัทหลักทรัพย์ต่างประเทศ</w:t>
            </w:r>
          </w:p>
        </w:tc>
        <w:tc>
          <w:tcPr>
            <w:tcW w:w="1620" w:type="dxa"/>
            <w:vMerge/>
          </w:tcPr>
          <w:p w14:paraId="72B3FE7F" w14:textId="77777777" w:rsidR="00B33EFF" w:rsidRDefault="00B33EFF" w:rsidP="00A33D00">
            <w:pPr>
              <w:pBdr>
                <w:bottom w:val="single" w:sz="4" w:space="1" w:color="auto"/>
              </w:pBdr>
              <w:tabs>
                <w:tab w:val="decimal" w:pos="1332"/>
              </w:tabs>
              <w:spacing w:after="0" w:line="240" w:lineRule="auto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620" w:type="dxa"/>
            <w:vMerge/>
          </w:tcPr>
          <w:p w14:paraId="7E3741BF" w14:textId="77777777" w:rsidR="00B33EFF" w:rsidRPr="00C24D5B" w:rsidRDefault="00B33EFF" w:rsidP="00A33D00">
            <w:pPr>
              <w:pBdr>
                <w:bottom w:val="single" w:sz="4" w:space="1" w:color="auto"/>
              </w:pBdr>
              <w:tabs>
                <w:tab w:val="decimal" w:pos="1332"/>
              </w:tabs>
              <w:spacing w:after="0" w:line="240" w:lineRule="auto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</w:p>
        </w:tc>
      </w:tr>
      <w:tr w:rsidR="00252A3B" w:rsidRPr="00C24D5B" w14:paraId="0305268F" w14:textId="77777777" w:rsidTr="007961AD">
        <w:tc>
          <w:tcPr>
            <w:tcW w:w="5400" w:type="dxa"/>
          </w:tcPr>
          <w:p w14:paraId="7163B984" w14:textId="47B6ECB2" w:rsidR="00252A3B" w:rsidRPr="00C24D5B" w:rsidRDefault="00252A3B" w:rsidP="00A33D00">
            <w:pPr>
              <w:spacing w:after="0" w:line="240" w:lineRule="auto"/>
              <w:ind w:right="-43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620" w:type="dxa"/>
            <w:vMerge/>
          </w:tcPr>
          <w:p w14:paraId="19D0F6B7" w14:textId="010B2A18" w:rsidR="00252A3B" w:rsidRPr="00C24D5B" w:rsidRDefault="00252A3B" w:rsidP="00A33D00">
            <w:pPr>
              <w:pBdr>
                <w:bottom w:val="double" w:sz="6" w:space="1" w:color="auto"/>
              </w:pBdr>
              <w:tabs>
                <w:tab w:val="decimal" w:pos="1332"/>
              </w:tabs>
              <w:spacing w:after="0" w:line="240" w:lineRule="auto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620" w:type="dxa"/>
            <w:vMerge/>
          </w:tcPr>
          <w:p w14:paraId="00958467" w14:textId="608DEF83" w:rsidR="00252A3B" w:rsidRPr="00C24D5B" w:rsidRDefault="00252A3B" w:rsidP="00A33D00">
            <w:pPr>
              <w:pBdr>
                <w:bottom w:val="double" w:sz="6" w:space="1" w:color="auto"/>
              </w:pBdr>
              <w:tabs>
                <w:tab w:val="decimal" w:pos="1332"/>
              </w:tabs>
              <w:spacing w:after="0" w:line="240" w:lineRule="auto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</w:p>
        </w:tc>
      </w:tr>
    </w:tbl>
    <w:p w14:paraId="77A4E5D5" w14:textId="77777777" w:rsidR="00C174C5" w:rsidRPr="00C24D5B" w:rsidRDefault="00C174C5" w:rsidP="00A33D00">
      <w:pPr>
        <w:tabs>
          <w:tab w:val="left" w:pos="1440"/>
          <w:tab w:val="right" w:pos="7200"/>
        </w:tabs>
        <w:spacing w:before="120" w:after="0" w:line="240" w:lineRule="auto"/>
        <w:ind w:left="547" w:right="-43" w:hanging="547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C24D5B">
        <w:rPr>
          <w:rFonts w:ascii="Angsana New" w:hAnsi="Angsana New" w:cs="Angsana New" w:hint="cs"/>
          <w:b/>
          <w:bCs/>
          <w:sz w:val="28"/>
        </w:rPr>
        <w:t>21.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เจ้าหนี้ธุรกิจหลักทรัพย์และสัญญาซื้อขายล่วงหน้า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620"/>
        <w:gridCol w:w="1620"/>
      </w:tblGrid>
      <w:tr w:rsidR="00C77A3C" w:rsidRPr="00C24D5B" w14:paraId="4543777F" w14:textId="77777777" w:rsidTr="007961AD">
        <w:tc>
          <w:tcPr>
            <w:tcW w:w="5400" w:type="dxa"/>
          </w:tcPr>
          <w:p w14:paraId="1231E141" w14:textId="77777777" w:rsidR="00C77A3C" w:rsidRPr="00C24D5B" w:rsidRDefault="00C77A3C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  <w:gridSpan w:val="2"/>
          </w:tcPr>
          <w:p w14:paraId="1E9B4219" w14:textId="672A9913" w:rsidR="00C77A3C" w:rsidRPr="00C24D5B" w:rsidRDefault="00C77A3C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C174C5" w:rsidRPr="00C24D5B" w14:paraId="573FABFB" w14:textId="77777777" w:rsidTr="007961AD">
        <w:tc>
          <w:tcPr>
            <w:tcW w:w="5400" w:type="dxa"/>
          </w:tcPr>
          <w:p w14:paraId="2CEF35B6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240" w:type="dxa"/>
            <w:gridSpan w:val="2"/>
          </w:tcPr>
          <w:p w14:paraId="6FEC4C80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งบการเงินรวม/งบการเงินเฉพาะกิจการ</w:t>
            </w:r>
          </w:p>
        </w:tc>
      </w:tr>
      <w:tr w:rsidR="00C174C5" w:rsidRPr="00C24D5B" w14:paraId="7C2A9A90" w14:textId="77777777" w:rsidTr="007961AD">
        <w:tc>
          <w:tcPr>
            <w:tcW w:w="5400" w:type="dxa"/>
          </w:tcPr>
          <w:p w14:paraId="40B5A229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20" w:type="dxa"/>
          </w:tcPr>
          <w:p w14:paraId="131AE0E7" w14:textId="1486CECD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620" w:type="dxa"/>
          </w:tcPr>
          <w:p w14:paraId="0932C7E0" w14:textId="4056E981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802BB8" w:rsidRPr="00C24D5B" w14:paraId="6DF249C4" w14:textId="77777777" w:rsidTr="007961AD">
        <w:tc>
          <w:tcPr>
            <w:tcW w:w="5400" w:type="dxa"/>
          </w:tcPr>
          <w:p w14:paraId="26FEE9A7" w14:textId="77777777" w:rsidR="00802BB8" w:rsidRPr="00C24D5B" w:rsidRDefault="00802BB8" w:rsidP="00A33D00">
            <w:pPr>
              <w:spacing w:after="0" w:line="240" w:lineRule="auto"/>
              <w:ind w:right="-43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เจ้าหนี้ซื้อขายหลักทรัพย์ด้วยเงินสด</w:t>
            </w:r>
          </w:p>
        </w:tc>
        <w:tc>
          <w:tcPr>
            <w:tcW w:w="1620" w:type="dxa"/>
          </w:tcPr>
          <w:p w14:paraId="1C5661FE" w14:textId="2212A27C" w:rsidR="00802BB8" w:rsidRPr="00C24D5B" w:rsidRDefault="00C91A58" w:rsidP="00A33D00">
            <w:pPr>
              <w:tabs>
                <w:tab w:val="decimal" w:pos="1332"/>
              </w:tabs>
              <w:spacing w:after="0" w:line="240" w:lineRule="auto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561,670</w:t>
            </w:r>
          </w:p>
        </w:tc>
        <w:tc>
          <w:tcPr>
            <w:tcW w:w="1620" w:type="dxa"/>
          </w:tcPr>
          <w:p w14:paraId="38FA1B33" w14:textId="64CCAA77" w:rsidR="00802BB8" w:rsidRPr="00C24D5B" w:rsidRDefault="00802BB8" w:rsidP="00A33D00">
            <w:pPr>
              <w:tabs>
                <w:tab w:val="decimal" w:pos="1332"/>
              </w:tabs>
              <w:spacing w:after="0" w:line="240" w:lineRule="auto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768,842</w:t>
            </w:r>
          </w:p>
        </w:tc>
      </w:tr>
      <w:tr w:rsidR="00802BB8" w:rsidRPr="00C24D5B" w14:paraId="296AD397" w14:textId="77777777" w:rsidTr="007961AD">
        <w:tc>
          <w:tcPr>
            <w:tcW w:w="5400" w:type="dxa"/>
          </w:tcPr>
          <w:p w14:paraId="0304E708" w14:textId="77777777" w:rsidR="00802BB8" w:rsidRPr="00C24D5B" w:rsidRDefault="00802BB8" w:rsidP="00A33D00">
            <w:pPr>
              <w:spacing w:after="0" w:line="240" w:lineRule="auto"/>
              <w:ind w:right="-43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เจ้าหนี้ธุรกรรมยืมและให้ยืมหลักทรัพย์</w:t>
            </w:r>
          </w:p>
        </w:tc>
        <w:tc>
          <w:tcPr>
            <w:tcW w:w="1620" w:type="dxa"/>
          </w:tcPr>
          <w:p w14:paraId="6E1FD713" w14:textId="6B93A6A4" w:rsidR="00802BB8" w:rsidRPr="00C24D5B" w:rsidRDefault="0050433A" w:rsidP="00A33D00">
            <w:pPr>
              <w:pBdr>
                <w:bottom w:val="single" w:sz="4" w:space="1" w:color="auto"/>
              </w:pBdr>
              <w:tabs>
                <w:tab w:val="decimal" w:pos="1332"/>
              </w:tabs>
              <w:spacing w:after="0" w:line="240" w:lineRule="auto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83</w:t>
            </w:r>
            <w:r w:rsidR="00480E9C">
              <w:rPr>
                <w:rFonts w:ascii="Angsana New" w:hAnsi="Angsana New" w:cs="Angsana New"/>
                <w:color w:val="000000"/>
                <w:sz w:val="28"/>
              </w:rPr>
              <w:t>,</w:t>
            </w: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  <w:r w:rsidR="00BF4648">
              <w:rPr>
                <w:rFonts w:ascii="Angsana New" w:hAnsi="Angsana New" w:cs="Angsana New"/>
                <w:color w:val="000000"/>
                <w:sz w:val="28"/>
              </w:rPr>
              <w:t>80</w:t>
            </w:r>
          </w:p>
        </w:tc>
        <w:tc>
          <w:tcPr>
            <w:tcW w:w="1620" w:type="dxa"/>
          </w:tcPr>
          <w:p w14:paraId="568AE472" w14:textId="1856E639" w:rsidR="00802BB8" w:rsidRPr="00C24D5B" w:rsidRDefault="00802BB8" w:rsidP="00A33D00">
            <w:pPr>
              <w:pBdr>
                <w:bottom w:val="single" w:sz="4" w:space="1" w:color="auto"/>
              </w:pBdr>
              <w:tabs>
                <w:tab w:val="decimal" w:pos="1332"/>
              </w:tabs>
              <w:spacing w:after="0" w:line="240" w:lineRule="auto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</w:tr>
      <w:tr w:rsidR="00802BB8" w:rsidRPr="00C24D5B" w14:paraId="2AA45B33" w14:textId="77777777" w:rsidTr="007961AD">
        <w:tc>
          <w:tcPr>
            <w:tcW w:w="5400" w:type="dxa"/>
          </w:tcPr>
          <w:p w14:paraId="02440A19" w14:textId="5867AE07" w:rsidR="00802BB8" w:rsidRPr="00C24D5B" w:rsidRDefault="00802BB8" w:rsidP="00A33D00">
            <w:pPr>
              <w:spacing w:after="0" w:line="240" w:lineRule="auto"/>
              <w:ind w:right="-43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620" w:type="dxa"/>
          </w:tcPr>
          <w:p w14:paraId="07440414" w14:textId="3401C79D" w:rsidR="00802BB8" w:rsidRPr="00C24D5B" w:rsidRDefault="007637EC" w:rsidP="00A33D00">
            <w:pPr>
              <w:pBdr>
                <w:bottom w:val="double" w:sz="4" w:space="1" w:color="auto"/>
              </w:pBdr>
              <w:tabs>
                <w:tab w:val="decimal" w:pos="1332"/>
              </w:tabs>
              <w:spacing w:after="0" w:line="240" w:lineRule="auto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645,250</w:t>
            </w:r>
          </w:p>
        </w:tc>
        <w:tc>
          <w:tcPr>
            <w:tcW w:w="1620" w:type="dxa"/>
          </w:tcPr>
          <w:p w14:paraId="575D2013" w14:textId="7636222F" w:rsidR="00802BB8" w:rsidRPr="00C24D5B" w:rsidRDefault="00802BB8" w:rsidP="00A33D00">
            <w:pPr>
              <w:pBdr>
                <w:bottom w:val="double" w:sz="4" w:space="1" w:color="auto"/>
              </w:pBdr>
              <w:tabs>
                <w:tab w:val="decimal" w:pos="1332"/>
              </w:tabs>
              <w:spacing w:after="0" w:line="240" w:lineRule="auto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768,842</w:t>
            </w:r>
          </w:p>
        </w:tc>
      </w:tr>
    </w:tbl>
    <w:p w14:paraId="744F9258" w14:textId="78FDBF4E" w:rsidR="00C174C5" w:rsidRPr="00C24D5B" w:rsidRDefault="00C174C5" w:rsidP="00A33D00">
      <w:pPr>
        <w:spacing w:before="120" w:after="0" w:line="240" w:lineRule="auto"/>
        <w:ind w:left="547" w:right="-43" w:hanging="547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C24D5B">
        <w:rPr>
          <w:rFonts w:ascii="Angsana New" w:hAnsi="Angsana New" w:cs="Angsana New" w:hint="cs"/>
          <w:b/>
          <w:bCs/>
          <w:sz w:val="28"/>
        </w:rPr>
        <w:t>22.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ตราสารหนี้ที่ออกและเงินกู้ยืมอื่น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620"/>
        <w:gridCol w:w="1350"/>
        <w:gridCol w:w="1350"/>
        <w:gridCol w:w="1350"/>
      </w:tblGrid>
      <w:tr w:rsidR="00C174C5" w:rsidRPr="00C24D5B" w14:paraId="680B4C74" w14:textId="77777777" w:rsidTr="004C161D">
        <w:trPr>
          <w:trHeight w:val="288"/>
        </w:trPr>
        <w:tc>
          <w:tcPr>
            <w:tcW w:w="3060" w:type="dxa"/>
          </w:tcPr>
          <w:p w14:paraId="2BAE33CE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550626CC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174C5" w:rsidRPr="00C24D5B" w14:paraId="7995976D" w14:textId="77777777" w:rsidTr="004C161D">
        <w:trPr>
          <w:trHeight w:val="288"/>
        </w:trPr>
        <w:tc>
          <w:tcPr>
            <w:tcW w:w="3060" w:type="dxa"/>
          </w:tcPr>
          <w:p w14:paraId="1480F102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31AA9EA9" w14:textId="0FA211B8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6</w:t>
            </w:r>
          </w:p>
        </w:tc>
      </w:tr>
      <w:tr w:rsidR="00C174C5" w:rsidRPr="00C24D5B" w14:paraId="06ED7700" w14:textId="77777777" w:rsidTr="004C161D">
        <w:trPr>
          <w:trHeight w:val="288"/>
        </w:trPr>
        <w:tc>
          <w:tcPr>
            <w:tcW w:w="3060" w:type="dxa"/>
          </w:tcPr>
          <w:p w14:paraId="7ADF2F39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620" w:type="dxa"/>
            <w:vMerge w:val="restart"/>
            <w:vAlign w:val="bottom"/>
          </w:tcPr>
          <w:p w14:paraId="5F239D02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อัตราดอกเบี้ยต่อปี</w:t>
            </w:r>
          </w:p>
        </w:tc>
        <w:tc>
          <w:tcPr>
            <w:tcW w:w="4050" w:type="dxa"/>
            <w:gridSpan w:val="3"/>
            <w:vAlign w:val="bottom"/>
          </w:tcPr>
          <w:p w14:paraId="744B46F1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ระยะเวลาคงเหลือของหนี้ที่จะครบกำหนด</w:t>
            </w:r>
          </w:p>
        </w:tc>
      </w:tr>
      <w:tr w:rsidR="00C174C5" w:rsidRPr="00C24D5B" w14:paraId="25301920" w14:textId="77777777" w:rsidTr="004C161D">
        <w:tc>
          <w:tcPr>
            <w:tcW w:w="3060" w:type="dxa"/>
          </w:tcPr>
          <w:p w14:paraId="5EFB00C2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20" w:type="dxa"/>
            <w:vMerge/>
          </w:tcPr>
          <w:p w14:paraId="5E58F06F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350" w:type="dxa"/>
          </w:tcPr>
          <w:p w14:paraId="150CC9FD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ไม่เกิน 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1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  <w:tc>
          <w:tcPr>
            <w:tcW w:w="1350" w:type="dxa"/>
          </w:tcPr>
          <w:p w14:paraId="26ADA576" w14:textId="39E5F46D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 xml:space="preserve">1 </w:t>
            </w:r>
            <w:r w:rsidR="007961AD" w:rsidRPr="00C24D5B">
              <w:rPr>
                <w:rFonts w:ascii="Angsana New" w:hAnsi="Angsana New" w:cs="Angsana New" w:hint="cs"/>
                <w:sz w:val="28"/>
              </w:rPr>
              <w:t>-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5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  <w:tc>
          <w:tcPr>
            <w:tcW w:w="1350" w:type="dxa"/>
          </w:tcPr>
          <w:p w14:paraId="6EB15C55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</w:tr>
      <w:tr w:rsidR="00C174C5" w:rsidRPr="00C24D5B" w14:paraId="2B59C036" w14:textId="77777777" w:rsidTr="004C161D">
        <w:tc>
          <w:tcPr>
            <w:tcW w:w="3060" w:type="dxa"/>
          </w:tcPr>
          <w:p w14:paraId="414097FF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20" w:type="dxa"/>
          </w:tcPr>
          <w:p w14:paraId="6613F464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(ร้อยละ)</w:t>
            </w:r>
          </w:p>
        </w:tc>
        <w:tc>
          <w:tcPr>
            <w:tcW w:w="1350" w:type="dxa"/>
          </w:tcPr>
          <w:p w14:paraId="2693899B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  <w:tc>
          <w:tcPr>
            <w:tcW w:w="1350" w:type="dxa"/>
          </w:tcPr>
          <w:p w14:paraId="0512BAA8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  <w:tc>
          <w:tcPr>
            <w:tcW w:w="1350" w:type="dxa"/>
          </w:tcPr>
          <w:p w14:paraId="3A8F6D1D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</w:tr>
      <w:tr w:rsidR="00C174C5" w:rsidRPr="00C24D5B" w14:paraId="6892CBD1" w14:textId="77777777" w:rsidTr="004C161D">
        <w:tc>
          <w:tcPr>
            <w:tcW w:w="4680" w:type="dxa"/>
            <w:gridSpan w:val="2"/>
          </w:tcPr>
          <w:p w14:paraId="2D2FA6D1" w14:textId="77777777" w:rsidR="00C174C5" w:rsidRPr="00C24D5B" w:rsidRDefault="00C174C5" w:rsidP="00A33D00">
            <w:pPr>
              <w:spacing w:after="0" w:line="240" w:lineRule="auto"/>
              <w:ind w:left="-18" w:right="-108"/>
              <w:rPr>
                <w:rFonts w:ascii="Angsana New" w:hAnsi="Angsana New" w:cs="Angsana New"/>
                <w:color w:val="000000"/>
                <w:sz w:val="28"/>
                <w:u w:val="single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u w:val="single"/>
                <w:cs/>
              </w:rPr>
              <w:t>ตราสารหนี้ที่ออกและเงินกู้ยืมอื่น</w:t>
            </w:r>
          </w:p>
        </w:tc>
        <w:tc>
          <w:tcPr>
            <w:tcW w:w="1350" w:type="dxa"/>
          </w:tcPr>
          <w:p w14:paraId="181F798B" w14:textId="77777777" w:rsidR="00C174C5" w:rsidRPr="00C24D5B" w:rsidRDefault="00C174C5" w:rsidP="00A33D0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350" w:type="dxa"/>
          </w:tcPr>
          <w:p w14:paraId="0A868644" w14:textId="77777777" w:rsidR="00C174C5" w:rsidRPr="00C24D5B" w:rsidRDefault="00C174C5" w:rsidP="00A33D0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  <w:tc>
          <w:tcPr>
            <w:tcW w:w="1350" w:type="dxa"/>
          </w:tcPr>
          <w:p w14:paraId="65D99E17" w14:textId="77777777" w:rsidR="00C174C5" w:rsidRPr="00C24D5B" w:rsidRDefault="00C174C5" w:rsidP="00A33D0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</w:tr>
      <w:tr w:rsidR="007F6F47" w:rsidRPr="00C24D5B" w14:paraId="492E97E2" w14:textId="77777777" w:rsidTr="004C161D">
        <w:tc>
          <w:tcPr>
            <w:tcW w:w="3060" w:type="dxa"/>
          </w:tcPr>
          <w:p w14:paraId="62A20D9B" w14:textId="6D389E37" w:rsidR="007F6F47" w:rsidRPr="00C24D5B" w:rsidRDefault="007F6F47" w:rsidP="00A33D00">
            <w:pPr>
              <w:spacing w:after="0" w:line="240" w:lineRule="auto"/>
              <w:ind w:left="-18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หุ้นกู้ด้อยสิทธิและไม่มีหลักประกัน</w:t>
            </w:r>
          </w:p>
        </w:tc>
        <w:tc>
          <w:tcPr>
            <w:tcW w:w="1620" w:type="dxa"/>
          </w:tcPr>
          <w:p w14:paraId="7DF0D6BC" w14:textId="6AEFB529" w:rsidR="007F6F47" w:rsidRPr="00C24D5B" w:rsidRDefault="0061625B" w:rsidP="00A33D00">
            <w:pPr>
              <w:spacing w:after="0" w:line="240" w:lineRule="auto"/>
              <w:ind w:right="-36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4.0</w:t>
            </w:r>
            <w:r w:rsidR="00B33EFF">
              <w:rPr>
                <w:rFonts w:ascii="Angsana New" w:hAnsi="Angsana New" w:cs="Angsana New"/>
                <w:color w:val="000000"/>
                <w:sz w:val="28"/>
              </w:rPr>
              <w:t xml:space="preserve"> </w:t>
            </w: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  <w:r w:rsidR="00B33EFF">
              <w:rPr>
                <w:rFonts w:ascii="Angsana New" w:hAnsi="Angsana New" w:cs="Angsana New"/>
                <w:color w:val="000000"/>
                <w:sz w:val="28"/>
              </w:rPr>
              <w:t xml:space="preserve"> </w:t>
            </w:r>
            <w:r>
              <w:rPr>
                <w:rFonts w:ascii="Angsana New" w:hAnsi="Angsana New" w:cs="Angsana New"/>
                <w:color w:val="000000"/>
                <w:sz w:val="28"/>
              </w:rPr>
              <w:t>5.5</w:t>
            </w:r>
          </w:p>
        </w:tc>
        <w:tc>
          <w:tcPr>
            <w:tcW w:w="1350" w:type="dxa"/>
          </w:tcPr>
          <w:p w14:paraId="1B6AEBED" w14:textId="3CDAEED5" w:rsidR="007F6F47" w:rsidRPr="00C24D5B" w:rsidRDefault="00A43F62" w:rsidP="00A33D00">
            <w:pPr>
              <w:pBdr>
                <w:bottom w:val="single" w:sz="4" w:space="1" w:color="auto"/>
              </w:pBdr>
              <w:tabs>
                <w:tab w:val="decimal" w:pos="1065"/>
              </w:tabs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595,000</w:t>
            </w:r>
          </w:p>
        </w:tc>
        <w:tc>
          <w:tcPr>
            <w:tcW w:w="1350" w:type="dxa"/>
          </w:tcPr>
          <w:p w14:paraId="6FE99FDD" w14:textId="6DA5CF17" w:rsidR="007F6F47" w:rsidRPr="00C24D5B" w:rsidRDefault="00E91CF1" w:rsidP="00A33D00">
            <w:pPr>
              <w:pBdr>
                <w:bottom w:val="single" w:sz="4" w:space="1" w:color="auto"/>
              </w:pBdr>
              <w:tabs>
                <w:tab w:val="decimal" w:pos="1065"/>
              </w:tabs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350" w:type="dxa"/>
          </w:tcPr>
          <w:p w14:paraId="70A6C709" w14:textId="53A569B6" w:rsidR="007F6F47" w:rsidRPr="00C24D5B" w:rsidRDefault="00E91CF1" w:rsidP="00A33D00">
            <w:pPr>
              <w:pBdr>
                <w:bottom w:val="single" w:sz="4" w:space="1" w:color="auto"/>
              </w:pBdr>
              <w:tabs>
                <w:tab w:val="decimal" w:pos="1065"/>
              </w:tabs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595,000</w:t>
            </w:r>
          </w:p>
        </w:tc>
      </w:tr>
      <w:tr w:rsidR="007F6F47" w:rsidRPr="00C24D5B" w14:paraId="71938B07" w14:textId="77777777" w:rsidTr="004C161D">
        <w:tc>
          <w:tcPr>
            <w:tcW w:w="3060" w:type="dxa"/>
          </w:tcPr>
          <w:p w14:paraId="0E85BCAD" w14:textId="77777777" w:rsidR="007F6F47" w:rsidRPr="00C24D5B" w:rsidRDefault="007F6F47" w:rsidP="00A33D00">
            <w:pPr>
              <w:spacing w:after="0" w:line="240" w:lineRule="auto"/>
              <w:ind w:left="-18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620" w:type="dxa"/>
          </w:tcPr>
          <w:p w14:paraId="3BA3EB6D" w14:textId="77777777" w:rsidR="007F6F47" w:rsidRPr="00C24D5B" w:rsidRDefault="007F6F47" w:rsidP="00A33D00">
            <w:pPr>
              <w:spacing w:after="0" w:line="240" w:lineRule="auto"/>
              <w:ind w:right="-36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350" w:type="dxa"/>
          </w:tcPr>
          <w:p w14:paraId="1A8B7F61" w14:textId="39F7BF93" w:rsidR="007F6F47" w:rsidRPr="00C24D5B" w:rsidRDefault="00E91CF1" w:rsidP="00A33D00">
            <w:pPr>
              <w:pBdr>
                <w:bottom w:val="double" w:sz="4" w:space="1" w:color="auto"/>
              </w:pBdr>
              <w:tabs>
                <w:tab w:val="decimal" w:pos="1065"/>
              </w:tabs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595,000</w:t>
            </w:r>
          </w:p>
        </w:tc>
        <w:tc>
          <w:tcPr>
            <w:tcW w:w="1350" w:type="dxa"/>
          </w:tcPr>
          <w:p w14:paraId="74A26A5A" w14:textId="11E2843C" w:rsidR="007F6F47" w:rsidRPr="00C24D5B" w:rsidRDefault="00E91CF1" w:rsidP="00A33D00">
            <w:pPr>
              <w:pBdr>
                <w:bottom w:val="double" w:sz="4" w:space="1" w:color="auto"/>
              </w:pBdr>
              <w:tabs>
                <w:tab w:val="decimal" w:pos="1065"/>
              </w:tabs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350" w:type="dxa"/>
          </w:tcPr>
          <w:p w14:paraId="15D6EECA" w14:textId="0BD5531F" w:rsidR="007F6F47" w:rsidRPr="00C24D5B" w:rsidRDefault="00E91CF1" w:rsidP="00A33D00">
            <w:pPr>
              <w:pBdr>
                <w:bottom w:val="double" w:sz="4" w:space="1" w:color="auto"/>
              </w:pBdr>
              <w:tabs>
                <w:tab w:val="decimal" w:pos="1065"/>
              </w:tabs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595,000</w:t>
            </w:r>
          </w:p>
        </w:tc>
      </w:tr>
    </w:tbl>
    <w:p w14:paraId="46EA43BB" w14:textId="77777777" w:rsidR="00A33D00" w:rsidRDefault="00A33D00">
      <w:r>
        <w:br w:type="page"/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060"/>
        <w:gridCol w:w="1620"/>
        <w:gridCol w:w="1350"/>
        <w:gridCol w:w="1350"/>
        <w:gridCol w:w="1350"/>
      </w:tblGrid>
      <w:tr w:rsidR="00A20BFC" w:rsidRPr="00C24D5B" w14:paraId="528889EB" w14:textId="77777777" w:rsidTr="004C161D">
        <w:tc>
          <w:tcPr>
            <w:tcW w:w="3060" w:type="dxa"/>
          </w:tcPr>
          <w:p w14:paraId="3EFD06DC" w14:textId="2DB2FEEB" w:rsidR="00A20BFC" w:rsidRPr="00C24D5B" w:rsidRDefault="00A20BFC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20" w:type="dxa"/>
          </w:tcPr>
          <w:p w14:paraId="0BFD029D" w14:textId="15894288" w:rsidR="00A20BFC" w:rsidRPr="00C24D5B" w:rsidRDefault="00A20BFC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350" w:type="dxa"/>
          </w:tcPr>
          <w:p w14:paraId="0459E89A" w14:textId="2972007B" w:rsidR="00A20BFC" w:rsidRPr="00C24D5B" w:rsidRDefault="00A20BFC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350" w:type="dxa"/>
          </w:tcPr>
          <w:p w14:paraId="083D0BD4" w14:textId="70B9F828" w:rsidR="00A20BFC" w:rsidRPr="00C24D5B" w:rsidRDefault="00A20BFC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350" w:type="dxa"/>
          </w:tcPr>
          <w:p w14:paraId="28FB7A1E" w14:textId="5B1FDEFA" w:rsidR="00A20BFC" w:rsidRPr="00C24D5B" w:rsidRDefault="00A20BFC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</w:rPr>
            </w:pPr>
          </w:p>
        </w:tc>
      </w:tr>
      <w:tr w:rsidR="00C174C5" w:rsidRPr="00C24D5B" w14:paraId="5255C2B3" w14:textId="77777777" w:rsidTr="004C161D">
        <w:trPr>
          <w:trHeight w:val="288"/>
        </w:trPr>
        <w:tc>
          <w:tcPr>
            <w:tcW w:w="3060" w:type="dxa"/>
          </w:tcPr>
          <w:p w14:paraId="2410AA5B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2E642114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174C5" w:rsidRPr="00C24D5B" w14:paraId="672B5D9C" w14:textId="77777777" w:rsidTr="004C161D">
        <w:trPr>
          <w:trHeight w:val="288"/>
        </w:trPr>
        <w:tc>
          <w:tcPr>
            <w:tcW w:w="3060" w:type="dxa"/>
          </w:tcPr>
          <w:p w14:paraId="3F1B1CFA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5670" w:type="dxa"/>
            <w:gridSpan w:val="4"/>
            <w:vAlign w:val="bottom"/>
          </w:tcPr>
          <w:p w14:paraId="0E337565" w14:textId="10D66C59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C174C5" w:rsidRPr="00C24D5B" w14:paraId="07B11F8A" w14:textId="77777777" w:rsidTr="004C161D">
        <w:trPr>
          <w:trHeight w:val="288"/>
        </w:trPr>
        <w:tc>
          <w:tcPr>
            <w:tcW w:w="3060" w:type="dxa"/>
          </w:tcPr>
          <w:p w14:paraId="05B3132D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620" w:type="dxa"/>
            <w:vMerge w:val="restart"/>
            <w:vAlign w:val="bottom"/>
          </w:tcPr>
          <w:p w14:paraId="41F34F3C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อัตราดอกเบี้ยต่อปี</w:t>
            </w:r>
          </w:p>
        </w:tc>
        <w:tc>
          <w:tcPr>
            <w:tcW w:w="4050" w:type="dxa"/>
            <w:gridSpan w:val="3"/>
            <w:vAlign w:val="bottom"/>
          </w:tcPr>
          <w:p w14:paraId="2E3378E1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ระยะเวลาคงเหลือของหนี้ที่จะครบกำหนด</w:t>
            </w:r>
          </w:p>
        </w:tc>
      </w:tr>
      <w:tr w:rsidR="00C174C5" w:rsidRPr="00C24D5B" w14:paraId="7AEFC300" w14:textId="77777777" w:rsidTr="004C161D">
        <w:tc>
          <w:tcPr>
            <w:tcW w:w="3060" w:type="dxa"/>
          </w:tcPr>
          <w:p w14:paraId="3113B5C5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20" w:type="dxa"/>
            <w:vMerge/>
          </w:tcPr>
          <w:p w14:paraId="5C3108BA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350" w:type="dxa"/>
          </w:tcPr>
          <w:p w14:paraId="6028B052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ไม่เกิน 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1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  <w:tc>
          <w:tcPr>
            <w:tcW w:w="1350" w:type="dxa"/>
          </w:tcPr>
          <w:p w14:paraId="14011115" w14:textId="0388647D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 xml:space="preserve">1 </w:t>
            </w:r>
            <w:r w:rsidR="00BD418E" w:rsidRPr="00C24D5B">
              <w:rPr>
                <w:rFonts w:ascii="Angsana New" w:hAnsi="Angsana New" w:cs="Angsana New" w:hint="cs"/>
                <w:sz w:val="28"/>
              </w:rPr>
              <w:t>-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5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ปี</w:t>
            </w:r>
          </w:p>
        </w:tc>
        <w:tc>
          <w:tcPr>
            <w:tcW w:w="1350" w:type="dxa"/>
          </w:tcPr>
          <w:p w14:paraId="07F91D90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</w:tr>
      <w:tr w:rsidR="00C174C5" w:rsidRPr="00C24D5B" w14:paraId="0E2C1E4C" w14:textId="77777777" w:rsidTr="004C161D">
        <w:tc>
          <w:tcPr>
            <w:tcW w:w="3060" w:type="dxa"/>
          </w:tcPr>
          <w:p w14:paraId="5B18BED9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620" w:type="dxa"/>
          </w:tcPr>
          <w:p w14:paraId="5F5E81BE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(ร้อยละ)</w:t>
            </w:r>
          </w:p>
        </w:tc>
        <w:tc>
          <w:tcPr>
            <w:tcW w:w="1350" w:type="dxa"/>
          </w:tcPr>
          <w:p w14:paraId="47A439FA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  <w:tc>
          <w:tcPr>
            <w:tcW w:w="1350" w:type="dxa"/>
          </w:tcPr>
          <w:p w14:paraId="02511181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  <w:tc>
          <w:tcPr>
            <w:tcW w:w="1350" w:type="dxa"/>
          </w:tcPr>
          <w:p w14:paraId="7B1921A1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</w:tr>
      <w:tr w:rsidR="00C174C5" w:rsidRPr="00C24D5B" w14:paraId="3763CB67" w14:textId="77777777" w:rsidTr="004C161D">
        <w:tc>
          <w:tcPr>
            <w:tcW w:w="4680" w:type="dxa"/>
            <w:gridSpan w:val="2"/>
          </w:tcPr>
          <w:p w14:paraId="4D92F6F1" w14:textId="77777777" w:rsidR="00C174C5" w:rsidRPr="00C24D5B" w:rsidRDefault="00C174C5" w:rsidP="00A33D00">
            <w:pPr>
              <w:spacing w:after="0" w:line="240" w:lineRule="auto"/>
              <w:ind w:left="-18" w:right="-108"/>
              <w:rPr>
                <w:rFonts w:ascii="Angsana New" w:hAnsi="Angsana New" w:cs="Angsana New"/>
                <w:color w:val="000000"/>
                <w:sz w:val="28"/>
                <w:u w:val="single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u w:val="single"/>
                <w:cs/>
              </w:rPr>
              <w:t>ตราสารหนี้ที่ออกและเงินกู้ยืมอื่น</w:t>
            </w:r>
          </w:p>
        </w:tc>
        <w:tc>
          <w:tcPr>
            <w:tcW w:w="1350" w:type="dxa"/>
          </w:tcPr>
          <w:p w14:paraId="1A185145" w14:textId="77777777" w:rsidR="00C174C5" w:rsidRPr="00C24D5B" w:rsidRDefault="00C174C5" w:rsidP="00A33D0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350" w:type="dxa"/>
          </w:tcPr>
          <w:p w14:paraId="31F2961D" w14:textId="77777777" w:rsidR="00C174C5" w:rsidRPr="00C24D5B" w:rsidRDefault="00C174C5" w:rsidP="00A33D0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  <w:tc>
          <w:tcPr>
            <w:tcW w:w="1350" w:type="dxa"/>
          </w:tcPr>
          <w:p w14:paraId="4275AC67" w14:textId="77777777" w:rsidR="00C174C5" w:rsidRPr="00C24D5B" w:rsidRDefault="00C174C5" w:rsidP="00A33D00">
            <w:pPr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</w:tr>
      <w:tr w:rsidR="00802BB8" w:rsidRPr="00C24D5B" w14:paraId="38C4E73B" w14:textId="77777777" w:rsidTr="004C161D">
        <w:tc>
          <w:tcPr>
            <w:tcW w:w="3060" w:type="dxa"/>
          </w:tcPr>
          <w:p w14:paraId="6D041D96" w14:textId="1F9DE606" w:rsidR="00802BB8" w:rsidRPr="00C24D5B" w:rsidRDefault="00802BB8" w:rsidP="00A33D00">
            <w:pPr>
              <w:spacing w:after="0" w:line="240" w:lineRule="auto"/>
              <w:ind w:left="-18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หุ้นกู้ด้อยสิทธิและไม่มีหลักประกัน</w:t>
            </w:r>
          </w:p>
        </w:tc>
        <w:tc>
          <w:tcPr>
            <w:tcW w:w="1620" w:type="dxa"/>
          </w:tcPr>
          <w:p w14:paraId="51EFFE39" w14:textId="114D9543" w:rsidR="00802BB8" w:rsidRPr="00C24D5B" w:rsidRDefault="00802BB8" w:rsidP="00A33D00">
            <w:pPr>
              <w:spacing w:after="0" w:line="240" w:lineRule="auto"/>
              <w:ind w:right="-36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3.8</w:t>
            </w:r>
          </w:p>
        </w:tc>
        <w:tc>
          <w:tcPr>
            <w:tcW w:w="1350" w:type="dxa"/>
          </w:tcPr>
          <w:p w14:paraId="7EF8BEEC" w14:textId="5B537EFE" w:rsidR="00802BB8" w:rsidRPr="00C24D5B" w:rsidRDefault="00802BB8" w:rsidP="00A33D00">
            <w:pPr>
              <w:tabs>
                <w:tab w:val="decimal" w:pos="1065"/>
              </w:tabs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35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0,000</w:t>
            </w:r>
          </w:p>
        </w:tc>
        <w:tc>
          <w:tcPr>
            <w:tcW w:w="1350" w:type="dxa"/>
          </w:tcPr>
          <w:p w14:paraId="27C16B5B" w14:textId="66E88E4F" w:rsidR="00802BB8" w:rsidRPr="00C24D5B" w:rsidRDefault="00802BB8" w:rsidP="00A33D00">
            <w:pPr>
              <w:tabs>
                <w:tab w:val="decimal" w:pos="1065"/>
              </w:tabs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-</w:t>
            </w:r>
          </w:p>
        </w:tc>
        <w:tc>
          <w:tcPr>
            <w:tcW w:w="1350" w:type="dxa"/>
          </w:tcPr>
          <w:p w14:paraId="42405335" w14:textId="0D4226D3" w:rsidR="00802BB8" w:rsidRPr="00C24D5B" w:rsidRDefault="00802BB8" w:rsidP="00A33D00">
            <w:pPr>
              <w:tabs>
                <w:tab w:val="decimal" w:pos="1065"/>
              </w:tabs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35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0,000</w:t>
            </w:r>
          </w:p>
        </w:tc>
      </w:tr>
      <w:tr w:rsidR="00802BB8" w:rsidRPr="00C24D5B" w14:paraId="59BFC015" w14:textId="77777777" w:rsidTr="004C161D">
        <w:tc>
          <w:tcPr>
            <w:tcW w:w="3060" w:type="dxa"/>
          </w:tcPr>
          <w:p w14:paraId="74E78724" w14:textId="779EFB25" w:rsidR="00802BB8" w:rsidRPr="00C24D5B" w:rsidRDefault="00802BB8" w:rsidP="00A33D00">
            <w:pPr>
              <w:spacing w:after="0" w:line="240" w:lineRule="auto"/>
              <w:ind w:left="-18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หุ้นกู้ไม่มีหลักประกัน</w:t>
            </w:r>
          </w:p>
        </w:tc>
        <w:tc>
          <w:tcPr>
            <w:tcW w:w="1620" w:type="dxa"/>
          </w:tcPr>
          <w:p w14:paraId="71385F92" w14:textId="28696E3D" w:rsidR="00802BB8" w:rsidRPr="00C24D5B" w:rsidRDefault="00802BB8" w:rsidP="00A33D00">
            <w:pPr>
              <w:spacing w:after="0" w:line="240" w:lineRule="auto"/>
              <w:ind w:right="-36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5.3</w:t>
            </w:r>
          </w:p>
        </w:tc>
        <w:tc>
          <w:tcPr>
            <w:tcW w:w="1350" w:type="dxa"/>
          </w:tcPr>
          <w:p w14:paraId="1AB748AC" w14:textId="58F7D2F4" w:rsidR="00802BB8" w:rsidRPr="00C24D5B" w:rsidRDefault="00802BB8" w:rsidP="00A33D00">
            <w:pPr>
              <w:pBdr>
                <w:bottom w:val="single" w:sz="4" w:space="1" w:color="auto"/>
              </w:pBdr>
              <w:tabs>
                <w:tab w:val="decimal" w:pos="1065"/>
              </w:tabs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14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2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,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327</w:t>
            </w:r>
          </w:p>
        </w:tc>
        <w:tc>
          <w:tcPr>
            <w:tcW w:w="1350" w:type="dxa"/>
          </w:tcPr>
          <w:p w14:paraId="046B9FDE" w14:textId="54A573BA" w:rsidR="00802BB8" w:rsidRPr="00C24D5B" w:rsidRDefault="00802BB8" w:rsidP="00A33D00">
            <w:pPr>
              <w:pBdr>
                <w:bottom w:val="single" w:sz="4" w:space="1" w:color="auto"/>
              </w:pBdr>
              <w:tabs>
                <w:tab w:val="decimal" w:pos="1065"/>
              </w:tabs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-</w:t>
            </w:r>
          </w:p>
        </w:tc>
        <w:tc>
          <w:tcPr>
            <w:tcW w:w="1350" w:type="dxa"/>
          </w:tcPr>
          <w:p w14:paraId="2FE0AFA9" w14:textId="709BA63D" w:rsidR="00802BB8" w:rsidRPr="00C24D5B" w:rsidRDefault="00802BB8" w:rsidP="00A33D00">
            <w:pPr>
              <w:pBdr>
                <w:bottom w:val="single" w:sz="4" w:space="1" w:color="auto"/>
              </w:pBdr>
              <w:tabs>
                <w:tab w:val="decimal" w:pos="1065"/>
              </w:tabs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14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2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,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327</w:t>
            </w:r>
          </w:p>
        </w:tc>
      </w:tr>
      <w:tr w:rsidR="00802BB8" w:rsidRPr="00C24D5B" w14:paraId="74C00DCB" w14:textId="77777777" w:rsidTr="004C161D">
        <w:tc>
          <w:tcPr>
            <w:tcW w:w="3060" w:type="dxa"/>
          </w:tcPr>
          <w:p w14:paraId="2C38CFBB" w14:textId="77777777" w:rsidR="00802BB8" w:rsidRPr="00C24D5B" w:rsidRDefault="00802BB8" w:rsidP="00A33D00">
            <w:pPr>
              <w:spacing w:after="0" w:line="240" w:lineRule="auto"/>
              <w:ind w:left="-18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620" w:type="dxa"/>
          </w:tcPr>
          <w:p w14:paraId="1A85F434" w14:textId="77777777" w:rsidR="00802BB8" w:rsidRPr="00C24D5B" w:rsidRDefault="00802BB8" w:rsidP="00A33D00">
            <w:pPr>
              <w:spacing w:after="0" w:line="240" w:lineRule="auto"/>
              <w:ind w:right="-36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350" w:type="dxa"/>
          </w:tcPr>
          <w:p w14:paraId="1FF63C5E" w14:textId="69EDA3C5" w:rsidR="00802BB8" w:rsidRPr="00C24D5B" w:rsidRDefault="00802BB8" w:rsidP="00A33D00">
            <w:pPr>
              <w:pBdr>
                <w:bottom w:val="double" w:sz="4" w:space="1" w:color="auto"/>
              </w:pBdr>
              <w:tabs>
                <w:tab w:val="decimal" w:pos="1065"/>
              </w:tabs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492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,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327</w:t>
            </w:r>
          </w:p>
        </w:tc>
        <w:tc>
          <w:tcPr>
            <w:tcW w:w="1350" w:type="dxa"/>
          </w:tcPr>
          <w:p w14:paraId="4476B4F2" w14:textId="01B1557A" w:rsidR="00802BB8" w:rsidRPr="00C24D5B" w:rsidRDefault="00802BB8" w:rsidP="00A33D00">
            <w:pPr>
              <w:pBdr>
                <w:bottom w:val="double" w:sz="4" w:space="1" w:color="auto"/>
              </w:pBdr>
              <w:tabs>
                <w:tab w:val="decimal" w:pos="1065"/>
              </w:tabs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-</w:t>
            </w:r>
          </w:p>
        </w:tc>
        <w:tc>
          <w:tcPr>
            <w:tcW w:w="1350" w:type="dxa"/>
          </w:tcPr>
          <w:p w14:paraId="190876BE" w14:textId="3A71A6DC" w:rsidR="00802BB8" w:rsidRPr="00C24D5B" w:rsidRDefault="00802BB8" w:rsidP="00A33D00">
            <w:pPr>
              <w:pBdr>
                <w:bottom w:val="double" w:sz="4" w:space="1" w:color="auto"/>
              </w:pBdr>
              <w:tabs>
                <w:tab w:val="decimal" w:pos="1065"/>
              </w:tabs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492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,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327</w:t>
            </w:r>
          </w:p>
        </w:tc>
      </w:tr>
    </w:tbl>
    <w:p w14:paraId="3D4E98EF" w14:textId="5C5259BA" w:rsidR="00CB1E8B" w:rsidRPr="00C24D5B" w:rsidRDefault="00CB1E8B" w:rsidP="00A33D00">
      <w:pPr>
        <w:spacing w:before="120" w:after="120" w:line="240" w:lineRule="auto"/>
        <w:ind w:left="547" w:right="-43" w:hanging="547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  <w:cs/>
        </w:rPr>
        <w:tab/>
      </w:r>
      <w:r w:rsidR="00A33D00">
        <w:rPr>
          <w:rFonts w:ascii="Angsana New" w:hAnsi="Angsana New" w:cs="Angsana New" w:hint="cs"/>
          <w:sz w:val="28"/>
          <w:cs/>
        </w:rPr>
        <w:t>ในระหว่าง</w:t>
      </w:r>
      <w:r w:rsidR="008D49B6">
        <w:rPr>
          <w:rFonts w:ascii="Angsana New" w:hAnsi="Angsana New" w:cs="Angsana New" w:hint="cs"/>
          <w:sz w:val="28"/>
          <w:cs/>
        </w:rPr>
        <w:t xml:space="preserve">ปี </w:t>
      </w:r>
      <w:r w:rsidRPr="00C24D5B">
        <w:rPr>
          <w:rFonts w:ascii="Angsana New" w:hAnsi="Angsana New" w:cs="Angsana New" w:hint="cs"/>
          <w:sz w:val="28"/>
        </w:rPr>
        <w:t>256</w:t>
      </w:r>
      <w:r w:rsidR="007619FC">
        <w:rPr>
          <w:rFonts w:ascii="Angsana New" w:hAnsi="Angsana New" w:cs="Angsana New"/>
          <w:sz w:val="28"/>
        </w:rPr>
        <w:t>6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หุ้นกู้</w:t>
      </w:r>
      <w:r w:rsidR="008D6B08" w:rsidRPr="00C24D5B">
        <w:rPr>
          <w:rFonts w:ascii="Angsana New" w:hAnsi="Angsana New" w:cs="Angsana New" w:hint="cs"/>
          <w:sz w:val="28"/>
          <w:cs/>
        </w:rPr>
        <w:t>ไม่มีหลักประกัน</w:t>
      </w:r>
      <w:r w:rsidR="00F94D2D">
        <w:rPr>
          <w:rFonts w:ascii="Angsana New" w:hAnsi="Angsana New" w:cs="Angsana New"/>
          <w:sz w:val="28"/>
        </w:rPr>
        <w:t xml:space="preserve"> </w:t>
      </w:r>
      <w:r w:rsidR="009C3CE7" w:rsidRPr="00C24D5B">
        <w:rPr>
          <w:rFonts w:ascii="Angsana New" w:hAnsi="Angsana New" w:cs="Angsana New" w:hint="cs"/>
          <w:sz w:val="28"/>
          <w:cs/>
        </w:rPr>
        <w:t>จำนวน</w:t>
      </w:r>
      <w:r w:rsidR="002916BC">
        <w:rPr>
          <w:rFonts w:ascii="Angsana New" w:hAnsi="Angsana New" w:cs="Angsana New" w:hint="cs"/>
          <w:sz w:val="28"/>
          <w:cs/>
        </w:rPr>
        <w:t xml:space="preserve"> </w:t>
      </w:r>
      <w:r w:rsidR="000B1439">
        <w:rPr>
          <w:rFonts w:ascii="Angsana New" w:hAnsi="Angsana New" w:cs="Angsana New"/>
          <w:sz w:val="28"/>
        </w:rPr>
        <w:t>142,600</w:t>
      </w:r>
      <w:r w:rsidR="000B1439" w:rsidRPr="00C24D5B">
        <w:rPr>
          <w:rFonts w:ascii="Angsana New" w:hAnsi="Angsana New" w:cs="Angsana New" w:hint="cs"/>
          <w:sz w:val="28"/>
        </w:rPr>
        <w:t xml:space="preserve"> </w:t>
      </w:r>
      <w:r w:rsidR="002916BC">
        <w:rPr>
          <w:rFonts w:ascii="Angsana New" w:hAnsi="Angsana New" w:cs="Angsana New"/>
          <w:sz w:val="28"/>
        </w:rPr>
        <w:t xml:space="preserve"> </w:t>
      </w:r>
      <w:r w:rsidR="002916BC">
        <w:rPr>
          <w:rFonts w:ascii="Angsana New" w:hAnsi="Angsana New" w:cs="Angsana New" w:hint="cs"/>
          <w:sz w:val="28"/>
          <w:cs/>
        </w:rPr>
        <w:t>หน่วย</w:t>
      </w:r>
      <w:r w:rsidR="00E94579" w:rsidRPr="00C24D5B">
        <w:rPr>
          <w:rFonts w:ascii="Angsana New" w:hAnsi="Angsana New" w:cs="Angsana New" w:hint="cs"/>
          <w:sz w:val="28"/>
          <w:cs/>
        </w:rPr>
        <w:t xml:space="preserve"> </w:t>
      </w:r>
      <w:r w:rsidR="00A33D00">
        <w:rPr>
          <w:rFonts w:ascii="Angsana New" w:hAnsi="Angsana New" w:cs="Angsana New" w:hint="cs"/>
          <w:sz w:val="28"/>
          <w:cs/>
        </w:rPr>
        <w:t>ซึ่ง</w:t>
      </w:r>
      <w:r w:rsidR="009F65A1" w:rsidRPr="00C24D5B">
        <w:rPr>
          <w:rFonts w:ascii="Angsana New" w:hAnsi="Angsana New" w:cs="Angsana New" w:hint="cs"/>
          <w:sz w:val="28"/>
          <w:cs/>
        </w:rPr>
        <w:t>มีเงื่อนไขทางการเงินบางประการ</w:t>
      </w:r>
      <w:r w:rsidR="00BD665A" w:rsidRPr="00C24D5B">
        <w:rPr>
          <w:rFonts w:ascii="Angsana New" w:hAnsi="Angsana New" w:cs="Angsana New" w:hint="cs"/>
          <w:sz w:val="28"/>
          <w:cs/>
        </w:rPr>
        <w:t>ที่กลุ่มบริษัทต้องปฏิบัติตาม</w:t>
      </w:r>
      <w:r w:rsidR="009F65A1" w:rsidRPr="00C24D5B">
        <w:rPr>
          <w:rFonts w:ascii="Angsana New" w:hAnsi="Angsana New" w:cs="Angsana New" w:hint="cs"/>
          <w:sz w:val="28"/>
          <w:cs/>
        </w:rPr>
        <w:t xml:space="preserve"> เช่น การดำรงอัตราส่วนหนี้สินต่อส่วนของเจ้าของไม่เกิน </w:t>
      </w:r>
      <w:r w:rsidR="009F65A1" w:rsidRPr="00C24D5B">
        <w:rPr>
          <w:rFonts w:ascii="Angsana New" w:hAnsi="Angsana New" w:cs="Angsana New" w:hint="cs"/>
          <w:sz w:val="28"/>
        </w:rPr>
        <w:t xml:space="preserve">3 </w:t>
      </w:r>
      <w:r w:rsidR="009F65A1" w:rsidRPr="00C24D5B">
        <w:rPr>
          <w:rFonts w:ascii="Angsana New" w:hAnsi="Angsana New" w:cs="Angsana New" w:hint="cs"/>
          <w:sz w:val="28"/>
          <w:cs/>
        </w:rPr>
        <w:t>เท่า</w:t>
      </w:r>
      <w:r w:rsidR="00526DA1">
        <w:rPr>
          <w:rFonts w:ascii="Angsana New" w:hAnsi="Angsana New" w:cs="Angsana New" w:hint="cs"/>
          <w:sz w:val="28"/>
          <w:cs/>
        </w:rPr>
        <w:t xml:space="preserve"> </w:t>
      </w:r>
      <w:r w:rsidR="000D496D">
        <w:rPr>
          <w:rFonts w:ascii="Angsana New" w:hAnsi="Angsana New" w:cs="Angsana New" w:hint="cs"/>
          <w:sz w:val="28"/>
          <w:cs/>
        </w:rPr>
        <w:t>ได้</w:t>
      </w:r>
      <w:r w:rsidR="000D496D" w:rsidRPr="00C24D5B">
        <w:rPr>
          <w:rFonts w:ascii="Angsana New" w:hAnsi="Angsana New" w:cs="Angsana New" w:hint="cs"/>
          <w:sz w:val="28"/>
          <w:cs/>
        </w:rPr>
        <w:t>ครบกำหนดไถ่ถอน</w:t>
      </w:r>
      <w:r w:rsidR="008D49B6">
        <w:rPr>
          <w:rFonts w:ascii="Angsana New" w:hAnsi="Angsana New" w:cs="Angsana New" w:hint="cs"/>
          <w:sz w:val="28"/>
          <w:cs/>
        </w:rPr>
        <w:t>เมื่อ</w:t>
      </w:r>
      <w:r w:rsidR="000D496D" w:rsidRPr="00C24D5B">
        <w:rPr>
          <w:rFonts w:ascii="Angsana New" w:hAnsi="Angsana New" w:cs="Angsana New" w:hint="cs"/>
          <w:sz w:val="28"/>
          <w:cs/>
        </w:rPr>
        <w:t xml:space="preserve">วันที่ </w:t>
      </w:r>
      <w:r w:rsidR="008D49B6">
        <w:rPr>
          <w:rFonts w:ascii="Angsana New" w:hAnsi="Angsana New" w:cs="Angsana New" w:hint="cs"/>
          <w:sz w:val="28"/>
          <w:cs/>
        </w:rPr>
        <w:t xml:space="preserve">                            </w:t>
      </w:r>
      <w:r w:rsidR="000D496D" w:rsidRPr="000D496D">
        <w:rPr>
          <w:rFonts w:ascii="Angsana New" w:hAnsi="Angsana New" w:cs="Angsana New" w:hint="cs"/>
          <w:sz w:val="28"/>
        </w:rPr>
        <w:t xml:space="preserve">14 </w:t>
      </w:r>
      <w:r w:rsidR="000D496D" w:rsidRPr="000D496D">
        <w:rPr>
          <w:rFonts w:ascii="Angsana New" w:hAnsi="Angsana New" w:cs="Angsana New" w:hint="cs"/>
          <w:sz w:val="28"/>
          <w:cs/>
        </w:rPr>
        <w:t xml:space="preserve">พฤษภาคม </w:t>
      </w:r>
      <w:r w:rsidR="000D496D" w:rsidRPr="000D496D">
        <w:rPr>
          <w:rFonts w:ascii="Angsana New" w:hAnsi="Angsana New" w:cs="Angsana New" w:hint="cs"/>
          <w:sz w:val="28"/>
        </w:rPr>
        <w:t>2566</w:t>
      </w:r>
    </w:p>
    <w:p w14:paraId="06DE1C7C" w14:textId="4505B40A" w:rsidR="00C174C5" w:rsidRPr="00C24D5B" w:rsidRDefault="00C174C5" w:rsidP="00A33D00">
      <w:pPr>
        <w:spacing w:before="120" w:after="120" w:line="240" w:lineRule="auto"/>
        <w:ind w:left="547" w:right="-43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23.</w:t>
      </w:r>
      <w:r w:rsidR="007961AD"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สัญญาเช่า</w:t>
      </w:r>
    </w:p>
    <w:p w14:paraId="2C146F02" w14:textId="11A852F4" w:rsidR="003C56B9" w:rsidRPr="00C24D5B" w:rsidRDefault="003C56B9" w:rsidP="00A33D00">
      <w:pPr>
        <w:spacing w:before="120" w:after="120" w:line="240" w:lineRule="auto"/>
        <w:ind w:left="547" w:right="-43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  <w:cs/>
        </w:rPr>
        <w:t>กลุ่มบริษัททำสัญญาเช่าสินทรัพย์เพื่อใช้ในการดำเนินงานของกลุ่มบริษัท โดยมีอายุสัญญาระหว่าง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="00B36AED" w:rsidRPr="00C24D5B">
        <w:rPr>
          <w:rFonts w:ascii="Angsana New" w:hAnsi="Angsana New" w:cs="Angsana New"/>
          <w:sz w:val="28"/>
        </w:rPr>
        <w:t>1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 xml:space="preserve">ปี </w:t>
      </w:r>
      <w:r w:rsidR="00C504A5">
        <w:rPr>
          <w:rFonts w:ascii="Angsana New" w:hAnsi="Angsana New" w:cs="Angsana New" w:hint="cs"/>
          <w:sz w:val="28"/>
          <w:cs/>
        </w:rPr>
        <w:t>ถึง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="00BE6D89" w:rsidRPr="00C24D5B">
        <w:rPr>
          <w:rFonts w:ascii="Angsana New" w:hAnsi="Angsana New" w:cs="Angsana New"/>
          <w:sz w:val="28"/>
        </w:rPr>
        <w:t>4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ปี</w:t>
      </w:r>
    </w:p>
    <w:p w14:paraId="41F85301" w14:textId="7E303D97" w:rsidR="00D30469" w:rsidRPr="00C24D5B" w:rsidRDefault="00C57295" w:rsidP="00A33D00">
      <w:pPr>
        <w:tabs>
          <w:tab w:val="left" w:pos="540"/>
          <w:tab w:val="left" w:pos="900"/>
        </w:tabs>
        <w:spacing w:before="120" w:after="120" w:line="240" w:lineRule="auto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23.1</w:t>
      </w:r>
      <w:r w:rsidR="00D30469" w:rsidRPr="00C24D5B">
        <w:rPr>
          <w:rFonts w:ascii="Angsana New" w:hAnsi="Angsana New" w:cs="Angsana New" w:hint="cs"/>
          <w:b/>
          <w:bCs/>
          <w:sz w:val="28"/>
          <w:cs/>
        </w:rPr>
        <w:tab/>
      </w:r>
      <w:r w:rsidR="00385946" w:rsidRPr="00C24D5B">
        <w:rPr>
          <w:rFonts w:ascii="Angsana New" w:hAnsi="Angsana New" w:cs="Angsana New" w:hint="cs"/>
          <w:b/>
          <w:bCs/>
          <w:spacing w:val="-2"/>
          <w:sz w:val="28"/>
          <w:cs/>
        </w:rPr>
        <w:t>สินทรัพย์สิทธิการใช้</w:t>
      </w:r>
    </w:p>
    <w:p w14:paraId="4DD1C114" w14:textId="230666E1" w:rsidR="00D30469" w:rsidRPr="00C24D5B" w:rsidRDefault="00D30469" w:rsidP="00A33D00">
      <w:pPr>
        <w:spacing w:before="120" w:after="60" w:line="240" w:lineRule="auto"/>
        <w:ind w:left="547" w:right="-43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 xml:space="preserve">รายการเปลี่ยนแปลงของบัญชีสินทรัพย์สิทธิการใช้สำหรับปีสิ้นสุดวันที่ </w:t>
      </w:r>
      <w:r w:rsidRPr="00C24D5B">
        <w:rPr>
          <w:rFonts w:ascii="Angsana New" w:hAnsi="Angsana New" w:cs="Angsana New" w:hint="cs"/>
          <w:sz w:val="28"/>
        </w:rPr>
        <w:t>31</w:t>
      </w:r>
      <w:r w:rsidRPr="00C24D5B">
        <w:rPr>
          <w:rFonts w:ascii="Angsana New" w:hAnsi="Angsana New" w:cs="Angsana New" w:hint="cs"/>
          <w:sz w:val="28"/>
          <w:cs/>
        </w:rPr>
        <w:t xml:space="preserve"> ธันวาคม </w:t>
      </w:r>
      <w:r w:rsidRPr="00C24D5B">
        <w:rPr>
          <w:rFonts w:ascii="Angsana New" w:hAnsi="Angsana New" w:cs="Angsana New" w:hint="cs"/>
          <w:sz w:val="28"/>
        </w:rPr>
        <w:t>256</w:t>
      </w:r>
      <w:r w:rsidR="00802BB8">
        <w:rPr>
          <w:rFonts w:ascii="Angsana New" w:hAnsi="Angsana New" w:cs="Angsana New"/>
          <w:sz w:val="28"/>
        </w:rPr>
        <w:t>6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 xml:space="preserve">และ </w:t>
      </w:r>
      <w:r w:rsidRPr="00C24D5B">
        <w:rPr>
          <w:rFonts w:ascii="Angsana New" w:hAnsi="Angsana New" w:cs="Angsana New" w:hint="cs"/>
          <w:sz w:val="28"/>
        </w:rPr>
        <w:t>256</w:t>
      </w:r>
      <w:r w:rsidR="00802BB8">
        <w:rPr>
          <w:rFonts w:ascii="Angsana New" w:hAnsi="Angsana New" w:cs="Angsana New"/>
          <w:sz w:val="28"/>
        </w:rPr>
        <w:t>5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สรุปได้ดังนี้</w:t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80"/>
        <w:gridCol w:w="1950"/>
        <w:gridCol w:w="1950"/>
        <w:gridCol w:w="1950"/>
      </w:tblGrid>
      <w:tr w:rsidR="00D30469" w:rsidRPr="00C24D5B" w14:paraId="5E988876" w14:textId="77777777" w:rsidTr="00045DA2">
        <w:tc>
          <w:tcPr>
            <w:tcW w:w="2880" w:type="dxa"/>
          </w:tcPr>
          <w:p w14:paraId="02E90B17" w14:textId="77777777" w:rsidR="00D30469" w:rsidRPr="00C24D5B" w:rsidRDefault="00D30469" w:rsidP="00A33D00">
            <w:pPr>
              <w:tabs>
                <w:tab w:val="right" w:pos="1033"/>
              </w:tabs>
              <w:spacing w:after="0" w:line="240" w:lineRule="auto"/>
              <w:ind w:right="-72"/>
              <w:jc w:val="right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5850" w:type="dxa"/>
            <w:gridSpan w:val="3"/>
          </w:tcPr>
          <w:p w14:paraId="415B1745" w14:textId="77777777" w:rsidR="00D30469" w:rsidRPr="00C24D5B" w:rsidRDefault="00D30469" w:rsidP="00A33D00">
            <w:pPr>
              <w:tabs>
                <w:tab w:val="right" w:pos="1033"/>
              </w:tabs>
              <w:spacing w:after="0" w:line="240" w:lineRule="auto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</w:tr>
      <w:tr w:rsidR="00D30469" w:rsidRPr="00C24D5B" w14:paraId="3367CA3D" w14:textId="77777777" w:rsidTr="00045DA2">
        <w:tc>
          <w:tcPr>
            <w:tcW w:w="2880" w:type="dxa"/>
          </w:tcPr>
          <w:p w14:paraId="1CB7F1E8" w14:textId="77777777" w:rsidR="00D30469" w:rsidRPr="00C24D5B" w:rsidRDefault="00D30469" w:rsidP="00A33D00">
            <w:pPr>
              <w:spacing w:after="0" w:line="240" w:lineRule="auto"/>
              <w:ind w:left="151" w:hanging="151"/>
              <w:jc w:val="thaiDistribute"/>
              <w:outlineLvl w:val="0"/>
              <w:rPr>
                <w:rFonts w:ascii="Angsana New" w:hAnsi="Angsana New" w:cs="Angsana New"/>
                <w:sz w:val="28"/>
                <w:lang w:val="en-GB"/>
              </w:rPr>
            </w:pPr>
          </w:p>
        </w:tc>
        <w:tc>
          <w:tcPr>
            <w:tcW w:w="5850" w:type="dxa"/>
            <w:gridSpan w:val="3"/>
          </w:tcPr>
          <w:p w14:paraId="57C81F5B" w14:textId="77777777" w:rsidR="00D30469" w:rsidRPr="00C24D5B" w:rsidRDefault="00D30469" w:rsidP="00A33D00">
            <w:pPr>
              <w:pBdr>
                <w:bottom w:val="single" w:sz="4" w:space="1" w:color="auto"/>
              </w:pBdr>
              <w:tabs>
                <w:tab w:val="right" w:pos="1033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</w:tr>
      <w:tr w:rsidR="000E1FBE" w:rsidRPr="00C24D5B" w14:paraId="7F3E6FA2" w14:textId="77777777" w:rsidTr="00045DA2">
        <w:tc>
          <w:tcPr>
            <w:tcW w:w="2880" w:type="dxa"/>
          </w:tcPr>
          <w:p w14:paraId="2FC65A62" w14:textId="77777777" w:rsidR="000E1FBE" w:rsidRPr="00C24D5B" w:rsidRDefault="000E1FBE" w:rsidP="00A33D00">
            <w:pPr>
              <w:spacing w:after="0" w:line="240" w:lineRule="auto"/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50" w:type="dxa"/>
            <w:vAlign w:val="bottom"/>
          </w:tcPr>
          <w:p w14:paraId="1ED4E714" w14:textId="77777777" w:rsidR="000E1FBE" w:rsidRPr="00C24D5B" w:rsidRDefault="000E1FBE" w:rsidP="00A33D00">
            <w:pPr>
              <w:pBdr>
                <w:bottom w:val="single" w:sz="4" w:space="1" w:color="auto"/>
              </w:pBdr>
              <w:tabs>
                <w:tab w:val="right" w:pos="1033"/>
              </w:tabs>
              <w:spacing w:after="0" w:line="240" w:lineRule="auto"/>
              <w:jc w:val="center"/>
              <w:rPr>
                <w:rFonts w:ascii="Angsana New" w:hAnsi="Angsana New" w:cs="Angsana New"/>
                <w:spacing w:val="-4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pacing w:val="-4"/>
                <w:sz w:val="28"/>
                <w:cs/>
              </w:rPr>
              <w:t>อาคาร</w:t>
            </w:r>
          </w:p>
        </w:tc>
        <w:tc>
          <w:tcPr>
            <w:tcW w:w="1950" w:type="dxa"/>
            <w:vAlign w:val="bottom"/>
          </w:tcPr>
          <w:p w14:paraId="508D3B05" w14:textId="77777777" w:rsidR="000E1FBE" w:rsidRPr="00C24D5B" w:rsidRDefault="000E1FBE" w:rsidP="00A33D00">
            <w:pPr>
              <w:pBdr>
                <w:bottom w:val="single" w:sz="4" w:space="1" w:color="auto"/>
              </w:pBdr>
              <w:tabs>
                <w:tab w:val="right" w:pos="1033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ยานพาหนะ</w:t>
            </w:r>
          </w:p>
        </w:tc>
        <w:tc>
          <w:tcPr>
            <w:tcW w:w="1950" w:type="dxa"/>
            <w:vAlign w:val="bottom"/>
          </w:tcPr>
          <w:p w14:paraId="551E1CA9" w14:textId="77777777" w:rsidR="000E1FBE" w:rsidRPr="00C24D5B" w:rsidRDefault="000E1FBE" w:rsidP="00A33D00">
            <w:pPr>
              <w:pBdr>
                <w:bottom w:val="single" w:sz="4" w:space="1" w:color="auto"/>
              </w:pBdr>
              <w:tabs>
                <w:tab w:val="right" w:pos="1033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</w:tr>
      <w:tr w:rsidR="00802BB8" w:rsidRPr="00C24D5B" w14:paraId="354C3E3E" w14:textId="77777777" w:rsidTr="00045DA2">
        <w:tc>
          <w:tcPr>
            <w:tcW w:w="2880" w:type="dxa"/>
          </w:tcPr>
          <w:p w14:paraId="194D9DCE" w14:textId="3310DA2E" w:rsidR="00802BB8" w:rsidRPr="00C24D5B" w:rsidRDefault="00802BB8" w:rsidP="00A33D00">
            <w:pPr>
              <w:spacing w:after="0" w:line="240" w:lineRule="auto"/>
              <w:ind w:left="151" w:hanging="151"/>
              <w:outlineLvl w:val="0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sz w:val="28"/>
              </w:rPr>
              <w:t>1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มกราคม </w:t>
            </w: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950" w:type="dxa"/>
          </w:tcPr>
          <w:p w14:paraId="3EB46645" w14:textId="5C87F5A1" w:rsidR="00802BB8" w:rsidRPr="00C24D5B" w:rsidRDefault="00802BB8" w:rsidP="00A33D00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15,292</w:t>
            </w:r>
          </w:p>
        </w:tc>
        <w:tc>
          <w:tcPr>
            <w:tcW w:w="1950" w:type="dxa"/>
          </w:tcPr>
          <w:p w14:paraId="692116C7" w14:textId="48893D10" w:rsidR="00802BB8" w:rsidRPr="00C24D5B" w:rsidRDefault="00802BB8" w:rsidP="00A33D00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2,478</w:t>
            </w:r>
          </w:p>
        </w:tc>
        <w:tc>
          <w:tcPr>
            <w:tcW w:w="1950" w:type="dxa"/>
          </w:tcPr>
          <w:p w14:paraId="3573C4A8" w14:textId="7D7D0D32" w:rsidR="00802BB8" w:rsidRPr="00C24D5B" w:rsidRDefault="00802BB8" w:rsidP="00A33D00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17,770</w:t>
            </w:r>
          </w:p>
        </w:tc>
      </w:tr>
      <w:tr w:rsidR="00802BB8" w:rsidRPr="00C24D5B" w14:paraId="179D383E" w14:textId="77777777" w:rsidTr="00045DA2">
        <w:tc>
          <w:tcPr>
            <w:tcW w:w="2880" w:type="dxa"/>
          </w:tcPr>
          <w:p w14:paraId="48FCA8DD" w14:textId="77777777" w:rsidR="00802BB8" w:rsidRPr="00C24D5B" w:rsidRDefault="00802BB8" w:rsidP="00A33D00">
            <w:pPr>
              <w:spacing w:after="0" w:line="240" w:lineRule="auto"/>
              <w:ind w:left="151" w:hanging="151"/>
              <w:outlineLvl w:val="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เพิ่มขึ้น</w:t>
            </w:r>
          </w:p>
        </w:tc>
        <w:tc>
          <w:tcPr>
            <w:tcW w:w="1950" w:type="dxa"/>
          </w:tcPr>
          <w:p w14:paraId="7CDFB314" w14:textId="098D1CF3" w:rsidR="00802BB8" w:rsidRPr="00C24D5B" w:rsidRDefault="00802BB8" w:rsidP="00A33D00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90,621</w:t>
            </w:r>
          </w:p>
        </w:tc>
        <w:tc>
          <w:tcPr>
            <w:tcW w:w="1950" w:type="dxa"/>
          </w:tcPr>
          <w:p w14:paraId="0CB5FC3F" w14:textId="591693A7" w:rsidR="00802BB8" w:rsidRPr="00C24D5B" w:rsidRDefault="00802BB8" w:rsidP="00A33D00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2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908</w:t>
            </w:r>
          </w:p>
        </w:tc>
        <w:tc>
          <w:tcPr>
            <w:tcW w:w="1950" w:type="dxa"/>
          </w:tcPr>
          <w:p w14:paraId="3C9ABEF9" w14:textId="63CD1C17" w:rsidR="00802BB8" w:rsidRPr="00C24D5B" w:rsidRDefault="00802BB8" w:rsidP="00A33D00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93,529</w:t>
            </w:r>
          </w:p>
        </w:tc>
      </w:tr>
      <w:tr w:rsidR="00802BB8" w:rsidRPr="00C24D5B" w14:paraId="323A317E" w14:textId="77777777" w:rsidTr="00045DA2">
        <w:tc>
          <w:tcPr>
            <w:tcW w:w="2880" w:type="dxa"/>
          </w:tcPr>
          <w:p w14:paraId="05835794" w14:textId="77777777" w:rsidR="00802BB8" w:rsidRPr="00C24D5B" w:rsidRDefault="00802BB8" w:rsidP="00A33D00">
            <w:pPr>
              <w:spacing w:after="0" w:line="240" w:lineRule="auto"/>
              <w:ind w:left="151" w:hanging="151"/>
              <w:outlineLvl w:val="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1950" w:type="dxa"/>
          </w:tcPr>
          <w:p w14:paraId="5637C294" w14:textId="0E208CBD" w:rsidR="00802BB8" w:rsidRPr="00C24D5B" w:rsidRDefault="00802BB8" w:rsidP="00A33D00">
            <w:pPr>
              <w:pBdr>
                <w:bottom w:val="sing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(33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374)</w:t>
            </w:r>
          </w:p>
        </w:tc>
        <w:tc>
          <w:tcPr>
            <w:tcW w:w="1950" w:type="dxa"/>
          </w:tcPr>
          <w:p w14:paraId="43592F72" w14:textId="222ED13E" w:rsidR="00802BB8" w:rsidRPr="00C24D5B" w:rsidRDefault="00802BB8" w:rsidP="00A33D00">
            <w:pPr>
              <w:pBdr>
                <w:bottom w:val="sing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(1,754)</w:t>
            </w:r>
          </w:p>
        </w:tc>
        <w:tc>
          <w:tcPr>
            <w:tcW w:w="1950" w:type="dxa"/>
          </w:tcPr>
          <w:p w14:paraId="4F7E100A" w14:textId="0FB8638A" w:rsidR="00802BB8" w:rsidRPr="00C24D5B" w:rsidRDefault="00802BB8" w:rsidP="00A33D00">
            <w:pPr>
              <w:pBdr>
                <w:bottom w:val="sing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(35,128)</w:t>
            </w:r>
          </w:p>
        </w:tc>
      </w:tr>
      <w:tr w:rsidR="00DF6D1A" w:rsidRPr="00C104EC" w14:paraId="4BC1B353" w14:textId="77777777">
        <w:tc>
          <w:tcPr>
            <w:tcW w:w="2880" w:type="dxa"/>
            <w:hideMark/>
          </w:tcPr>
          <w:p w14:paraId="5F6D6CC9" w14:textId="77777777" w:rsidR="00DF6D1A" w:rsidRPr="00C104EC" w:rsidRDefault="00DF6D1A" w:rsidP="00A33D00">
            <w:pPr>
              <w:spacing w:after="0" w:line="240" w:lineRule="auto"/>
              <w:ind w:left="151" w:hanging="151"/>
              <w:outlineLvl w:val="0"/>
              <w:rPr>
                <w:rFonts w:ascii="Angsana New" w:hAnsi="Angsana New" w:cs="Angsana New"/>
                <w:sz w:val="28"/>
              </w:rPr>
            </w:pPr>
            <w:r w:rsidRPr="00C104EC">
              <w:rPr>
                <w:rFonts w:ascii="Angsana New" w:hAnsi="Angsana New" w:cs="Angsana New" w:hint="cs"/>
                <w:sz w:val="28"/>
                <w:cs/>
              </w:rPr>
              <w:t xml:space="preserve">ณ วันที่ </w:t>
            </w:r>
            <w:r w:rsidRPr="00C104EC">
              <w:rPr>
                <w:rFonts w:ascii="Angsana New" w:hAnsi="Angsana New" w:cs="Angsana New" w:hint="cs"/>
                <w:sz w:val="28"/>
              </w:rPr>
              <w:t xml:space="preserve">31 </w:t>
            </w:r>
            <w:r w:rsidRPr="00C104EC">
              <w:rPr>
                <w:rFonts w:ascii="Angsana New" w:hAnsi="Angsana New" w:cs="Angsana New" w:hint="cs"/>
                <w:sz w:val="28"/>
                <w:cs/>
              </w:rPr>
              <w:t xml:space="preserve">ธันวาคม </w:t>
            </w:r>
            <w:r w:rsidRPr="00C104EC">
              <w:rPr>
                <w:rFonts w:ascii="Angsana New" w:hAnsi="Angsana New" w:cs="Angsana New" w:hint="cs"/>
                <w:sz w:val="28"/>
              </w:rPr>
              <w:t>256</w:t>
            </w:r>
            <w:r w:rsidRPr="00C104EC">
              <w:rPr>
                <w:rFonts w:ascii="Angsana New" w:hAnsi="Angsana New" w:cs="Angsana New" w:hint="cs"/>
                <w:sz w:val="28"/>
                <w:cs/>
              </w:rPr>
              <w:t>5</w:t>
            </w:r>
          </w:p>
        </w:tc>
        <w:tc>
          <w:tcPr>
            <w:tcW w:w="1950" w:type="dxa"/>
          </w:tcPr>
          <w:p w14:paraId="03F3407A" w14:textId="5663EA57" w:rsidR="00DF6D1A" w:rsidRPr="00C104EC" w:rsidRDefault="00DF6D1A" w:rsidP="00A33D00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104EC">
              <w:rPr>
                <w:rFonts w:ascii="Angsana New" w:hAnsi="Angsana New" w:cs="Angsana New"/>
                <w:color w:val="000000"/>
                <w:sz w:val="28"/>
              </w:rPr>
              <w:t>72,53</w:t>
            </w:r>
            <w:r w:rsidR="00A33D00">
              <w:rPr>
                <w:rFonts w:ascii="Angsana New" w:hAnsi="Angsana New" w:cs="Angsana New" w:hint="cs"/>
                <w:color w:val="000000"/>
                <w:sz w:val="28"/>
                <w:cs/>
              </w:rPr>
              <w:t>9</w:t>
            </w:r>
          </w:p>
        </w:tc>
        <w:tc>
          <w:tcPr>
            <w:tcW w:w="1950" w:type="dxa"/>
          </w:tcPr>
          <w:p w14:paraId="25FD398D" w14:textId="3B905BEE" w:rsidR="00DF6D1A" w:rsidRPr="00C104EC" w:rsidRDefault="00DF6D1A" w:rsidP="00A33D00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104EC">
              <w:rPr>
                <w:rFonts w:ascii="Angsana New" w:hAnsi="Angsana New" w:cs="Angsana New"/>
                <w:color w:val="000000"/>
                <w:sz w:val="28"/>
              </w:rPr>
              <w:t>3,63</w:t>
            </w:r>
            <w:r w:rsidR="008D49B6">
              <w:rPr>
                <w:rFonts w:ascii="Angsana New" w:hAnsi="Angsana New" w:cs="Angsana New"/>
                <w:color w:val="000000"/>
                <w:sz w:val="28"/>
              </w:rPr>
              <w:t>2</w:t>
            </w:r>
          </w:p>
        </w:tc>
        <w:tc>
          <w:tcPr>
            <w:tcW w:w="1950" w:type="dxa"/>
          </w:tcPr>
          <w:p w14:paraId="7E9596A8" w14:textId="77777777" w:rsidR="00DF6D1A" w:rsidRPr="00C104EC" w:rsidRDefault="00DF6D1A" w:rsidP="00A33D00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104EC">
              <w:rPr>
                <w:rFonts w:ascii="Angsana New" w:hAnsi="Angsana New" w:cs="Angsana New"/>
                <w:color w:val="000000"/>
                <w:sz w:val="28"/>
              </w:rPr>
              <w:t>76,171</w:t>
            </w:r>
          </w:p>
        </w:tc>
      </w:tr>
      <w:tr w:rsidR="00802BB8" w:rsidRPr="00C24D5B" w14:paraId="3BFD23CE" w14:textId="77777777" w:rsidTr="00045DA2">
        <w:tc>
          <w:tcPr>
            <w:tcW w:w="2880" w:type="dxa"/>
          </w:tcPr>
          <w:p w14:paraId="5F1A9E4B" w14:textId="77777777" w:rsidR="00802BB8" w:rsidRPr="00C24D5B" w:rsidRDefault="00802BB8" w:rsidP="00A33D00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เพิ่มขึ้น</w:t>
            </w:r>
          </w:p>
        </w:tc>
        <w:tc>
          <w:tcPr>
            <w:tcW w:w="1950" w:type="dxa"/>
          </w:tcPr>
          <w:p w14:paraId="3DF6E1F0" w14:textId="54DB310C" w:rsidR="00802BB8" w:rsidRPr="00213CBA" w:rsidRDefault="00F44C95" w:rsidP="00A33D00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213CBA">
              <w:rPr>
                <w:rFonts w:ascii="Angsana New" w:hAnsi="Angsana New" w:cs="Angsana New"/>
                <w:color w:val="000000"/>
                <w:sz w:val="28"/>
              </w:rPr>
              <w:t>38,7</w:t>
            </w:r>
            <w:r w:rsidR="00210FCE" w:rsidRPr="00213CBA">
              <w:rPr>
                <w:rFonts w:ascii="Angsana New" w:hAnsi="Angsana New" w:cs="Angsana New"/>
                <w:color w:val="000000"/>
                <w:sz w:val="28"/>
              </w:rPr>
              <w:t>2</w:t>
            </w:r>
            <w:r w:rsidR="00213CBA" w:rsidRPr="00213CBA">
              <w:rPr>
                <w:rFonts w:ascii="Angsana New" w:hAnsi="Angsana New" w:cs="Angsana New"/>
                <w:color w:val="000000"/>
                <w:sz w:val="28"/>
              </w:rPr>
              <w:t>3</w:t>
            </w:r>
          </w:p>
        </w:tc>
        <w:tc>
          <w:tcPr>
            <w:tcW w:w="1950" w:type="dxa"/>
          </w:tcPr>
          <w:p w14:paraId="01C6D69F" w14:textId="01137DEB" w:rsidR="00802BB8" w:rsidRPr="00C24D5B" w:rsidRDefault="007C2DBF" w:rsidP="00A33D00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1,3</w:t>
            </w:r>
            <w:r w:rsidR="00E36815">
              <w:rPr>
                <w:rFonts w:ascii="Angsana New" w:hAnsi="Angsana New" w:cs="Angsana New"/>
                <w:color w:val="000000"/>
                <w:sz w:val="28"/>
              </w:rPr>
              <w:t>4</w:t>
            </w:r>
            <w:r>
              <w:rPr>
                <w:rFonts w:ascii="Angsana New" w:hAnsi="Angsana New" w:cs="Angsana New"/>
                <w:color w:val="000000"/>
                <w:sz w:val="28"/>
              </w:rPr>
              <w:t>8</w:t>
            </w:r>
          </w:p>
        </w:tc>
        <w:tc>
          <w:tcPr>
            <w:tcW w:w="1950" w:type="dxa"/>
          </w:tcPr>
          <w:p w14:paraId="44243474" w14:textId="24599846" w:rsidR="00802BB8" w:rsidRPr="00C24D5B" w:rsidRDefault="000E4959" w:rsidP="00A33D00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40,07</w:t>
            </w:r>
            <w:r w:rsidR="00213CBA">
              <w:rPr>
                <w:rFonts w:ascii="Angsana New" w:hAnsi="Angsana New" w:cs="Angsana New"/>
                <w:color w:val="000000"/>
                <w:sz w:val="28"/>
              </w:rPr>
              <w:t>1</w:t>
            </w:r>
          </w:p>
        </w:tc>
      </w:tr>
      <w:tr w:rsidR="008D49B6" w:rsidRPr="00C104EC" w14:paraId="408A1223" w14:textId="77777777" w:rsidTr="0068593D">
        <w:tc>
          <w:tcPr>
            <w:tcW w:w="2880" w:type="dxa"/>
          </w:tcPr>
          <w:p w14:paraId="49A37E4B" w14:textId="77777777" w:rsidR="008D49B6" w:rsidRPr="00C104EC" w:rsidRDefault="008D49B6" w:rsidP="00A33D00">
            <w:pPr>
              <w:spacing w:after="0" w:line="240" w:lineRule="auto"/>
              <w:ind w:left="151" w:hanging="151"/>
              <w:outlineLvl w:val="0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 w:hint="cs"/>
                <w:sz w:val="28"/>
                <w:cs/>
              </w:rPr>
              <w:t>จัดประเภทรายการใหม่</w:t>
            </w:r>
          </w:p>
        </w:tc>
        <w:tc>
          <w:tcPr>
            <w:tcW w:w="1950" w:type="dxa"/>
          </w:tcPr>
          <w:p w14:paraId="2030EACD" w14:textId="77777777" w:rsidR="008D49B6" w:rsidRPr="00C104EC" w:rsidRDefault="008D49B6" w:rsidP="00A33D00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(7)</w:t>
            </w:r>
          </w:p>
        </w:tc>
        <w:tc>
          <w:tcPr>
            <w:tcW w:w="1950" w:type="dxa"/>
          </w:tcPr>
          <w:p w14:paraId="0FAC6F00" w14:textId="77777777" w:rsidR="008D49B6" w:rsidRPr="00C104EC" w:rsidRDefault="008D49B6" w:rsidP="00A33D00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7</w:t>
            </w:r>
          </w:p>
        </w:tc>
        <w:tc>
          <w:tcPr>
            <w:tcW w:w="1950" w:type="dxa"/>
          </w:tcPr>
          <w:p w14:paraId="652B1323" w14:textId="77777777" w:rsidR="008D49B6" w:rsidRPr="00C104EC" w:rsidRDefault="008D49B6" w:rsidP="00A33D00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</w:tr>
      <w:tr w:rsidR="00802BB8" w:rsidRPr="00C24D5B" w14:paraId="27B4FBDD" w14:textId="77777777" w:rsidTr="00045DA2">
        <w:tc>
          <w:tcPr>
            <w:tcW w:w="2880" w:type="dxa"/>
          </w:tcPr>
          <w:p w14:paraId="79536242" w14:textId="77777777" w:rsidR="00802BB8" w:rsidRPr="00C24D5B" w:rsidRDefault="00802BB8" w:rsidP="00A33D00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1950" w:type="dxa"/>
          </w:tcPr>
          <w:p w14:paraId="49A0EA5A" w14:textId="1F6DD066" w:rsidR="00802BB8" w:rsidRPr="00213CBA" w:rsidRDefault="000E4959" w:rsidP="00A33D00">
            <w:pPr>
              <w:pBdr>
                <w:bottom w:val="sing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213CBA">
              <w:rPr>
                <w:rFonts w:ascii="Angsana New" w:hAnsi="Angsana New" w:cs="Angsana New"/>
                <w:color w:val="000000"/>
                <w:sz w:val="28"/>
              </w:rPr>
              <w:t>(40,90</w:t>
            </w:r>
            <w:r w:rsidR="00213CBA" w:rsidRPr="00213CBA">
              <w:rPr>
                <w:rFonts w:ascii="Angsana New" w:hAnsi="Angsana New" w:cs="Angsana New"/>
                <w:color w:val="000000"/>
                <w:sz w:val="28"/>
              </w:rPr>
              <w:t>6</w:t>
            </w:r>
            <w:r w:rsidRPr="00213CBA">
              <w:rPr>
                <w:rFonts w:ascii="Angsana New" w:hAnsi="Angsana New" w:cs="Angsana New"/>
                <w:color w:val="000000"/>
                <w:sz w:val="28"/>
              </w:rPr>
              <w:t>)</w:t>
            </w:r>
          </w:p>
        </w:tc>
        <w:tc>
          <w:tcPr>
            <w:tcW w:w="1950" w:type="dxa"/>
          </w:tcPr>
          <w:p w14:paraId="0F50E8C8" w14:textId="4E7D5FD8" w:rsidR="00802BB8" w:rsidRPr="00C24D5B" w:rsidRDefault="00DE7FE1" w:rsidP="00A33D00">
            <w:pPr>
              <w:pBdr>
                <w:bottom w:val="sing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(1,</w:t>
            </w:r>
            <w:r w:rsidR="007133C9">
              <w:rPr>
                <w:rFonts w:ascii="Angsana New" w:hAnsi="Angsana New" w:cs="Angsana New"/>
                <w:color w:val="000000"/>
                <w:sz w:val="28"/>
              </w:rPr>
              <w:t>645</w:t>
            </w:r>
            <w:r>
              <w:rPr>
                <w:rFonts w:ascii="Angsana New" w:hAnsi="Angsana New" w:cs="Angsana New"/>
                <w:color w:val="000000"/>
                <w:sz w:val="28"/>
              </w:rPr>
              <w:t>)</w:t>
            </w:r>
          </w:p>
        </w:tc>
        <w:tc>
          <w:tcPr>
            <w:tcW w:w="1950" w:type="dxa"/>
          </w:tcPr>
          <w:p w14:paraId="2DFEEC1E" w14:textId="7F31D113" w:rsidR="00802BB8" w:rsidRPr="00C24D5B" w:rsidRDefault="00DE7FE1" w:rsidP="00A33D00">
            <w:pPr>
              <w:pBdr>
                <w:bottom w:val="sing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(42,</w:t>
            </w:r>
            <w:r w:rsidR="007133C9">
              <w:rPr>
                <w:rFonts w:ascii="Angsana New" w:hAnsi="Angsana New" w:cs="Angsana New"/>
                <w:color w:val="000000"/>
                <w:sz w:val="28"/>
              </w:rPr>
              <w:t>5</w:t>
            </w:r>
            <w:r>
              <w:rPr>
                <w:rFonts w:ascii="Angsana New" w:hAnsi="Angsana New" w:cs="Angsana New"/>
                <w:color w:val="000000"/>
                <w:sz w:val="28"/>
              </w:rPr>
              <w:t>5</w:t>
            </w:r>
            <w:r w:rsidR="00213CBA">
              <w:rPr>
                <w:rFonts w:ascii="Angsana New" w:hAnsi="Angsana New" w:cs="Angsana New"/>
                <w:color w:val="000000"/>
                <w:sz w:val="28"/>
              </w:rPr>
              <w:t>1</w:t>
            </w:r>
            <w:r>
              <w:rPr>
                <w:rFonts w:ascii="Angsana New" w:hAnsi="Angsana New" w:cs="Angsana New"/>
                <w:color w:val="000000"/>
                <w:sz w:val="28"/>
              </w:rPr>
              <w:t>)</w:t>
            </w:r>
          </w:p>
        </w:tc>
      </w:tr>
      <w:tr w:rsidR="00802BB8" w:rsidRPr="00C24D5B" w14:paraId="4862B12E" w14:textId="77777777" w:rsidTr="00045DA2">
        <w:tc>
          <w:tcPr>
            <w:tcW w:w="2880" w:type="dxa"/>
          </w:tcPr>
          <w:p w14:paraId="652F1344" w14:textId="794EBC57" w:rsidR="00802BB8" w:rsidRPr="00C24D5B" w:rsidRDefault="00802BB8" w:rsidP="00A33D00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950" w:type="dxa"/>
          </w:tcPr>
          <w:p w14:paraId="41B947F9" w14:textId="08885AFF" w:rsidR="00802BB8" w:rsidRPr="00C24D5B" w:rsidRDefault="002D65EB" w:rsidP="00A33D00">
            <w:pPr>
              <w:pBdr>
                <w:bottom w:val="doub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70,349</w:t>
            </w:r>
          </w:p>
        </w:tc>
        <w:tc>
          <w:tcPr>
            <w:tcW w:w="1950" w:type="dxa"/>
          </w:tcPr>
          <w:p w14:paraId="4C122F0A" w14:textId="3553FC5F" w:rsidR="00802BB8" w:rsidRPr="00C24D5B" w:rsidRDefault="002D65EB" w:rsidP="00A33D00">
            <w:pPr>
              <w:pBdr>
                <w:bottom w:val="doub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3,</w:t>
            </w:r>
            <w:r w:rsidR="00C64AD7">
              <w:rPr>
                <w:rFonts w:ascii="Angsana New" w:hAnsi="Angsana New" w:cs="Angsana New"/>
                <w:color w:val="000000"/>
                <w:sz w:val="28"/>
              </w:rPr>
              <w:t>342</w:t>
            </w:r>
          </w:p>
        </w:tc>
        <w:tc>
          <w:tcPr>
            <w:tcW w:w="1950" w:type="dxa"/>
          </w:tcPr>
          <w:p w14:paraId="70A36B92" w14:textId="7FB759AB" w:rsidR="00802BB8" w:rsidRPr="00C24D5B" w:rsidRDefault="003D723C" w:rsidP="00A33D00">
            <w:pPr>
              <w:pBdr>
                <w:bottom w:val="doub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7</w:t>
            </w:r>
            <w:r w:rsidR="007133C9">
              <w:rPr>
                <w:rFonts w:ascii="Angsana New" w:hAnsi="Angsana New" w:cs="Angsana New"/>
                <w:color w:val="000000"/>
                <w:sz w:val="28"/>
              </w:rPr>
              <w:t>3</w:t>
            </w:r>
            <w:r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="007133C9">
              <w:rPr>
                <w:rFonts w:ascii="Angsana New" w:hAnsi="Angsana New" w:cs="Angsana New"/>
                <w:color w:val="000000"/>
                <w:sz w:val="28"/>
              </w:rPr>
              <w:t>69</w:t>
            </w:r>
            <w:r w:rsidR="00C3363C">
              <w:rPr>
                <w:rFonts w:ascii="Angsana New" w:hAnsi="Angsana New" w:cs="Angsana New"/>
                <w:color w:val="000000"/>
                <w:sz w:val="28"/>
              </w:rPr>
              <w:t>1</w:t>
            </w:r>
          </w:p>
        </w:tc>
      </w:tr>
    </w:tbl>
    <w:p w14:paraId="15AC0391" w14:textId="77777777" w:rsidR="00A33D00" w:rsidRDefault="00A33D00">
      <w:r>
        <w:br w:type="page"/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80"/>
        <w:gridCol w:w="1950"/>
        <w:gridCol w:w="1950"/>
        <w:gridCol w:w="1950"/>
      </w:tblGrid>
      <w:tr w:rsidR="00802BB8" w:rsidRPr="00C24D5B" w14:paraId="169F2917" w14:textId="77777777" w:rsidTr="00C57295">
        <w:trPr>
          <w:tblHeader/>
        </w:trPr>
        <w:tc>
          <w:tcPr>
            <w:tcW w:w="2880" w:type="dxa"/>
          </w:tcPr>
          <w:p w14:paraId="29B255F2" w14:textId="72F819E4" w:rsidR="00802BB8" w:rsidRPr="00C24D5B" w:rsidRDefault="00802BB8" w:rsidP="00802BB8">
            <w:pPr>
              <w:spacing w:after="0" w:line="240" w:lineRule="auto"/>
              <w:ind w:left="151" w:hanging="151"/>
              <w:jc w:val="thaiDistribute"/>
              <w:outlineLvl w:val="0"/>
              <w:rPr>
                <w:rFonts w:ascii="Angsana New" w:hAnsi="Angsana New" w:cs="Angsana New"/>
                <w:sz w:val="28"/>
                <w:lang w:val="en-GB"/>
              </w:rPr>
            </w:pPr>
          </w:p>
        </w:tc>
        <w:tc>
          <w:tcPr>
            <w:tcW w:w="5850" w:type="dxa"/>
            <w:gridSpan w:val="3"/>
          </w:tcPr>
          <w:p w14:paraId="3997FBAF" w14:textId="5DF8B263" w:rsidR="00802BB8" w:rsidRPr="00C24D5B" w:rsidRDefault="00802BB8" w:rsidP="00802BB8">
            <w:pPr>
              <w:tabs>
                <w:tab w:val="right" w:pos="1033"/>
              </w:tabs>
              <w:spacing w:after="0" w:line="240" w:lineRule="auto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</w:tr>
      <w:tr w:rsidR="00802BB8" w:rsidRPr="00C24D5B" w14:paraId="2FE00940" w14:textId="77777777" w:rsidTr="00C57295">
        <w:trPr>
          <w:tblHeader/>
        </w:trPr>
        <w:tc>
          <w:tcPr>
            <w:tcW w:w="2880" w:type="dxa"/>
          </w:tcPr>
          <w:p w14:paraId="3C1DCAF3" w14:textId="77777777" w:rsidR="00802BB8" w:rsidRPr="00C24D5B" w:rsidRDefault="00802BB8" w:rsidP="00802BB8">
            <w:pPr>
              <w:spacing w:after="0" w:line="240" w:lineRule="auto"/>
              <w:ind w:left="151" w:hanging="151"/>
              <w:jc w:val="thaiDistribute"/>
              <w:outlineLvl w:val="0"/>
              <w:rPr>
                <w:rFonts w:ascii="Angsana New" w:hAnsi="Angsana New" w:cs="Angsana New"/>
                <w:sz w:val="28"/>
                <w:lang w:val="en-GB"/>
              </w:rPr>
            </w:pPr>
          </w:p>
        </w:tc>
        <w:tc>
          <w:tcPr>
            <w:tcW w:w="5850" w:type="dxa"/>
            <w:gridSpan w:val="3"/>
          </w:tcPr>
          <w:p w14:paraId="5DFF8D63" w14:textId="7A2B26F9" w:rsidR="00802BB8" w:rsidRPr="00C24D5B" w:rsidRDefault="00802BB8" w:rsidP="00802BB8">
            <w:pPr>
              <w:pBdr>
                <w:bottom w:val="single" w:sz="4" w:space="1" w:color="auto"/>
              </w:pBdr>
              <w:tabs>
                <w:tab w:val="right" w:pos="1033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02BB8" w:rsidRPr="00C24D5B" w14:paraId="1D9BCE14" w14:textId="77777777" w:rsidTr="00C57295">
        <w:trPr>
          <w:tblHeader/>
        </w:trPr>
        <w:tc>
          <w:tcPr>
            <w:tcW w:w="2880" w:type="dxa"/>
          </w:tcPr>
          <w:p w14:paraId="40CFA083" w14:textId="77777777" w:rsidR="00802BB8" w:rsidRPr="00C24D5B" w:rsidRDefault="00802BB8" w:rsidP="00802BB8">
            <w:pPr>
              <w:spacing w:after="0" w:line="240" w:lineRule="auto"/>
              <w:ind w:left="151" w:hanging="151"/>
              <w:jc w:val="center"/>
              <w:outlineLvl w:val="0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950" w:type="dxa"/>
            <w:vAlign w:val="bottom"/>
          </w:tcPr>
          <w:p w14:paraId="784D8745" w14:textId="77777777" w:rsidR="00802BB8" w:rsidRPr="00C24D5B" w:rsidRDefault="00802BB8" w:rsidP="00802BB8">
            <w:pPr>
              <w:pBdr>
                <w:bottom w:val="single" w:sz="4" w:space="1" w:color="auto"/>
              </w:pBdr>
              <w:tabs>
                <w:tab w:val="right" w:pos="1033"/>
              </w:tabs>
              <w:spacing w:after="0" w:line="240" w:lineRule="auto"/>
              <w:jc w:val="center"/>
              <w:rPr>
                <w:rFonts w:ascii="Angsana New" w:hAnsi="Angsana New" w:cs="Angsana New"/>
                <w:spacing w:val="-4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pacing w:val="-4"/>
                <w:sz w:val="28"/>
                <w:cs/>
              </w:rPr>
              <w:t>อาคาร</w:t>
            </w:r>
          </w:p>
        </w:tc>
        <w:tc>
          <w:tcPr>
            <w:tcW w:w="1950" w:type="dxa"/>
            <w:vAlign w:val="bottom"/>
          </w:tcPr>
          <w:p w14:paraId="514B5F6C" w14:textId="77777777" w:rsidR="00802BB8" w:rsidRPr="00C24D5B" w:rsidRDefault="00802BB8" w:rsidP="00802BB8">
            <w:pPr>
              <w:pBdr>
                <w:bottom w:val="single" w:sz="4" w:space="1" w:color="auto"/>
              </w:pBdr>
              <w:tabs>
                <w:tab w:val="right" w:pos="1033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ยานพาหนะ</w:t>
            </w:r>
          </w:p>
        </w:tc>
        <w:tc>
          <w:tcPr>
            <w:tcW w:w="1950" w:type="dxa"/>
            <w:vAlign w:val="bottom"/>
          </w:tcPr>
          <w:p w14:paraId="539887BA" w14:textId="77777777" w:rsidR="00802BB8" w:rsidRPr="00C24D5B" w:rsidRDefault="00802BB8" w:rsidP="00802BB8">
            <w:pPr>
              <w:pBdr>
                <w:bottom w:val="single" w:sz="4" w:space="1" w:color="auto"/>
              </w:pBdr>
              <w:tabs>
                <w:tab w:val="right" w:pos="1033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</w:tr>
      <w:tr w:rsidR="00802BB8" w:rsidRPr="00C24D5B" w14:paraId="2B4070ED" w14:textId="77777777" w:rsidTr="00C57295">
        <w:tc>
          <w:tcPr>
            <w:tcW w:w="2880" w:type="dxa"/>
          </w:tcPr>
          <w:p w14:paraId="7D3D9121" w14:textId="3799C885" w:rsidR="00802BB8" w:rsidRPr="00C24D5B" w:rsidRDefault="00802BB8" w:rsidP="00802BB8">
            <w:pPr>
              <w:spacing w:after="0" w:line="240" w:lineRule="auto"/>
              <w:ind w:left="151" w:hanging="151"/>
              <w:outlineLvl w:val="0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sz w:val="28"/>
              </w:rPr>
              <w:t>1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มกราคม </w:t>
            </w: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950" w:type="dxa"/>
          </w:tcPr>
          <w:p w14:paraId="3DF5A436" w14:textId="7C22FBB8" w:rsidR="00802BB8" w:rsidRPr="00C24D5B" w:rsidRDefault="00802BB8" w:rsidP="00802BB8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15,292</w:t>
            </w:r>
          </w:p>
        </w:tc>
        <w:tc>
          <w:tcPr>
            <w:tcW w:w="1950" w:type="dxa"/>
          </w:tcPr>
          <w:p w14:paraId="13A983F6" w14:textId="0E081C3F" w:rsidR="00802BB8" w:rsidRPr="00C24D5B" w:rsidRDefault="00802BB8" w:rsidP="00802BB8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1,796</w:t>
            </w:r>
          </w:p>
        </w:tc>
        <w:tc>
          <w:tcPr>
            <w:tcW w:w="1950" w:type="dxa"/>
          </w:tcPr>
          <w:p w14:paraId="69382DC3" w14:textId="2405C93D" w:rsidR="00802BB8" w:rsidRPr="00C24D5B" w:rsidRDefault="00802BB8" w:rsidP="00802BB8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17,088</w:t>
            </w:r>
          </w:p>
        </w:tc>
      </w:tr>
      <w:tr w:rsidR="00802BB8" w:rsidRPr="00C24D5B" w14:paraId="614DB88A" w14:textId="77777777" w:rsidTr="00C57295">
        <w:tc>
          <w:tcPr>
            <w:tcW w:w="2880" w:type="dxa"/>
          </w:tcPr>
          <w:p w14:paraId="6238FAD4" w14:textId="77777777" w:rsidR="00802BB8" w:rsidRPr="00C24D5B" w:rsidRDefault="00802BB8" w:rsidP="00802BB8">
            <w:pPr>
              <w:spacing w:after="0" w:line="240" w:lineRule="auto"/>
              <w:ind w:left="151" w:hanging="151"/>
              <w:outlineLvl w:val="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เพิ่มขึ้น</w:t>
            </w:r>
          </w:p>
        </w:tc>
        <w:tc>
          <w:tcPr>
            <w:tcW w:w="1950" w:type="dxa"/>
          </w:tcPr>
          <w:p w14:paraId="3EFB82D6" w14:textId="3843E47A" w:rsidR="00802BB8" w:rsidRPr="00C24D5B" w:rsidRDefault="00802BB8" w:rsidP="00802BB8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90,621</w:t>
            </w:r>
          </w:p>
        </w:tc>
        <w:tc>
          <w:tcPr>
            <w:tcW w:w="1950" w:type="dxa"/>
          </w:tcPr>
          <w:p w14:paraId="51D73431" w14:textId="7D8BEF00" w:rsidR="00802BB8" w:rsidRPr="00C24D5B" w:rsidRDefault="00802BB8" w:rsidP="00802BB8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1,785</w:t>
            </w:r>
          </w:p>
        </w:tc>
        <w:tc>
          <w:tcPr>
            <w:tcW w:w="1950" w:type="dxa"/>
          </w:tcPr>
          <w:p w14:paraId="47FA1D95" w14:textId="123E8B1F" w:rsidR="00802BB8" w:rsidRPr="00C24D5B" w:rsidRDefault="00802BB8" w:rsidP="00802BB8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92,406</w:t>
            </w:r>
          </w:p>
        </w:tc>
      </w:tr>
      <w:tr w:rsidR="00802BB8" w:rsidRPr="00C24D5B" w14:paraId="262CE06B" w14:textId="77777777" w:rsidTr="00C57295">
        <w:tc>
          <w:tcPr>
            <w:tcW w:w="2880" w:type="dxa"/>
          </w:tcPr>
          <w:p w14:paraId="7DAD770C" w14:textId="77777777" w:rsidR="00802BB8" w:rsidRPr="00C24D5B" w:rsidRDefault="00802BB8" w:rsidP="00802BB8">
            <w:pPr>
              <w:spacing w:after="0" w:line="240" w:lineRule="auto"/>
              <w:ind w:left="151" w:hanging="151"/>
              <w:outlineLvl w:val="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1950" w:type="dxa"/>
          </w:tcPr>
          <w:p w14:paraId="02BCFD4D" w14:textId="3C3411CF" w:rsidR="00802BB8" w:rsidRPr="00C24D5B" w:rsidRDefault="00802BB8" w:rsidP="00802BB8">
            <w:pPr>
              <w:pBdr>
                <w:bottom w:val="sing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(33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374)</w:t>
            </w:r>
          </w:p>
        </w:tc>
        <w:tc>
          <w:tcPr>
            <w:tcW w:w="1950" w:type="dxa"/>
          </w:tcPr>
          <w:p w14:paraId="274E22DB" w14:textId="628961AA" w:rsidR="00802BB8" w:rsidRPr="00C24D5B" w:rsidRDefault="00802BB8" w:rsidP="00802BB8">
            <w:pPr>
              <w:pBdr>
                <w:bottom w:val="sing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(1,117)</w:t>
            </w:r>
          </w:p>
        </w:tc>
        <w:tc>
          <w:tcPr>
            <w:tcW w:w="1950" w:type="dxa"/>
          </w:tcPr>
          <w:p w14:paraId="7B9BE1A8" w14:textId="53B37A0B" w:rsidR="00802BB8" w:rsidRPr="00C24D5B" w:rsidRDefault="00802BB8" w:rsidP="00802BB8">
            <w:pPr>
              <w:pBdr>
                <w:bottom w:val="sing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(34,491)</w:t>
            </w:r>
          </w:p>
        </w:tc>
      </w:tr>
      <w:tr w:rsidR="00802BB8" w:rsidRPr="00C24D5B" w14:paraId="156B81AE" w14:textId="77777777" w:rsidTr="00C57295">
        <w:tc>
          <w:tcPr>
            <w:tcW w:w="2880" w:type="dxa"/>
          </w:tcPr>
          <w:p w14:paraId="22AA426A" w14:textId="3CDD9705" w:rsidR="00802BB8" w:rsidRPr="00C24D5B" w:rsidRDefault="00802BB8" w:rsidP="00802BB8">
            <w:pPr>
              <w:spacing w:after="0" w:line="240" w:lineRule="auto"/>
              <w:ind w:left="151" w:hanging="151"/>
              <w:outlineLvl w:val="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950" w:type="dxa"/>
          </w:tcPr>
          <w:p w14:paraId="78C2924E" w14:textId="275DE013" w:rsidR="00802BB8" w:rsidRPr="00C24D5B" w:rsidRDefault="00802BB8" w:rsidP="00802BB8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72,539</w:t>
            </w:r>
          </w:p>
        </w:tc>
        <w:tc>
          <w:tcPr>
            <w:tcW w:w="1950" w:type="dxa"/>
          </w:tcPr>
          <w:p w14:paraId="5B73A435" w14:textId="5769F7D7" w:rsidR="00802BB8" w:rsidRPr="00C24D5B" w:rsidRDefault="00802BB8" w:rsidP="00802BB8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2,464</w:t>
            </w:r>
          </w:p>
        </w:tc>
        <w:tc>
          <w:tcPr>
            <w:tcW w:w="1950" w:type="dxa"/>
          </w:tcPr>
          <w:p w14:paraId="7E6F786A" w14:textId="1755E320" w:rsidR="00802BB8" w:rsidRPr="00C24D5B" w:rsidRDefault="00802BB8" w:rsidP="00802BB8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75,003</w:t>
            </w:r>
          </w:p>
        </w:tc>
      </w:tr>
      <w:tr w:rsidR="00A1464F" w:rsidRPr="00C24D5B" w14:paraId="0AD485CD" w14:textId="77777777" w:rsidTr="00C57295">
        <w:tc>
          <w:tcPr>
            <w:tcW w:w="2880" w:type="dxa"/>
          </w:tcPr>
          <w:p w14:paraId="585ABDC3" w14:textId="77777777" w:rsidR="00A1464F" w:rsidRPr="00C24D5B" w:rsidRDefault="00A1464F" w:rsidP="00A1464F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เพิ่มขึ้น</w:t>
            </w:r>
          </w:p>
        </w:tc>
        <w:tc>
          <w:tcPr>
            <w:tcW w:w="1950" w:type="dxa"/>
          </w:tcPr>
          <w:p w14:paraId="2C2EBB9B" w14:textId="4A6D230F" w:rsidR="00A1464F" w:rsidRPr="00B2086C" w:rsidRDefault="00A1464F" w:rsidP="00A1464F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B2086C">
              <w:rPr>
                <w:rFonts w:ascii="Angsana New" w:hAnsi="Angsana New" w:cs="Angsana New"/>
                <w:color w:val="000000"/>
                <w:sz w:val="28"/>
              </w:rPr>
              <w:t>38,7</w:t>
            </w:r>
            <w:r w:rsidR="002973D6" w:rsidRPr="00B2086C">
              <w:rPr>
                <w:rFonts w:ascii="Angsana New" w:hAnsi="Angsana New" w:cs="Angsana New"/>
                <w:color w:val="000000"/>
                <w:sz w:val="28"/>
              </w:rPr>
              <w:t>2</w:t>
            </w:r>
            <w:r w:rsidR="00B2086C" w:rsidRPr="00B2086C">
              <w:rPr>
                <w:rFonts w:ascii="Angsana New" w:hAnsi="Angsana New" w:cs="Angsana New"/>
                <w:color w:val="000000"/>
                <w:sz w:val="28"/>
              </w:rPr>
              <w:t>3</w:t>
            </w:r>
          </w:p>
        </w:tc>
        <w:tc>
          <w:tcPr>
            <w:tcW w:w="1950" w:type="dxa"/>
          </w:tcPr>
          <w:p w14:paraId="17DFF404" w14:textId="4394F8AD" w:rsidR="00A1464F" w:rsidRPr="00C24D5B" w:rsidRDefault="00E36815" w:rsidP="00A1464F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1,348</w:t>
            </w:r>
          </w:p>
        </w:tc>
        <w:tc>
          <w:tcPr>
            <w:tcW w:w="1950" w:type="dxa"/>
          </w:tcPr>
          <w:p w14:paraId="05A0F49B" w14:textId="47D008D7" w:rsidR="00A1464F" w:rsidRPr="00C24D5B" w:rsidRDefault="00996364" w:rsidP="00A1464F">
            <w:pP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40,07</w:t>
            </w:r>
            <w:r w:rsidR="00B2086C">
              <w:rPr>
                <w:rFonts w:ascii="Angsana New" w:hAnsi="Angsana New" w:cs="Angsana New"/>
                <w:color w:val="000000"/>
                <w:sz w:val="28"/>
              </w:rPr>
              <w:t>1</w:t>
            </w:r>
          </w:p>
        </w:tc>
      </w:tr>
      <w:tr w:rsidR="008D49B6" w:rsidRPr="00696FB5" w14:paraId="32FA9D87" w14:textId="77777777" w:rsidTr="0068593D">
        <w:tc>
          <w:tcPr>
            <w:tcW w:w="2880" w:type="dxa"/>
          </w:tcPr>
          <w:p w14:paraId="56B09425" w14:textId="77777777" w:rsidR="008D49B6" w:rsidRPr="00696FB5" w:rsidRDefault="008D49B6" w:rsidP="008D49B6">
            <w:pPr>
              <w:spacing w:after="0" w:line="310" w:lineRule="exact"/>
              <w:ind w:left="151" w:hanging="151"/>
              <w:outlineLvl w:val="0"/>
              <w:rPr>
                <w:rFonts w:ascii="Angsana New" w:hAnsi="Angsana New" w:cs="Angsana New"/>
                <w:sz w:val="28"/>
                <w:cs/>
              </w:rPr>
            </w:pPr>
            <w:r w:rsidRPr="00696FB5">
              <w:rPr>
                <w:rFonts w:ascii="Angsana New" w:hAnsi="Angsana New" w:cs="Angsana New" w:hint="cs"/>
                <w:sz w:val="28"/>
                <w:cs/>
              </w:rPr>
              <w:t>จัดประเภทรายการใหม่</w:t>
            </w:r>
          </w:p>
        </w:tc>
        <w:tc>
          <w:tcPr>
            <w:tcW w:w="1950" w:type="dxa"/>
          </w:tcPr>
          <w:p w14:paraId="4F30423B" w14:textId="77777777" w:rsidR="008D49B6" w:rsidRPr="00696FB5" w:rsidRDefault="008D49B6" w:rsidP="008D49B6">
            <w:pPr>
              <w:tabs>
                <w:tab w:val="decimal" w:pos="1511"/>
              </w:tabs>
              <w:spacing w:after="0" w:line="31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696FB5">
              <w:rPr>
                <w:rFonts w:ascii="Angsana New" w:hAnsi="Angsana New" w:cs="Angsana New"/>
                <w:color w:val="000000"/>
                <w:sz w:val="28"/>
              </w:rPr>
              <w:t>(7)</w:t>
            </w:r>
          </w:p>
        </w:tc>
        <w:tc>
          <w:tcPr>
            <w:tcW w:w="1950" w:type="dxa"/>
          </w:tcPr>
          <w:p w14:paraId="0969B5C4" w14:textId="77777777" w:rsidR="008D49B6" w:rsidRPr="00696FB5" w:rsidRDefault="008D49B6" w:rsidP="008D49B6">
            <w:pPr>
              <w:tabs>
                <w:tab w:val="decimal" w:pos="1511"/>
              </w:tabs>
              <w:spacing w:after="0" w:line="31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696FB5">
              <w:rPr>
                <w:rFonts w:ascii="Angsana New" w:hAnsi="Angsana New" w:cs="Angsana New"/>
                <w:color w:val="000000"/>
                <w:sz w:val="28"/>
              </w:rPr>
              <w:t>7</w:t>
            </w:r>
          </w:p>
        </w:tc>
        <w:tc>
          <w:tcPr>
            <w:tcW w:w="1950" w:type="dxa"/>
          </w:tcPr>
          <w:p w14:paraId="376EDBFF" w14:textId="77777777" w:rsidR="008D49B6" w:rsidRPr="00696FB5" w:rsidRDefault="008D49B6" w:rsidP="008D49B6">
            <w:pPr>
              <w:tabs>
                <w:tab w:val="decimal" w:pos="1511"/>
              </w:tabs>
              <w:spacing w:after="0" w:line="31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696FB5"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</w:tr>
      <w:tr w:rsidR="00A1464F" w:rsidRPr="00C24D5B" w14:paraId="5EEAB70E" w14:textId="77777777" w:rsidTr="00C57295">
        <w:tc>
          <w:tcPr>
            <w:tcW w:w="2880" w:type="dxa"/>
          </w:tcPr>
          <w:p w14:paraId="161DB263" w14:textId="77777777" w:rsidR="00A1464F" w:rsidRPr="00C24D5B" w:rsidRDefault="00A1464F" w:rsidP="00A1464F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ค่าเสื่อมราคาสำหรับปี</w:t>
            </w:r>
          </w:p>
        </w:tc>
        <w:tc>
          <w:tcPr>
            <w:tcW w:w="1950" w:type="dxa"/>
          </w:tcPr>
          <w:p w14:paraId="0C513A30" w14:textId="4C615D99" w:rsidR="00A1464F" w:rsidRPr="00B2086C" w:rsidRDefault="00A1464F" w:rsidP="00A1464F">
            <w:pPr>
              <w:pBdr>
                <w:bottom w:val="sing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B2086C">
              <w:rPr>
                <w:rFonts w:ascii="Angsana New" w:hAnsi="Angsana New" w:cs="Angsana New"/>
                <w:color w:val="000000"/>
                <w:sz w:val="28"/>
              </w:rPr>
              <w:t>(40,90</w:t>
            </w:r>
            <w:r w:rsidR="00B2086C" w:rsidRPr="00B2086C">
              <w:rPr>
                <w:rFonts w:ascii="Angsana New" w:hAnsi="Angsana New" w:cs="Angsana New"/>
                <w:color w:val="000000"/>
                <w:sz w:val="28"/>
              </w:rPr>
              <w:t>6</w:t>
            </w:r>
            <w:r w:rsidRPr="00B2086C">
              <w:rPr>
                <w:rFonts w:ascii="Angsana New" w:hAnsi="Angsana New" w:cs="Angsana New"/>
                <w:color w:val="000000"/>
                <w:sz w:val="28"/>
              </w:rPr>
              <w:t>)</w:t>
            </w:r>
          </w:p>
        </w:tc>
        <w:tc>
          <w:tcPr>
            <w:tcW w:w="1950" w:type="dxa"/>
          </w:tcPr>
          <w:p w14:paraId="2331FC16" w14:textId="4D14BDA5" w:rsidR="00A1464F" w:rsidRPr="00C24D5B" w:rsidRDefault="00E36815" w:rsidP="00A1464F">
            <w:pPr>
              <w:pBdr>
                <w:bottom w:val="sing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(1,1</w:t>
            </w:r>
            <w:r w:rsidR="00EB32CC">
              <w:rPr>
                <w:rFonts w:ascii="Angsana New" w:hAnsi="Angsana New" w:cs="Angsana New"/>
                <w:color w:val="000000"/>
                <w:sz w:val="28"/>
              </w:rPr>
              <w:t>19</w:t>
            </w:r>
            <w:r>
              <w:rPr>
                <w:rFonts w:ascii="Angsana New" w:hAnsi="Angsana New" w:cs="Angsana New"/>
                <w:color w:val="000000"/>
                <w:sz w:val="28"/>
              </w:rPr>
              <w:t>)</w:t>
            </w:r>
          </w:p>
        </w:tc>
        <w:tc>
          <w:tcPr>
            <w:tcW w:w="1950" w:type="dxa"/>
          </w:tcPr>
          <w:p w14:paraId="4FA097C1" w14:textId="190D04D7" w:rsidR="00A1464F" w:rsidRPr="00C24D5B" w:rsidRDefault="006A2291" w:rsidP="00A1464F">
            <w:pPr>
              <w:pBdr>
                <w:bottom w:val="sing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(42,02</w:t>
            </w:r>
            <w:r w:rsidR="00B2086C">
              <w:rPr>
                <w:rFonts w:ascii="Angsana New" w:hAnsi="Angsana New" w:cs="Angsana New"/>
                <w:color w:val="000000"/>
                <w:sz w:val="28"/>
              </w:rPr>
              <w:t>5</w:t>
            </w:r>
            <w:r>
              <w:rPr>
                <w:rFonts w:ascii="Angsana New" w:hAnsi="Angsana New" w:cs="Angsana New"/>
                <w:color w:val="000000"/>
                <w:sz w:val="28"/>
              </w:rPr>
              <w:t>)</w:t>
            </w:r>
          </w:p>
        </w:tc>
      </w:tr>
      <w:tr w:rsidR="00A1464F" w:rsidRPr="00C24D5B" w14:paraId="5275574C" w14:textId="77777777" w:rsidTr="00C57295">
        <w:tc>
          <w:tcPr>
            <w:tcW w:w="2880" w:type="dxa"/>
          </w:tcPr>
          <w:p w14:paraId="6D7D7C29" w14:textId="0156EAC8" w:rsidR="00A1464F" w:rsidRPr="00C24D5B" w:rsidRDefault="00A1464F" w:rsidP="00A1464F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ณ วันที่ 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31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ธันวาคม </w:t>
            </w: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950" w:type="dxa"/>
          </w:tcPr>
          <w:p w14:paraId="02111634" w14:textId="704F6A2B" w:rsidR="00A1464F" w:rsidRPr="00C24D5B" w:rsidRDefault="00A1464F" w:rsidP="00A1464F">
            <w:pPr>
              <w:pBdr>
                <w:bottom w:val="doub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70,349</w:t>
            </w:r>
          </w:p>
        </w:tc>
        <w:tc>
          <w:tcPr>
            <w:tcW w:w="1950" w:type="dxa"/>
          </w:tcPr>
          <w:p w14:paraId="648D6C2E" w14:textId="08CFA609" w:rsidR="00A1464F" w:rsidRPr="00C24D5B" w:rsidRDefault="00E36815" w:rsidP="00A1464F">
            <w:pPr>
              <w:pBdr>
                <w:bottom w:val="doub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2,</w:t>
            </w:r>
            <w:r w:rsidR="00171900">
              <w:rPr>
                <w:rFonts w:ascii="Angsana New" w:hAnsi="Angsana New" w:cs="Angsana New"/>
                <w:color w:val="000000"/>
                <w:sz w:val="28"/>
              </w:rPr>
              <w:t>700</w:t>
            </w:r>
          </w:p>
        </w:tc>
        <w:tc>
          <w:tcPr>
            <w:tcW w:w="1950" w:type="dxa"/>
          </w:tcPr>
          <w:p w14:paraId="207C0FC2" w14:textId="6D14942A" w:rsidR="00A1464F" w:rsidRPr="00C24D5B" w:rsidRDefault="00996364" w:rsidP="00A1464F">
            <w:pPr>
              <w:pBdr>
                <w:bottom w:val="double" w:sz="4" w:space="1" w:color="auto"/>
              </w:pBdr>
              <w:tabs>
                <w:tab w:val="decimal" w:pos="1511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7</w:t>
            </w:r>
            <w:r w:rsidR="00C419C0">
              <w:rPr>
                <w:rFonts w:ascii="Angsana New" w:hAnsi="Angsana New" w:cs="Angsana New"/>
                <w:color w:val="000000"/>
                <w:sz w:val="28"/>
              </w:rPr>
              <w:t>3</w:t>
            </w:r>
            <w:r>
              <w:rPr>
                <w:rFonts w:ascii="Angsana New" w:hAnsi="Angsana New" w:cs="Angsana New"/>
                <w:color w:val="000000"/>
                <w:sz w:val="28"/>
              </w:rPr>
              <w:t>,04</w:t>
            </w:r>
            <w:r w:rsidR="00B2086C">
              <w:rPr>
                <w:rFonts w:ascii="Angsana New" w:hAnsi="Angsana New" w:cs="Angsana New"/>
                <w:color w:val="000000"/>
                <w:sz w:val="28"/>
              </w:rPr>
              <w:t>9</w:t>
            </w:r>
          </w:p>
        </w:tc>
      </w:tr>
    </w:tbl>
    <w:p w14:paraId="3032B6B7" w14:textId="61E4B4FC" w:rsidR="00B269A0" w:rsidRPr="00C24D5B" w:rsidRDefault="00C57295" w:rsidP="00180D9D">
      <w:pPr>
        <w:tabs>
          <w:tab w:val="left" w:pos="540"/>
          <w:tab w:val="left" w:pos="900"/>
        </w:tabs>
        <w:spacing w:before="120" w:after="0" w:line="240" w:lineRule="auto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23.2</w:t>
      </w:r>
      <w:r w:rsidR="00B269A0" w:rsidRPr="00C24D5B">
        <w:rPr>
          <w:rFonts w:ascii="Angsana New" w:hAnsi="Angsana New" w:cs="Angsana New" w:hint="cs"/>
          <w:b/>
          <w:bCs/>
          <w:sz w:val="28"/>
        </w:rPr>
        <w:tab/>
      </w:r>
      <w:r w:rsidR="00B269A0" w:rsidRPr="00C24D5B">
        <w:rPr>
          <w:rFonts w:ascii="Angsana New" w:hAnsi="Angsana New" w:cs="Angsana New" w:hint="cs"/>
          <w:b/>
          <w:bCs/>
          <w:sz w:val="28"/>
          <w:cs/>
        </w:rPr>
        <w:t>หนี้สินตามสัญญาเช่า</w:t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260"/>
        <w:gridCol w:w="1260"/>
        <w:gridCol w:w="1260"/>
        <w:gridCol w:w="1260"/>
      </w:tblGrid>
      <w:tr w:rsidR="00B269A0" w:rsidRPr="00C24D5B" w14:paraId="7AC4C5AD" w14:textId="77777777" w:rsidTr="00C57295">
        <w:tc>
          <w:tcPr>
            <w:tcW w:w="3690" w:type="dxa"/>
          </w:tcPr>
          <w:p w14:paraId="28719B04" w14:textId="69E06579" w:rsidR="00B269A0" w:rsidRPr="00C24D5B" w:rsidRDefault="00B269A0" w:rsidP="00180D9D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2954C3DE" w14:textId="77777777" w:rsidR="00B269A0" w:rsidRPr="00C24D5B" w:rsidRDefault="00B269A0" w:rsidP="00180D9D">
            <w:pPr>
              <w:tabs>
                <w:tab w:val="decimal" w:pos="169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14:paraId="33EAE634" w14:textId="77777777" w:rsidR="00B269A0" w:rsidRPr="00C24D5B" w:rsidRDefault="00B269A0" w:rsidP="00180D9D">
            <w:pPr>
              <w:tabs>
                <w:tab w:val="decimal" w:pos="169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49B33353" w14:textId="771EE8BE" w:rsidR="00B269A0" w:rsidRPr="00C24D5B" w:rsidRDefault="00B269A0" w:rsidP="00180D9D">
            <w:pPr>
              <w:tabs>
                <w:tab w:val="decimal" w:pos="1695"/>
              </w:tabs>
              <w:spacing w:after="0" w:line="240" w:lineRule="auto"/>
              <w:ind w:right="-15"/>
              <w:jc w:val="right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</w:tr>
      <w:tr w:rsidR="00C174C5" w:rsidRPr="00C24D5B" w14:paraId="446EC448" w14:textId="77777777" w:rsidTr="00C57295">
        <w:tc>
          <w:tcPr>
            <w:tcW w:w="3690" w:type="dxa"/>
          </w:tcPr>
          <w:p w14:paraId="5EC4F8C3" w14:textId="77777777" w:rsidR="00C174C5" w:rsidRPr="00C24D5B" w:rsidRDefault="00C174C5" w:rsidP="00180D9D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45883937" w14:textId="77777777" w:rsidR="00C174C5" w:rsidRPr="00C24D5B" w:rsidRDefault="00C174C5" w:rsidP="00180D9D">
            <w:pPr>
              <w:pBdr>
                <w:bottom w:val="single" w:sz="4" w:space="1" w:color="auto"/>
              </w:pBdr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1607CDCC" w14:textId="77777777" w:rsidR="00C174C5" w:rsidRPr="00C24D5B" w:rsidRDefault="00C174C5" w:rsidP="00180D9D">
            <w:pPr>
              <w:pBdr>
                <w:bottom w:val="single" w:sz="4" w:space="1" w:color="auto"/>
              </w:pBdr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02BB8" w:rsidRPr="00C24D5B" w14:paraId="6B9490A1" w14:textId="77777777" w:rsidTr="003F1520">
        <w:tc>
          <w:tcPr>
            <w:tcW w:w="3690" w:type="dxa"/>
          </w:tcPr>
          <w:p w14:paraId="686CC855" w14:textId="77777777" w:rsidR="00802BB8" w:rsidRPr="00C24D5B" w:rsidRDefault="00802BB8" w:rsidP="00802BB8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304E5E57" w14:textId="24799085" w:rsidR="00802BB8" w:rsidRPr="00C24D5B" w:rsidRDefault="00802BB8" w:rsidP="00802BB8">
            <w:pPr>
              <w:pBdr>
                <w:bottom w:val="single" w:sz="4" w:space="1" w:color="auto"/>
              </w:pBdr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4985F3F1" w14:textId="240F037E" w:rsidR="00802BB8" w:rsidRPr="00C24D5B" w:rsidRDefault="00802BB8" w:rsidP="00802BB8">
            <w:pPr>
              <w:pBdr>
                <w:bottom w:val="single" w:sz="4" w:space="1" w:color="auto"/>
              </w:pBdr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260" w:type="dxa"/>
            <w:vAlign w:val="bottom"/>
          </w:tcPr>
          <w:p w14:paraId="32EC3134" w14:textId="0A9E6E5D" w:rsidR="00802BB8" w:rsidRPr="00C24D5B" w:rsidRDefault="00802BB8" w:rsidP="00802BB8">
            <w:pPr>
              <w:pBdr>
                <w:bottom w:val="single" w:sz="4" w:space="1" w:color="auto"/>
              </w:pBdr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2A286AC3" w14:textId="49F1D598" w:rsidR="00802BB8" w:rsidRPr="00C24D5B" w:rsidRDefault="00802BB8" w:rsidP="00802BB8">
            <w:pPr>
              <w:pBdr>
                <w:bottom w:val="single" w:sz="4" w:space="1" w:color="auto"/>
              </w:pBdr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802BB8" w:rsidRPr="00C24D5B" w14:paraId="562864E5" w14:textId="77777777" w:rsidTr="003F1520">
        <w:tc>
          <w:tcPr>
            <w:tcW w:w="3690" w:type="dxa"/>
          </w:tcPr>
          <w:p w14:paraId="3D7D6FDE" w14:textId="77777777" w:rsidR="00802BB8" w:rsidRPr="00C24D5B" w:rsidRDefault="00802BB8" w:rsidP="00802BB8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จำนวนเงินที่ต้องจ่ายตามสัญญาเช่า</w:t>
            </w:r>
          </w:p>
        </w:tc>
        <w:tc>
          <w:tcPr>
            <w:tcW w:w="1260" w:type="dxa"/>
            <w:vAlign w:val="bottom"/>
          </w:tcPr>
          <w:p w14:paraId="10396966" w14:textId="2753774D" w:rsidR="00802BB8" w:rsidRPr="00C24D5B" w:rsidRDefault="00A535E5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80,</w:t>
            </w:r>
            <w:r w:rsidR="00E44D59">
              <w:rPr>
                <w:rFonts w:ascii="Angsana New" w:hAnsi="Angsana New" w:cs="Angsana New"/>
                <w:sz w:val="28"/>
              </w:rPr>
              <w:t>190</w:t>
            </w:r>
          </w:p>
        </w:tc>
        <w:tc>
          <w:tcPr>
            <w:tcW w:w="1260" w:type="dxa"/>
            <w:vAlign w:val="bottom"/>
          </w:tcPr>
          <w:p w14:paraId="058D280E" w14:textId="498A8698" w:rsidR="00802BB8" w:rsidRPr="00C24D5B" w:rsidRDefault="00802BB8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81,983</w:t>
            </w:r>
          </w:p>
        </w:tc>
        <w:tc>
          <w:tcPr>
            <w:tcW w:w="1260" w:type="dxa"/>
          </w:tcPr>
          <w:p w14:paraId="134644D4" w14:textId="7E6B98C6" w:rsidR="00802BB8" w:rsidRPr="00C24D5B" w:rsidRDefault="00C85858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79,46</w:t>
            </w:r>
            <w:r w:rsidR="00F33BE0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260" w:type="dxa"/>
          </w:tcPr>
          <w:p w14:paraId="09CB4525" w14:textId="05743C3C" w:rsidR="00802BB8" w:rsidRPr="00C24D5B" w:rsidRDefault="00802BB8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80,678</w:t>
            </w:r>
          </w:p>
        </w:tc>
      </w:tr>
      <w:tr w:rsidR="00802BB8" w:rsidRPr="00C24D5B" w14:paraId="3E7AFCE8" w14:textId="77777777" w:rsidTr="003F1520">
        <w:tc>
          <w:tcPr>
            <w:tcW w:w="3690" w:type="dxa"/>
            <w:hideMark/>
          </w:tcPr>
          <w:p w14:paraId="66B397D4" w14:textId="77777777" w:rsidR="00802BB8" w:rsidRPr="00C24D5B" w:rsidRDefault="00802BB8" w:rsidP="00802BB8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หัก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ดอกเบี้ยรอการตัดจำหน่าย</w:t>
            </w:r>
          </w:p>
        </w:tc>
        <w:tc>
          <w:tcPr>
            <w:tcW w:w="1260" w:type="dxa"/>
            <w:vAlign w:val="bottom"/>
          </w:tcPr>
          <w:p w14:paraId="12D49CC6" w14:textId="36191D26" w:rsidR="00802BB8" w:rsidRPr="00C24D5B" w:rsidRDefault="00B94F66" w:rsidP="00802BB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(4,0</w:t>
            </w:r>
            <w:r w:rsidR="00E44D59">
              <w:rPr>
                <w:rFonts w:ascii="Angsana New" w:hAnsi="Angsana New" w:cs="Angsana New"/>
                <w:sz w:val="28"/>
              </w:rPr>
              <w:t>71</w:t>
            </w:r>
            <w:r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260" w:type="dxa"/>
            <w:vAlign w:val="bottom"/>
          </w:tcPr>
          <w:p w14:paraId="018F1BF8" w14:textId="40C53F86" w:rsidR="00802BB8" w:rsidRPr="00C24D5B" w:rsidRDefault="00802BB8" w:rsidP="00802BB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(4,428)</w:t>
            </w:r>
          </w:p>
        </w:tc>
        <w:tc>
          <w:tcPr>
            <w:tcW w:w="1260" w:type="dxa"/>
          </w:tcPr>
          <w:p w14:paraId="6A30A9DF" w14:textId="060A33DD" w:rsidR="00802BB8" w:rsidRPr="00C24D5B" w:rsidRDefault="00C85858" w:rsidP="00802BB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(4,030)</w:t>
            </w:r>
          </w:p>
        </w:tc>
        <w:tc>
          <w:tcPr>
            <w:tcW w:w="1260" w:type="dxa"/>
          </w:tcPr>
          <w:p w14:paraId="67F1B35E" w14:textId="0435B5FB" w:rsidR="00802BB8" w:rsidRPr="00C24D5B" w:rsidRDefault="00802BB8" w:rsidP="00802BB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(4,340)</w:t>
            </w:r>
          </w:p>
        </w:tc>
      </w:tr>
      <w:tr w:rsidR="00802BB8" w:rsidRPr="00C24D5B" w14:paraId="05A16D0D" w14:textId="77777777" w:rsidTr="003F1520">
        <w:tc>
          <w:tcPr>
            <w:tcW w:w="3690" w:type="dxa"/>
            <w:hideMark/>
          </w:tcPr>
          <w:p w14:paraId="0F452F5E" w14:textId="77777777" w:rsidR="00802BB8" w:rsidRPr="00C24D5B" w:rsidRDefault="00802BB8" w:rsidP="00802BB8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6C36EFE1" w14:textId="7DBA3945" w:rsidR="00802BB8" w:rsidRPr="00C24D5B" w:rsidRDefault="007458D5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76</w:t>
            </w:r>
            <w:r w:rsidR="00DA60C8">
              <w:rPr>
                <w:rFonts w:ascii="Angsana New" w:hAnsi="Angsana New" w:cs="Angsana New"/>
                <w:sz w:val="28"/>
              </w:rPr>
              <w:t>,1</w:t>
            </w:r>
            <w:r w:rsidR="00E44D59">
              <w:rPr>
                <w:rFonts w:ascii="Angsana New" w:hAnsi="Angsana New" w:cs="Angsana New"/>
                <w:sz w:val="28"/>
              </w:rPr>
              <w:t>19</w:t>
            </w:r>
          </w:p>
        </w:tc>
        <w:tc>
          <w:tcPr>
            <w:tcW w:w="1260" w:type="dxa"/>
            <w:vAlign w:val="bottom"/>
          </w:tcPr>
          <w:p w14:paraId="129D7690" w14:textId="526E2846" w:rsidR="00802BB8" w:rsidRPr="00C24D5B" w:rsidRDefault="00802BB8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77,555</w:t>
            </w:r>
          </w:p>
        </w:tc>
        <w:tc>
          <w:tcPr>
            <w:tcW w:w="1260" w:type="dxa"/>
          </w:tcPr>
          <w:p w14:paraId="3DDA347A" w14:textId="686B027E" w:rsidR="00802BB8" w:rsidRPr="00C24D5B" w:rsidRDefault="00267ABE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75,43</w:t>
            </w:r>
            <w:r w:rsidR="00F33BE0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260" w:type="dxa"/>
          </w:tcPr>
          <w:p w14:paraId="771BEEB4" w14:textId="72F6FF20" w:rsidR="00802BB8" w:rsidRPr="00C24D5B" w:rsidRDefault="00802BB8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76,338</w:t>
            </w:r>
          </w:p>
        </w:tc>
      </w:tr>
      <w:tr w:rsidR="00802BB8" w:rsidRPr="00C24D5B" w14:paraId="266B1BFF" w14:textId="77777777" w:rsidTr="003F1520">
        <w:tc>
          <w:tcPr>
            <w:tcW w:w="3690" w:type="dxa"/>
          </w:tcPr>
          <w:p w14:paraId="3D786132" w14:textId="7B3DD03D" w:rsidR="00802BB8" w:rsidRPr="00C24D5B" w:rsidRDefault="00802BB8" w:rsidP="00802BB8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หัก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260" w:type="dxa"/>
            <w:vAlign w:val="bottom"/>
          </w:tcPr>
          <w:p w14:paraId="4E35A32A" w14:textId="02C20314" w:rsidR="00802BB8" w:rsidRPr="00B33EFF" w:rsidRDefault="001B33DE" w:rsidP="00802BB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/>
                <w:sz w:val="28"/>
              </w:rPr>
              <w:t>(44,601)</w:t>
            </w:r>
          </w:p>
        </w:tc>
        <w:tc>
          <w:tcPr>
            <w:tcW w:w="1260" w:type="dxa"/>
            <w:vAlign w:val="bottom"/>
          </w:tcPr>
          <w:p w14:paraId="7AC16097" w14:textId="5144206A" w:rsidR="00802BB8" w:rsidRPr="00B33EFF" w:rsidRDefault="00802BB8" w:rsidP="00802BB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/>
                <w:sz w:val="28"/>
              </w:rPr>
              <w:t>(34,590)</w:t>
            </w:r>
          </w:p>
        </w:tc>
        <w:tc>
          <w:tcPr>
            <w:tcW w:w="1260" w:type="dxa"/>
          </w:tcPr>
          <w:p w14:paraId="67A374FE" w14:textId="1E4D4E0D" w:rsidR="00802BB8" w:rsidRPr="00B33EFF" w:rsidRDefault="00BB13ED" w:rsidP="00802BB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/>
                <w:sz w:val="28"/>
              </w:rPr>
              <w:t>(44,318)</w:t>
            </w:r>
          </w:p>
        </w:tc>
        <w:tc>
          <w:tcPr>
            <w:tcW w:w="1260" w:type="dxa"/>
          </w:tcPr>
          <w:p w14:paraId="04CC2319" w14:textId="7307F76B" w:rsidR="00802BB8" w:rsidRPr="00B33EFF" w:rsidRDefault="00802BB8" w:rsidP="00802BB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/>
                <w:sz w:val="28"/>
              </w:rPr>
              <w:t>(34,053)</w:t>
            </w:r>
          </w:p>
        </w:tc>
      </w:tr>
      <w:tr w:rsidR="00802BB8" w:rsidRPr="00C24D5B" w14:paraId="5BED2F9C" w14:textId="77777777" w:rsidTr="00C57295">
        <w:tc>
          <w:tcPr>
            <w:tcW w:w="3690" w:type="dxa"/>
          </w:tcPr>
          <w:p w14:paraId="71F6B503" w14:textId="0C88626D" w:rsidR="00802BB8" w:rsidRPr="00C24D5B" w:rsidRDefault="00802BB8" w:rsidP="00802BB8">
            <w:pPr>
              <w:spacing w:after="0" w:line="240" w:lineRule="auto"/>
              <w:ind w:left="151" w:right="-195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pacing w:val="-2"/>
                <w:sz w:val="28"/>
                <w:cs/>
              </w:rPr>
              <w:t xml:space="preserve">หนี้สินตามสัญญาเช่า </w:t>
            </w:r>
            <w:r w:rsidRPr="00C24D5B">
              <w:rPr>
                <w:rFonts w:ascii="Angsana New" w:hAnsi="Angsana New" w:cs="Angsana New" w:hint="cs"/>
                <w:spacing w:val="-2"/>
                <w:sz w:val="28"/>
              </w:rPr>
              <w:t>-</w:t>
            </w:r>
            <w:r w:rsidRPr="00C24D5B">
              <w:rPr>
                <w:rFonts w:ascii="Angsana New" w:hAnsi="Angsana New" w:cs="Angsana New" w:hint="cs"/>
                <w:spacing w:val="-2"/>
                <w:sz w:val="28"/>
                <w:cs/>
              </w:rPr>
              <w:t xml:space="preserve"> สุทธิจากส่วนที่ถึงกำหนด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ชำระภายในหนึ่งปี</w:t>
            </w:r>
          </w:p>
        </w:tc>
        <w:tc>
          <w:tcPr>
            <w:tcW w:w="1260" w:type="dxa"/>
            <w:vAlign w:val="bottom"/>
          </w:tcPr>
          <w:p w14:paraId="208B2E4D" w14:textId="76089BAA" w:rsidR="00802BB8" w:rsidRPr="00C24D5B" w:rsidRDefault="001A63B5" w:rsidP="00802BB8">
            <w:pPr>
              <w:pBdr>
                <w:bottom w:val="doub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31,158</w:t>
            </w:r>
          </w:p>
        </w:tc>
        <w:tc>
          <w:tcPr>
            <w:tcW w:w="1260" w:type="dxa"/>
            <w:vAlign w:val="bottom"/>
          </w:tcPr>
          <w:p w14:paraId="167BFD57" w14:textId="329273E0" w:rsidR="00802BB8" w:rsidRPr="00C24D5B" w:rsidRDefault="00802BB8" w:rsidP="00802BB8">
            <w:pPr>
              <w:pBdr>
                <w:bottom w:val="doub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42,965</w:t>
            </w:r>
          </w:p>
        </w:tc>
        <w:tc>
          <w:tcPr>
            <w:tcW w:w="1260" w:type="dxa"/>
            <w:vAlign w:val="bottom"/>
          </w:tcPr>
          <w:p w14:paraId="2DB2C361" w14:textId="7BF75521" w:rsidR="00802BB8" w:rsidRPr="00C24D5B" w:rsidRDefault="002C3494" w:rsidP="00802BB8">
            <w:pPr>
              <w:pBdr>
                <w:bottom w:val="doub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31,1</w:t>
            </w:r>
            <w:r w:rsidR="00EA2951">
              <w:rPr>
                <w:rFonts w:ascii="Angsana New" w:hAnsi="Angsana New" w:cs="Angsana New"/>
                <w:sz w:val="28"/>
              </w:rPr>
              <w:t>19</w:t>
            </w:r>
          </w:p>
        </w:tc>
        <w:tc>
          <w:tcPr>
            <w:tcW w:w="1260" w:type="dxa"/>
            <w:vAlign w:val="bottom"/>
          </w:tcPr>
          <w:p w14:paraId="3DFE32BC" w14:textId="3F010510" w:rsidR="00802BB8" w:rsidRPr="00C24D5B" w:rsidRDefault="00802BB8" w:rsidP="00802BB8">
            <w:pPr>
              <w:pBdr>
                <w:bottom w:val="doub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42,285</w:t>
            </w:r>
          </w:p>
        </w:tc>
      </w:tr>
    </w:tbl>
    <w:p w14:paraId="1CE1305D" w14:textId="00F74EEC" w:rsidR="00C174C5" w:rsidRPr="00C24D5B" w:rsidRDefault="00C174C5" w:rsidP="00180D9D">
      <w:pPr>
        <w:tabs>
          <w:tab w:val="left" w:pos="540"/>
        </w:tabs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การเปลี่ยนแปลงของบัญชีหนี้สินตามสัญญาเช่าสำหรับ</w:t>
      </w:r>
      <w:r w:rsidR="00C658CC" w:rsidRPr="00C24D5B">
        <w:rPr>
          <w:rFonts w:ascii="Angsana New" w:hAnsi="Angsana New" w:cs="Angsana New" w:hint="cs"/>
          <w:sz w:val="28"/>
          <w:cs/>
        </w:rPr>
        <w:t>ปี</w:t>
      </w:r>
      <w:r w:rsidRPr="00C24D5B">
        <w:rPr>
          <w:rFonts w:ascii="Angsana New" w:hAnsi="Angsana New" w:cs="Angsana New" w:hint="cs"/>
          <w:sz w:val="28"/>
          <w:cs/>
        </w:rPr>
        <w:t xml:space="preserve">สิ้นสุดวันที่ </w:t>
      </w:r>
      <w:r w:rsidR="00C658CC" w:rsidRPr="00C24D5B">
        <w:rPr>
          <w:rFonts w:ascii="Angsana New" w:hAnsi="Angsana New" w:cs="Angsana New" w:hint="cs"/>
          <w:sz w:val="28"/>
        </w:rPr>
        <w:t xml:space="preserve">31 </w:t>
      </w:r>
      <w:r w:rsidR="00C658CC" w:rsidRPr="00C24D5B">
        <w:rPr>
          <w:rFonts w:ascii="Angsana New" w:hAnsi="Angsana New" w:cs="Angsana New" w:hint="cs"/>
          <w:sz w:val="28"/>
          <w:cs/>
        </w:rPr>
        <w:t>ธันวาคม</w:t>
      </w:r>
      <w:r w:rsidRPr="00C24D5B">
        <w:rPr>
          <w:rFonts w:ascii="Angsana New" w:hAnsi="Angsana New" w:cs="Angsana New" w:hint="cs"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sz w:val="28"/>
        </w:rPr>
        <w:t>256</w:t>
      </w:r>
      <w:r w:rsidR="00802BB8">
        <w:rPr>
          <w:rFonts w:ascii="Angsana New" w:hAnsi="Angsana New" w:cs="Angsana New"/>
          <w:sz w:val="28"/>
        </w:rPr>
        <w:t>6</w:t>
      </w:r>
      <w:r w:rsidRPr="00C24D5B">
        <w:rPr>
          <w:rFonts w:ascii="Angsana New" w:hAnsi="Angsana New" w:cs="Angsana New" w:hint="cs"/>
          <w:sz w:val="28"/>
          <w:cs/>
        </w:rPr>
        <w:t xml:space="preserve"> </w:t>
      </w:r>
      <w:r w:rsidR="00316B5B" w:rsidRPr="00C24D5B">
        <w:rPr>
          <w:rFonts w:ascii="Angsana New" w:hAnsi="Angsana New" w:cs="Angsana New" w:hint="cs"/>
          <w:sz w:val="28"/>
          <w:cs/>
        </w:rPr>
        <w:t xml:space="preserve">และ </w:t>
      </w:r>
      <w:r w:rsidR="00316B5B" w:rsidRPr="00C24D5B">
        <w:rPr>
          <w:rFonts w:ascii="Angsana New" w:hAnsi="Angsana New" w:cs="Angsana New" w:hint="cs"/>
          <w:sz w:val="28"/>
        </w:rPr>
        <w:t>256</w:t>
      </w:r>
      <w:r w:rsidR="00802BB8">
        <w:rPr>
          <w:rFonts w:ascii="Angsana New" w:hAnsi="Angsana New" w:cs="Angsana New"/>
          <w:sz w:val="28"/>
        </w:rPr>
        <w:t>5</w:t>
      </w:r>
      <w:r w:rsidR="00316B5B" w:rsidRPr="00C24D5B">
        <w:rPr>
          <w:rFonts w:ascii="Angsana New" w:hAnsi="Angsana New" w:cs="Angsana New" w:hint="cs"/>
          <w:sz w:val="28"/>
        </w:rPr>
        <w:t xml:space="preserve"> </w:t>
      </w:r>
      <w:r w:rsidR="00316B5B" w:rsidRPr="00C24D5B">
        <w:rPr>
          <w:rFonts w:ascii="Angsana New" w:hAnsi="Angsana New" w:cs="Angsana New" w:hint="cs"/>
          <w:sz w:val="28"/>
          <w:cs/>
        </w:rPr>
        <w:t>มีรายละเอียด</w:t>
      </w:r>
      <w:r w:rsidRPr="00C24D5B">
        <w:rPr>
          <w:rFonts w:ascii="Angsana New" w:hAnsi="Angsana New" w:cs="Angsana New" w:hint="cs"/>
          <w:sz w:val="28"/>
          <w:cs/>
        </w:rPr>
        <w:t>ดังนี้</w:t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260"/>
        <w:gridCol w:w="1260"/>
        <w:gridCol w:w="1260"/>
        <w:gridCol w:w="1260"/>
      </w:tblGrid>
      <w:tr w:rsidR="00F326E1" w:rsidRPr="00C24D5B" w14:paraId="7330FA4D" w14:textId="77777777" w:rsidTr="00C57295">
        <w:tc>
          <w:tcPr>
            <w:tcW w:w="3690" w:type="dxa"/>
          </w:tcPr>
          <w:p w14:paraId="4F3D1AC9" w14:textId="77777777" w:rsidR="00F326E1" w:rsidRPr="00C24D5B" w:rsidRDefault="00F326E1" w:rsidP="00180D9D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763973EC" w14:textId="77777777" w:rsidR="00F326E1" w:rsidRPr="00C24D5B" w:rsidRDefault="00F326E1" w:rsidP="00180D9D">
            <w:pPr>
              <w:tabs>
                <w:tab w:val="decimal" w:pos="169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14:paraId="15211BF3" w14:textId="77777777" w:rsidR="00F326E1" w:rsidRPr="00C24D5B" w:rsidRDefault="00F326E1" w:rsidP="00180D9D">
            <w:pPr>
              <w:tabs>
                <w:tab w:val="decimal" w:pos="169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3239EC74" w14:textId="77777777" w:rsidR="00F326E1" w:rsidRPr="00C24D5B" w:rsidRDefault="00F326E1" w:rsidP="00180D9D">
            <w:pPr>
              <w:tabs>
                <w:tab w:val="decimal" w:pos="1695"/>
              </w:tabs>
              <w:spacing w:after="0" w:line="240" w:lineRule="auto"/>
              <w:ind w:right="-15"/>
              <w:jc w:val="right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</w:tr>
      <w:tr w:rsidR="00F326E1" w:rsidRPr="00C24D5B" w14:paraId="1FB53DF3" w14:textId="77777777" w:rsidTr="00C57295">
        <w:tc>
          <w:tcPr>
            <w:tcW w:w="3690" w:type="dxa"/>
          </w:tcPr>
          <w:p w14:paraId="38FF45D9" w14:textId="77777777" w:rsidR="00F326E1" w:rsidRPr="00C24D5B" w:rsidRDefault="00F326E1" w:rsidP="00180D9D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342762A2" w14:textId="77777777" w:rsidR="00F326E1" w:rsidRPr="00C24D5B" w:rsidRDefault="00F326E1" w:rsidP="00180D9D">
            <w:pPr>
              <w:pBdr>
                <w:bottom w:val="single" w:sz="4" w:space="1" w:color="auto"/>
              </w:pBdr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65FFC1A8" w14:textId="77777777" w:rsidR="00F326E1" w:rsidRPr="00C24D5B" w:rsidRDefault="00F326E1" w:rsidP="00180D9D">
            <w:pPr>
              <w:pBdr>
                <w:bottom w:val="single" w:sz="4" w:space="1" w:color="auto"/>
              </w:pBdr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02BB8" w:rsidRPr="00C24D5B" w14:paraId="18BBCEA6" w14:textId="77777777" w:rsidTr="003F1520">
        <w:tc>
          <w:tcPr>
            <w:tcW w:w="3690" w:type="dxa"/>
          </w:tcPr>
          <w:p w14:paraId="071646AF" w14:textId="77777777" w:rsidR="00802BB8" w:rsidRPr="00C24D5B" w:rsidRDefault="00802BB8" w:rsidP="00802BB8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7CA24BE9" w14:textId="2532870B" w:rsidR="00802BB8" w:rsidRPr="00C24D5B" w:rsidRDefault="00802BB8" w:rsidP="00802BB8">
            <w:pPr>
              <w:pBdr>
                <w:bottom w:val="single" w:sz="4" w:space="1" w:color="auto"/>
              </w:pBdr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79472D84" w14:textId="50DA3E67" w:rsidR="00802BB8" w:rsidRPr="00C24D5B" w:rsidRDefault="00802BB8" w:rsidP="00802BB8">
            <w:pPr>
              <w:pBdr>
                <w:bottom w:val="single" w:sz="4" w:space="1" w:color="auto"/>
              </w:pBdr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260" w:type="dxa"/>
            <w:vAlign w:val="bottom"/>
          </w:tcPr>
          <w:p w14:paraId="3AAA152B" w14:textId="3C98598D" w:rsidR="00802BB8" w:rsidRPr="00C24D5B" w:rsidRDefault="00802BB8" w:rsidP="00802BB8">
            <w:pPr>
              <w:pBdr>
                <w:bottom w:val="single" w:sz="4" w:space="1" w:color="auto"/>
              </w:pBdr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29FAE1F9" w14:textId="7427BC90" w:rsidR="00802BB8" w:rsidRPr="00C24D5B" w:rsidRDefault="00802BB8" w:rsidP="00802BB8">
            <w:pPr>
              <w:pBdr>
                <w:bottom w:val="single" w:sz="4" w:space="1" w:color="auto"/>
              </w:pBdr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802BB8" w:rsidRPr="00C24D5B" w14:paraId="4EEB6BDA" w14:textId="77777777" w:rsidTr="00C57295">
        <w:tc>
          <w:tcPr>
            <w:tcW w:w="3690" w:type="dxa"/>
          </w:tcPr>
          <w:p w14:paraId="77F36AD4" w14:textId="6619A5F8" w:rsidR="00802BB8" w:rsidRPr="00C24D5B" w:rsidRDefault="00802BB8" w:rsidP="00802BB8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ยอดคงเหลือต้นปี</w:t>
            </w:r>
          </w:p>
        </w:tc>
        <w:tc>
          <w:tcPr>
            <w:tcW w:w="1260" w:type="dxa"/>
          </w:tcPr>
          <w:p w14:paraId="50562D84" w14:textId="15B1AA35" w:rsidR="00802BB8" w:rsidRPr="00C24D5B" w:rsidRDefault="00CC3E69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77,555</w:t>
            </w:r>
          </w:p>
        </w:tc>
        <w:tc>
          <w:tcPr>
            <w:tcW w:w="1260" w:type="dxa"/>
          </w:tcPr>
          <w:p w14:paraId="151D0D61" w14:textId="4993E956" w:rsidR="00802BB8" w:rsidRPr="00C24D5B" w:rsidRDefault="00802BB8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18,309</w:t>
            </w:r>
          </w:p>
        </w:tc>
        <w:tc>
          <w:tcPr>
            <w:tcW w:w="1260" w:type="dxa"/>
          </w:tcPr>
          <w:p w14:paraId="1696EF59" w14:textId="35C5BE74" w:rsidR="00802BB8" w:rsidRPr="00C24D5B" w:rsidRDefault="00647FCA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76,338</w:t>
            </w:r>
          </w:p>
        </w:tc>
        <w:tc>
          <w:tcPr>
            <w:tcW w:w="1260" w:type="dxa"/>
          </w:tcPr>
          <w:p w14:paraId="3768EA25" w14:textId="5BCA71C6" w:rsidR="00802BB8" w:rsidRPr="00C24D5B" w:rsidRDefault="00802BB8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17,605</w:t>
            </w:r>
          </w:p>
        </w:tc>
      </w:tr>
      <w:tr w:rsidR="00802BB8" w:rsidRPr="00C24D5B" w14:paraId="011467B4" w14:textId="77777777" w:rsidTr="00C57295">
        <w:tc>
          <w:tcPr>
            <w:tcW w:w="3690" w:type="dxa"/>
            <w:hideMark/>
          </w:tcPr>
          <w:p w14:paraId="38955EF1" w14:textId="2258C618" w:rsidR="00802BB8" w:rsidRPr="00C24D5B" w:rsidRDefault="00802BB8" w:rsidP="00802BB8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เพิ่มขึ้น</w:t>
            </w:r>
          </w:p>
        </w:tc>
        <w:tc>
          <w:tcPr>
            <w:tcW w:w="1260" w:type="dxa"/>
          </w:tcPr>
          <w:p w14:paraId="556807BC" w14:textId="5E807001" w:rsidR="00802BB8" w:rsidRPr="00C24D5B" w:rsidRDefault="00583A6E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40,07</w:t>
            </w:r>
            <w:r w:rsidR="008D49B6"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1260" w:type="dxa"/>
          </w:tcPr>
          <w:p w14:paraId="12FD9C61" w14:textId="13E0D9D7" w:rsidR="00802BB8" w:rsidRPr="00C24D5B" w:rsidRDefault="00802BB8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93,529</w:t>
            </w:r>
          </w:p>
        </w:tc>
        <w:tc>
          <w:tcPr>
            <w:tcW w:w="1260" w:type="dxa"/>
          </w:tcPr>
          <w:p w14:paraId="2664E9FD" w14:textId="751B8C9E" w:rsidR="00802BB8" w:rsidRPr="00C24D5B" w:rsidRDefault="00CF4B6E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40</w:t>
            </w:r>
            <w:r w:rsidR="00BE73D3">
              <w:rPr>
                <w:rFonts w:ascii="Angsana New" w:hAnsi="Angsana New" w:cs="Angsana New"/>
                <w:sz w:val="28"/>
              </w:rPr>
              <w:t>,07</w:t>
            </w:r>
            <w:r w:rsidR="008D49B6"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1260" w:type="dxa"/>
          </w:tcPr>
          <w:p w14:paraId="087163F5" w14:textId="2080B851" w:rsidR="00802BB8" w:rsidRPr="00C24D5B" w:rsidRDefault="00802BB8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92,406</w:t>
            </w:r>
          </w:p>
        </w:tc>
      </w:tr>
      <w:tr w:rsidR="00802BB8" w:rsidRPr="00C24D5B" w14:paraId="20E95124" w14:textId="77777777" w:rsidTr="00C57295">
        <w:tc>
          <w:tcPr>
            <w:tcW w:w="3690" w:type="dxa"/>
            <w:hideMark/>
          </w:tcPr>
          <w:p w14:paraId="06DB12A0" w14:textId="19FDCCC0" w:rsidR="00802BB8" w:rsidRPr="00C24D5B" w:rsidRDefault="00802BB8" w:rsidP="00802BB8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ดอกเบี้ยที่รับรู้</w:t>
            </w:r>
          </w:p>
        </w:tc>
        <w:tc>
          <w:tcPr>
            <w:tcW w:w="1260" w:type="dxa"/>
          </w:tcPr>
          <w:p w14:paraId="1D663A60" w14:textId="22B0ED67" w:rsidR="00802BB8" w:rsidRPr="00C24D5B" w:rsidRDefault="003B27F8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3,994</w:t>
            </w:r>
          </w:p>
        </w:tc>
        <w:tc>
          <w:tcPr>
            <w:tcW w:w="1260" w:type="dxa"/>
          </w:tcPr>
          <w:p w14:paraId="75DA4755" w14:textId="2888E0A1" w:rsidR="00802BB8" w:rsidRPr="00C24D5B" w:rsidRDefault="00802BB8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3,247</w:t>
            </w:r>
          </w:p>
        </w:tc>
        <w:tc>
          <w:tcPr>
            <w:tcW w:w="1260" w:type="dxa"/>
          </w:tcPr>
          <w:p w14:paraId="51EF70E4" w14:textId="22FFBD16" w:rsidR="00802BB8" w:rsidRPr="00C24D5B" w:rsidRDefault="002D7CF8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3,94</w:t>
            </w:r>
            <w:r w:rsidR="008D49B6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260" w:type="dxa"/>
          </w:tcPr>
          <w:p w14:paraId="69CAB75D" w14:textId="7B31AAF0" w:rsidR="00802BB8" w:rsidRPr="00C24D5B" w:rsidRDefault="00802BB8" w:rsidP="00802BB8">
            <w:pP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3,191</w:t>
            </w:r>
          </w:p>
        </w:tc>
      </w:tr>
      <w:tr w:rsidR="00802BB8" w:rsidRPr="00C24D5B" w14:paraId="5C0BD568" w14:textId="77777777" w:rsidTr="00C57295">
        <w:tc>
          <w:tcPr>
            <w:tcW w:w="3690" w:type="dxa"/>
          </w:tcPr>
          <w:p w14:paraId="31DA8A33" w14:textId="1EB56FF5" w:rsidR="00802BB8" w:rsidRPr="00C24D5B" w:rsidRDefault="00802BB8" w:rsidP="00802BB8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จ่ายค่าเช่า</w:t>
            </w:r>
          </w:p>
        </w:tc>
        <w:tc>
          <w:tcPr>
            <w:tcW w:w="1260" w:type="dxa"/>
          </w:tcPr>
          <w:p w14:paraId="27F4A23E" w14:textId="20E83E0C" w:rsidR="00802BB8" w:rsidRPr="00C24D5B" w:rsidRDefault="008442D1" w:rsidP="00802BB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(45,50</w:t>
            </w:r>
            <w:r w:rsidR="008D49B6">
              <w:rPr>
                <w:rFonts w:ascii="Angsana New" w:hAnsi="Angsana New" w:cs="Angsana New"/>
                <w:sz w:val="28"/>
              </w:rPr>
              <w:t>1</w:t>
            </w:r>
            <w:r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260" w:type="dxa"/>
          </w:tcPr>
          <w:p w14:paraId="6F00E496" w14:textId="73B5EE9E" w:rsidR="00802BB8" w:rsidRPr="00C24D5B" w:rsidRDefault="00802BB8" w:rsidP="00802BB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(37,530)</w:t>
            </w:r>
          </w:p>
        </w:tc>
        <w:tc>
          <w:tcPr>
            <w:tcW w:w="1260" w:type="dxa"/>
          </w:tcPr>
          <w:p w14:paraId="104E33F3" w14:textId="771CFB54" w:rsidR="00802BB8" w:rsidRPr="00C24D5B" w:rsidRDefault="009B5127" w:rsidP="00802BB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(</w:t>
            </w:r>
            <w:r w:rsidR="008B7C21">
              <w:rPr>
                <w:rFonts w:ascii="Angsana New" w:hAnsi="Angsana New" w:cs="Angsana New"/>
                <w:sz w:val="28"/>
              </w:rPr>
              <w:t>44,919</w:t>
            </w:r>
            <w:r>
              <w:rPr>
                <w:rFonts w:ascii="Angsana New" w:hAnsi="Angsana New" w:cs="Angsana New"/>
                <w:sz w:val="28"/>
              </w:rPr>
              <w:t>)</w:t>
            </w:r>
          </w:p>
        </w:tc>
        <w:tc>
          <w:tcPr>
            <w:tcW w:w="1260" w:type="dxa"/>
          </w:tcPr>
          <w:p w14:paraId="232BA2A8" w14:textId="793A082E" w:rsidR="00802BB8" w:rsidRPr="00C24D5B" w:rsidRDefault="00802BB8" w:rsidP="00802BB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(36,864)</w:t>
            </w:r>
          </w:p>
        </w:tc>
      </w:tr>
      <w:tr w:rsidR="00802BB8" w:rsidRPr="00C24D5B" w14:paraId="48255664" w14:textId="77777777" w:rsidTr="003F1520">
        <w:tc>
          <w:tcPr>
            <w:tcW w:w="3690" w:type="dxa"/>
          </w:tcPr>
          <w:p w14:paraId="4D06D078" w14:textId="356364C2" w:rsidR="00802BB8" w:rsidRPr="00C24D5B" w:rsidRDefault="00802BB8" w:rsidP="00802BB8">
            <w:pPr>
              <w:spacing w:after="0" w:line="240" w:lineRule="auto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ยอดคงเหลือปลายปี</w:t>
            </w:r>
          </w:p>
        </w:tc>
        <w:tc>
          <w:tcPr>
            <w:tcW w:w="1260" w:type="dxa"/>
          </w:tcPr>
          <w:p w14:paraId="197875B2" w14:textId="7FCA7F49" w:rsidR="00802BB8" w:rsidRPr="00C24D5B" w:rsidRDefault="00424FA0" w:rsidP="00802BB8">
            <w:pPr>
              <w:pBdr>
                <w:bottom w:val="doub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76,119</w:t>
            </w:r>
          </w:p>
        </w:tc>
        <w:tc>
          <w:tcPr>
            <w:tcW w:w="1260" w:type="dxa"/>
          </w:tcPr>
          <w:p w14:paraId="3D47E8EF" w14:textId="25791F48" w:rsidR="00802BB8" w:rsidRPr="00C24D5B" w:rsidRDefault="00802BB8" w:rsidP="00802BB8">
            <w:pPr>
              <w:pBdr>
                <w:bottom w:val="doub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77,555</w:t>
            </w:r>
          </w:p>
        </w:tc>
        <w:tc>
          <w:tcPr>
            <w:tcW w:w="1260" w:type="dxa"/>
          </w:tcPr>
          <w:p w14:paraId="0ABFE64E" w14:textId="1970840E" w:rsidR="00802BB8" w:rsidRPr="00C24D5B" w:rsidRDefault="00A636CA" w:rsidP="00802BB8">
            <w:pPr>
              <w:pBdr>
                <w:bottom w:val="doub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75</w:t>
            </w:r>
            <w:r w:rsidR="009B5127">
              <w:rPr>
                <w:rFonts w:ascii="Angsana New" w:hAnsi="Angsana New" w:cs="Angsana New"/>
                <w:sz w:val="28"/>
              </w:rPr>
              <w:t>,43</w:t>
            </w:r>
            <w:r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260" w:type="dxa"/>
          </w:tcPr>
          <w:p w14:paraId="7EF2EAC4" w14:textId="61ABF658" w:rsidR="00802BB8" w:rsidRPr="00C24D5B" w:rsidRDefault="00802BB8" w:rsidP="00802BB8">
            <w:pPr>
              <w:pBdr>
                <w:bottom w:val="double" w:sz="4" w:space="1" w:color="auto"/>
              </w:pBdr>
              <w:tabs>
                <w:tab w:val="decimal" w:pos="975"/>
              </w:tabs>
              <w:spacing w:after="0" w:line="240" w:lineRule="auto"/>
              <w:ind w:right="-15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76,338</w:t>
            </w:r>
          </w:p>
        </w:tc>
      </w:tr>
    </w:tbl>
    <w:p w14:paraId="7460FCFD" w14:textId="466A4ACB" w:rsidR="00C31143" w:rsidRPr="00C24D5B" w:rsidRDefault="00C174C5" w:rsidP="00180D9D">
      <w:pPr>
        <w:spacing w:before="120" w:after="120" w:line="240" w:lineRule="auto"/>
        <w:ind w:left="547" w:right="-43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  <w:cs/>
        </w:rPr>
        <w:t xml:space="preserve">การวิเคราะห์การครบกำหนดของจำนวนเงินที่ต้องจ่ายตามสัญญาเช่าเปิดเผยข้อมูลอยู่ในหมายเหตุ </w:t>
      </w:r>
      <w:r w:rsidR="00BD418E" w:rsidRPr="00C24D5B">
        <w:rPr>
          <w:rFonts w:ascii="Angsana New" w:hAnsi="Angsana New" w:cs="Angsana New" w:hint="cs"/>
          <w:sz w:val="28"/>
        </w:rPr>
        <w:t>4</w:t>
      </w:r>
      <w:r w:rsidR="00E003BD">
        <w:rPr>
          <w:rFonts w:ascii="Angsana New" w:hAnsi="Angsana New" w:cs="Angsana New"/>
          <w:sz w:val="28"/>
        </w:rPr>
        <w:t>3</w:t>
      </w:r>
      <w:r w:rsidRPr="00C24D5B">
        <w:rPr>
          <w:rFonts w:ascii="Angsana New" w:hAnsi="Angsana New" w:cs="Angsana New" w:hint="cs"/>
          <w:sz w:val="28"/>
        </w:rPr>
        <w:t xml:space="preserve">.1 </w:t>
      </w:r>
      <w:r w:rsidRPr="00C24D5B">
        <w:rPr>
          <w:rFonts w:ascii="Angsana New" w:hAnsi="Angsana New" w:cs="Angsana New" w:hint="cs"/>
          <w:sz w:val="28"/>
          <w:cs/>
        </w:rPr>
        <w:t>ภายใต้หัวข้อความเสี่ยงด้านสภาพคล่อง</w:t>
      </w:r>
    </w:p>
    <w:p w14:paraId="5F107C0E" w14:textId="77777777" w:rsidR="00045DA2" w:rsidRPr="00C24D5B" w:rsidRDefault="00045DA2">
      <w:pPr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br w:type="page"/>
      </w:r>
    </w:p>
    <w:p w14:paraId="566BECE4" w14:textId="5FAF31A5" w:rsidR="00960978" w:rsidRPr="00B33EFF" w:rsidRDefault="00C57295" w:rsidP="00A33D00">
      <w:pPr>
        <w:tabs>
          <w:tab w:val="left" w:pos="540"/>
          <w:tab w:val="left" w:pos="900"/>
        </w:tabs>
        <w:spacing w:before="120" w:after="0" w:line="380" w:lineRule="exact"/>
        <w:jc w:val="thaiDistribute"/>
        <w:rPr>
          <w:rFonts w:ascii="Angsana New" w:hAnsi="Angsana New" w:cs="Angsana New"/>
          <w:b/>
          <w:bCs/>
          <w:sz w:val="28"/>
        </w:rPr>
      </w:pPr>
      <w:r w:rsidRPr="00B33EFF">
        <w:rPr>
          <w:rFonts w:ascii="Angsana New" w:hAnsi="Angsana New" w:cs="Angsana New" w:hint="cs"/>
          <w:b/>
          <w:bCs/>
          <w:sz w:val="28"/>
        </w:rPr>
        <w:t>23.3</w:t>
      </w:r>
      <w:r w:rsidR="00960978" w:rsidRPr="00B33EFF">
        <w:rPr>
          <w:rFonts w:ascii="Angsana New" w:hAnsi="Angsana New" w:cs="Angsana New" w:hint="cs"/>
          <w:b/>
          <w:bCs/>
          <w:sz w:val="28"/>
        </w:rPr>
        <w:tab/>
      </w:r>
      <w:r w:rsidR="00960978" w:rsidRPr="00B33EFF">
        <w:rPr>
          <w:rFonts w:ascii="Angsana New" w:hAnsi="Angsana New" w:cs="Angsana New" w:hint="cs"/>
          <w:b/>
          <w:bCs/>
          <w:sz w:val="28"/>
          <w:cs/>
        </w:rPr>
        <w:t>ค่าใช้จ่ายเกี่ยวกับสัญญาเช่าที่รับรู้ในส่วนของกำไรหรือขาดทุ</w:t>
      </w:r>
      <w:r w:rsidR="00FB2839" w:rsidRPr="00B33EFF">
        <w:rPr>
          <w:rFonts w:ascii="Angsana New" w:hAnsi="Angsana New" w:cs="Angsana New" w:hint="cs"/>
          <w:b/>
          <w:bCs/>
          <w:sz w:val="28"/>
          <w:cs/>
        </w:rPr>
        <w:t>น</w:t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260"/>
        <w:gridCol w:w="1260"/>
        <w:gridCol w:w="1260"/>
        <w:gridCol w:w="1260"/>
      </w:tblGrid>
      <w:tr w:rsidR="00385946" w:rsidRPr="00B33EFF" w14:paraId="3804DA0D" w14:textId="77777777" w:rsidTr="00C57295">
        <w:tc>
          <w:tcPr>
            <w:tcW w:w="3690" w:type="dxa"/>
          </w:tcPr>
          <w:p w14:paraId="7EEFBD4B" w14:textId="77777777" w:rsidR="00385946" w:rsidRPr="00B33EFF" w:rsidRDefault="00385946" w:rsidP="00A33D00">
            <w:pPr>
              <w:spacing w:after="0" w:line="380" w:lineRule="exact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4E3DD943" w14:textId="77777777" w:rsidR="00385946" w:rsidRPr="00B33EFF" w:rsidRDefault="00385946" w:rsidP="00A33D00">
            <w:pPr>
              <w:tabs>
                <w:tab w:val="decimal" w:pos="1695"/>
              </w:tabs>
              <w:spacing w:after="0" w:line="380" w:lineRule="exact"/>
              <w:ind w:right="-15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14:paraId="35C4B249" w14:textId="77777777" w:rsidR="00385946" w:rsidRPr="00B33EFF" w:rsidRDefault="00385946" w:rsidP="00A33D00">
            <w:pPr>
              <w:tabs>
                <w:tab w:val="decimal" w:pos="1695"/>
              </w:tabs>
              <w:spacing w:after="0" w:line="380" w:lineRule="exact"/>
              <w:ind w:right="-15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55F87748" w14:textId="77777777" w:rsidR="00385946" w:rsidRPr="00B33EFF" w:rsidRDefault="00385946" w:rsidP="00A33D00">
            <w:pPr>
              <w:tabs>
                <w:tab w:val="decimal" w:pos="1695"/>
              </w:tabs>
              <w:spacing w:after="0" w:line="380" w:lineRule="exact"/>
              <w:ind w:right="-15"/>
              <w:jc w:val="right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 w:hint="cs"/>
                <w:sz w:val="28"/>
              </w:rPr>
              <w:t>(</w:t>
            </w:r>
            <w:r w:rsidRPr="00B33EFF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B33EFF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B33EFF">
              <w:rPr>
                <w:rFonts w:ascii="Angsana New" w:hAnsi="Angsana New" w:cs="Angsana New" w:hint="cs"/>
                <w:sz w:val="28"/>
                <w:cs/>
              </w:rPr>
              <w:t>พันบาท)</w:t>
            </w:r>
          </w:p>
        </w:tc>
      </w:tr>
      <w:tr w:rsidR="00385946" w:rsidRPr="00B33EFF" w14:paraId="63EF6F87" w14:textId="77777777" w:rsidTr="00C57295">
        <w:tc>
          <w:tcPr>
            <w:tcW w:w="3690" w:type="dxa"/>
          </w:tcPr>
          <w:p w14:paraId="2D2DF6D8" w14:textId="77777777" w:rsidR="00385946" w:rsidRPr="00B33EFF" w:rsidRDefault="00385946" w:rsidP="00A33D00">
            <w:pPr>
              <w:spacing w:after="0" w:line="380" w:lineRule="exact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5763994E" w14:textId="77777777" w:rsidR="00385946" w:rsidRPr="00B33EFF" w:rsidRDefault="00385946" w:rsidP="00A33D00">
            <w:pPr>
              <w:pBdr>
                <w:bottom w:val="single" w:sz="4" w:space="1" w:color="auto"/>
              </w:pBdr>
              <w:spacing w:after="0" w:line="380" w:lineRule="exact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22FD2133" w14:textId="77777777" w:rsidR="00385946" w:rsidRPr="00B33EFF" w:rsidRDefault="00385946" w:rsidP="00A33D00">
            <w:pPr>
              <w:pBdr>
                <w:bottom w:val="single" w:sz="4" w:space="1" w:color="auto"/>
              </w:pBdr>
              <w:spacing w:after="0" w:line="380" w:lineRule="exact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02BB8" w:rsidRPr="00B33EFF" w14:paraId="7D0F75FB" w14:textId="77777777" w:rsidTr="003F1520">
        <w:tc>
          <w:tcPr>
            <w:tcW w:w="3690" w:type="dxa"/>
          </w:tcPr>
          <w:p w14:paraId="73966B40" w14:textId="77777777" w:rsidR="00802BB8" w:rsidRPr="00B33EFF" w:rsidRDefault="00802BB8" w:rsidP="00A33D00">
            <w:pPr>
              <w:spacing w:after="0" w:line="380" w:lineRule="exact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6C9D74F4" w14:textId="0350B711" w:rsidR="00802BB8" w:rsidRPr="00B33EFF" w:rsidRDefault="00802BB8" w:rsidP="00A33D00">
            <w:pPr>
              <w:pBdr>
                <w:bottom w:val="single" w:sz="4" w:space="1" w:color="auto"/>
              </w:pBdr>
              <w:spacing w:after="0" w:line="380" w:lineRule="exact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 w:hint="cs"/>
                <w:sz w:val="28"/>
              </w:rPr>
              <w:t>2</w:t>
            </w:r>
            <w:r w:rsidRPr="00B33EFF">
              <w:rPr>
                <w:rFonts w:ascii="Angsana New" w:hAnsi="Angsana New" w:cs="Angsana New" w:hint="cs"/>
                <w:sz w:val="28"/>
                <w:cs/>
              </w:rPr>
              <w:t>56</w:t>
            </w:r>
            <w:r w:rsidRPr="00B33EFF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6F9C9479" w14:textId="6FFFADC2" w:rsidR="00802BB8" w:rsidRPr="00B33EFF" w:rsidRDefault="00802BB8" w:rsidP="00A33D00">
            <w:pPr>
              <w:pBdr>
                <w:bottom w:val="single" w:sz="4" w:space="1" w:color="auto"/>
              </w:pBdr>
              <w:spacing w:after="0" w:line="380" w:lineRule="exact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 w:hint="cs"/>
                <w:sz w:val="28"/>
                <w:cs/>
              </w:rPr>
              <w:t>256</w:t>
            </w:r>
            <w:r w:rsidRPr="00B33EFF"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260" w:type="dxa"/>
            <w:vAlign w:val="bottom"/>
          </w:tcPr>
          <w:p w14:paraId="64F8CC15" w14:textId="479A9442" w:rsidR="00802BB8" w:rsidRPr="00B33EFF" w:rsidRDefault="00802BB8" w:rsidP="00A33D00">
            <w:pPr>
              <w:pBdr>
                <w:bottom w:val="single" w:sz="4" w:space="1" w:color="auto"/>
              </w:pBdr>
              <w:spacing w:after="0" w:line="380" w:lineRule="exact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 w:hint="cs"/>
                <w:sz w:val="28"/>
              </w:rPr>
              <w:t>2</w:t>
            </w:r>
            <w:r w:rsidRPr="00B33EFF">
              <w:rPr>
                <w:rFonts w:ascii="Angsana New" w:hAnsi="Angsana New" w:cs="Angsana New" w:hint="cs"/>
                <w:sz w:val="28"/>
                <w:cs/>
              </w:rPr>
              <w:t>56</w:t>
            </w:r>
            <w:r w:rsidRPr="00B33EFF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37BA31A6" w14:textId="17D9ACAF" w:rsidR="00802BB8" w:rsidRPr="00B33EFF" w:rsidRDefault="00802BB8" w:rsidP="00A33D00">
            <w:pPr>
              <w:pBdr>
                <w:bottom w:val="single" w:sz="4" w:space="1" w:color="auto"/>
              </w:pBdr>
              <w:spacing w:after="0" w:line="380" w:lineRule="exact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 w:hint="cs"/>
                <w:sz w:val="28"/>
                <w:cs/>
              </w:rPr>
              <w:t>256</w:t>
            </w:r>
            <w:r w:rsidRPr="00B33EFF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802BB8" w:rsidRPr="00B33EFF" w14:paraId="1F6F3EDC" w14:textId="77777777" w:rsidTr="00C57295">
        <w:tc>
          <w:tcPr>
            <w:tcW w:w="3690" w:type="dxa"/>
          </w:tcPr>
          <w:p w14:paraId="552E25BA" w14:textId="5C8BBFA1" w:rsidR="00802BB8" w:rsidRPr="00B33EFF" w:rsidRDefault="00802BB8" w:rsidP="00A33D00">
            <w:pPr>
              <w:spacing w:after="0" w:line="380" w:lineRule="exact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B33EFF">
              <w:rPr>
                <w:rFonts w:ascii="Angsana New" w:hAnsi="Angsana New" w:cs="Angsana New" w:hint="cs"/>
                <w:sz w:val="28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260" w:type="dxa"/>
          </w:tcPr>
          <w:p w14:paraId="666A4109" w14:textId="25190C87" w:rsidR="00802BB8" w:rsidRPr="00B33EFF" w:rsidRDefault="00B323C7" w:rsidP="00A33D00">
            <w:pPr>
              <w:tabs>
                <w:tab w:val="decimal" w:pos="975"/>
              </w:tabs>
              <w:spacing w:after="0" w:line="380" w:lineRule="exact"/>
              <w:ind w:right="-15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/>
                <w:sz w:val="28"/>
              </w:rPr>
              <w:t>42,55</w:t>
            </w:r>
            <w:r w:rsidR="008D49B6">
              <w:rPr>
                <w:rFonts w:ascii="Angsana New" w:hAnsi="Angsana New" w:cs="Angsana New"/>
                <w:sz w:val="28"/>
              </w:rPr>
              <w:t>1</w:t>
            </w:r>
          </w:p>
        </w:tc>
        <w:tc>
          <w:tcPr>
            <w:tcW w:w="1260" w:type="dxa"/>
          </w:tcPr>
          <w:p w14:paraId="154DE8C3" w14:textId="503604BA" w:rsidR="00802BB8" w:rsidRPr="00B33EFF" w:rsidRDefault="00802BB8" w:rsidP="00A33D00">
            <w:pPr>
              <w:tabs>
                <w:tab w:val="decimal" w:pos="975"/>
              </w:tabs>
              <w:spacing w:after="0" w:line="380" w:lineRule="exact"/>
              <w:ind w:right="-15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/>
                <w:color w:val="000000"/>
                <w:sz w:val="28"/>
              </w:rPr>
              <w:t>35,128</w:t>
            </w:r>
          </w:p>
        </w:tc>
        <w:tc>
          <w:tcPr>
            <w:tcW w:w="1260" w:type="dxa"/>
          </w:tcPr>
          <w:p w14:paraId="68E7494B" w14:textId="6E72A525" w:rsidR="00802BB8" w:rsidRPr="00B33EFF" w:rsidRDefault="00174467" w:rsidP="00A33D00">
            <w:pPr>
              <w:tabs>
                <w:tab w:val="decimal" w:pos="975"/>
              </w:tabs>
              <w:spacing w:after="0" w:line="380" w:lineRule="exact"/>
              <w:ind w:right="-15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/>
                <w:sz w:val="28"/>
              </w:rPr>
              <w:t>42,02</w:t>
            </w:r>
            <w:r w:rsidR="008D49B6"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260" w:type="dxa"/>
          </w:tcPr>
          <w:p w14:paraId="0BF3B4E4" w14:textId="44C12349" w:rsidR="00802BB8" w:rsidRPr="00B33EFF" w:rsidRDefault="00802BB8" w:rsidP="00A33D00">
            <w:pPr>
              <w:tabs>
                <w:tab w:val="decimal" w:pos="975"/>
              </w:tabs>
              <w:spacing w:after="0" w:line="380" w:lineRule="exact"/>
              <w:ind w:right="-15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/>
                <w:color w:val="000000"/>
                <w:sz w:val="28"/>
              </w:rPr>
              <w:t>34,491</w:t>
            </w:r>
          </w:p>
        </w:tc>
      </w:tr>
      <w:tr w:rsidR="00802BB8" w:rsidRPr="00B33EFF" w14:paraId="76EBEC7C" w14:textId="77777777" w:rsidTr="00C57295">
        <w:tc>
          <w:tcPr>
            <w:tcW w:w="3690" w:type="dxa"/>
            <w:hideMark/>
          </w:tcPr>
          <w:p w14:paraId="6BB59D57" w14:textId="6C0BC088" w:rsidR="00802BB8" w:rsidRPr="00B33EFF" w:rsidRDefault="00802BB8" w:rsidP="00A33D00">
            <w:pPr>
              <w:spacing w:after="0" w:line="380" w:lineRule="exact"/>
              <w:ind w:left="151" w:right="-72" w:hanging="151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 w:hint="cs"/>
                <w:sz w:val="28"/>
                <w:cs/>
              </w:rPr>
              <w:t>ดอกเบี้ยจ่ายของหนี้สินตามสัญญาเช่า</w:t>
            </w:r>
          </w:p>
        </w:tc>
        <w:tc>
          <w:tcPr>
            <w:tcW w:w="1260" w:type="dxa"/>
          </w:tcPr>
          <w:p w14:paraId="3161FCC8" w14:textId="54D7D208" w:rsidR="00802BB8" w:rsidRPr="00B33EFF" w:rsidRDefault="00C86C57" w:rsidP="00A33D00">
            <w:pPr>
              <w:tabs>
                <w:tab w:val="decimal" w:pos="975"/>
              </w:tabs>
              <w:spacing w:after="0" w:line="380" w:lineRule="exact"/>
              <w:ind w:right="-15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/>
                <w:sz w:val="28"/>
              </w:rPr>
              <w:t>3,994</w:t>
            </w:r>
          </w:p>
        </w:tc>
        <w:tc>
          <w:tcPr>
            <w:tcW w:w="1260" w:type="dxa"/>
          </w:tcPr>
          <w:p w14:paraId="172B46F8" w14:textId="5D10F76D" w:rsidR="00802BB8" w:rsidRPr="00B33EFF" w:rsidRDefault="00802BB8" w:rsidP="00A33D00">
            <w:pPr>
              <w:tabs>
                <w:tab w:val="decimal" w:pos="975"/>
              </w:tabs>
              <w:spacing w:after="0" w:line="380" w:lineRule="exact"/>
              <w:ind w:right="-15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/>
                <w:sz w:val="28"/>
              </w:rPr>
              <w:t>3,247</w:t>
            </w:r>
          </w:p>
        </w:tc>
        <w:tc>
          <w:tcPr>
            <w:tcW w:w="1260" w:type="dxa"/>
          </w:tcPr>
          <w:p w14:paraId="724E686A" w14:textId="2889756B" w:rsidR="00802BB8" w:rsidRPr="00B33EFF" w:rsidRDefault="00D03E8F" w:rsidP="00A33D00">
            <w:pPr>
              <w:tabs>
                <w:tab w:val="decimal" w:pos="975"/>
              </w:tabs>
              <w:spacing w:after="0" w:line="380" w:lineRule="exact"/>
              <w:ind w:right="-15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/>
                <w:sz w:val="28"/>
              </w:rPr>
              <w:t>3,94</w:t>
            </w:r>
            <w:r w:rsidR="008D49B6">
              <w:rPr>
                <w:rFonts w:ascii="Angsana New" w:hAnsi="Angsana New" w:cs="Angsana New"/>
                <w:sz w:val="28"/>
              </w:rPr>
              <w:t>7</w:t>
            </w:r>
          </w:p>
        </w:tc>
        <w:tc>
          <w:tcPr>
            <w:tcW w:w="1260" w:type="dxa"/>
          </w:tcPr>
          <w:p w14:paraId="45089FEC" w14:textId="2BFCA3A9" w:rsidR="00802BB8" w:rsidRPr="00B33EFF" w:rsidRDefault="00802BB8" w:rsidP="00A33D00">
            <w:pPr>
              <w:tabs>
                <w:tab w:val="decimal" w:pos="975"/>
              </w:tabs>
              <w:spacing w:after="0" w:line="380" w:lineRule="exact"/>
              <w:ind w:right="-15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/>
                <w:sz w:val="28"/>
              </w:rPr>
              <w:t>3,191</w:t>
            </w:r>
          </w:p>
        </w:tc>
      </w:tr>
      <w:tr w:rsidR="00802BB8" w:rsidRPr="00B33EFF" w14:paraId="00D9824E" w14:textId="77777777" w:rsidTr="00C57295">
        <w:tc>
          <w:tcPr>
            <w:tcW w:w="3690" w:type="dxa"/>
          </w:tcPr>
          <w:p w14:paraId="53DC4363" w14:textId="71149D0F" w:rsidR="00802BB8" w:rsidRPr="00B33EFF" w:rsidRDefault="00802BB8" w:rsidP="00A33D00">
            <w:pPr>
              <w:spacing w:after="0" w:line="380" w:lineRule="exact"/>
              <w:ind w:left="151" w:right="-72" w:hanging="151"/>
              <w:rPr>
                <w:rFonts w:ascii="Angsana New" w:hAnsi="Angsana New" w:cs="Angsana New"/>
                <w:sz w:val="28"/>
                <w:cs/>
              </w:rPr>
            </w:pPr>
            <w:r w:rsidRPr="00B33EFF">
              <w:rPr>
                <w:rFonts w:ascii="Angsana New" w:hAnsi="Angsana New" w:cs="Angsana New" w:hint="cs"/>
                <w:sz w:val="28"/>
                <w:cs/>
              </w:rPr>
              <w:t>ค่าเช่าจ่ายของสัญญาเช่าระยะสั้น</w:t>
            </w:r>
          </w:p>
        </w:tc>
        <w:tc>
          <w:tcPr>
            <w:tcW w:w="1260" w:type="dxa"/>
          </w:tcPr>
          <w:p w14:paraId="44120DFF" w14:textId="2D6779BD" w:rsidR="00802BB8" w:rsidRPr="00B33EFF" w:rsidRDefault="00B648EB" w:rsidP="00A33D00">
            <w:pPr>
              <w:tabs>
                <w:tab w:val="decimal" w:pos="975"/>
              </w:tabs>
              <w:spacing w:after="0" w:line="380" w:lineRule="exact"/>
              <w:ind w:right="-15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/>
                <w:sz w:val="28"/>
              </w:rPr>
              <w:t>2,454</w:t>
            </w:r>
          </w:p>
        </w:tc>
        <w:tc>
          <w:tcPr>
            <w:tcW w:w="1260" w:type="dxa"/>
          </w:tcPr>
          <w:p w14:paraId="03AFD219" w14:textId="2C8C6EC8" w:rsidR="00802BB8" w:rsidRPr="00B33EFF" w:rsidRDefault="00802BB8" w:rsidP="00A33D00">
            <w:pPr>
              <w:tabs>
                <w:tab w:val="decimal" w:pos="975"/>
              </w:tabs>
              <w:spacing w:after="0" w:line="380" w:lineRule="exact"/>
              <w:ind w:right="-15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/>
                <w:sz w:val="28"/>
              </w:rPr>
              <w:t>5,874</w:t>
            </w:r>
          </w:p>
        </w:tc>
        <w:tc>
          <w:tcPr>
            <w:tcW w:w="1260" w:type="dxa"/>
          </w:tcPr>
          <w:p w14:paraId="0B1BB020" w14:textId="134CD97C" w:rsidR="00802BB8" w:rsidRPr="00B33EFF" w:rsidRDefault="00415C70" w:rsidP="00A33D00">
            <w:pPr>
              <w:tabs>
                <w:tab w:val="decimal" w:pos="975"/>
              </w:tabs>
              <w:spacing w:after="0" w:line="380" w:lineRule="exact"/>
              <w:ind w:right="-15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/>
                <w:sz w:val="28"/>
              </w:rPr>
              <w:t>1,894</w:t>
            </w:r>
          </w:p>
        </w:tc>
        <w:tc>
          <w:tcPr>
            <w:tcW w:w="1260" w:type="dxa"/>
          </w:tcPr>
          <w:p w14:paraId="40406117" w14:textId="4D6C226F" w:rsidR="00802BB8" w:rsidRPr="00B33EFF" w:rsidRDefault="00802BB8" w:rsidP="00A33D00">
            <w:pPr>
              <w:tabs>
                <w:tab w:val="decimal" w:pos="975"/>
              </w:tabs>
              <w:spacing w:after="0" w:line="380" w:lineRule="exact"/>
              <w:ind w:right="-15"/>
              <w:rPr>
                <w:rFonts w:ascii="Angsana New" w:hAnsi="Angsana New" w:cs="Angsana New"/>
                <w:sz w:val="28"/>
              </w:rPr>
            </w:pPr>
            <w:r w:rsidRPr="00B33EFF">
              <w:rPr>
                <w:rFonts w:ascii="Angsana New" w:hAnsi="Angsana New" w:cs="Angsana New"/>
                <w:sz w:val="28"/>
              </w:rPr>
              <w:t>4,815</w:t>
            </w:r>
          </w:p>
        </w:tc>
      </w:tr>
    </w:tbl>
    <w:p w14:paraId="6C38C8AA" w14:textId="2B410EEF" w:rsidR="004B71D1" w:rsidRPr="00B33EFF" w:rsidRDefault="00C57295" w:rsidP="00A33D00">
      <w:pPr>
        <w:tabs>
          <w:tab w:val="left" w:pos="540"/>
          <w:tab w:val="left" w:pos="900"/>
        </w:tabs>
        <w:spacing w:before="120" w:after="120" w:line="380" w:lineRule="exact"/>
        <w:jc w:val="thaiDistribute"/>
        <w:rPr>
          <w:rFonts w:ascii="Angsana New" w:hAnsi="Angsana New" w:cs="Angsana New"/>
          <w:b/>
          <w:bCs/>
          <w:sz w:val="28"/>
        </w:rPr>
      </w:pPr>
      <w:r w:rsidRPr="00B33EFF">
        <w:rPr>
          <w:rFonts w:ascii="Angsana New" w:hAnsi="Angsana New" w:cs="Angsana New" w:hint="cs"/>
          <w:b/>
          <w:bCs/>
          <w:sz w:val="28"/>
        </w:rPr>
        <w:t>23.4</w:t>
      </w:r>
      <w:r w:rsidR="004B71D1" w:rsidRPr="00B33EFF">
        <w:rPr>
          <w:rFonts w:ascii="Angsana New" w:hAnsi="Angsana New" w:cs="Angsana New" w:hint="cs"/>
          <w:b/>
          <w:bCs/>
          <w:sz w:val="28"/>
          <w:cs/>
        </w:rPr>
        <w:tab/>
        <w:t xml:space="preserve">อื่น ๆ </w:t>
      </w:r>
      <w:r w:rsidR="004B71D1" w:rsidRPr="00B33EFF">
        <w:rPr>
          <w:rFonts w:ascii="Angsana New" w:hAnsi="Angsana New" w:cs="Angsana New" w:hint="cs"/>
          <w:b/>
          <w:bCs/>
          <w:sz w:val="28"/>
        </w:rPr>
        <w:tab/>
      </w:r>
    </w:p>
    <w:p w14:paraId="59771812" w14:textId="50FB1D04" w:rsidR="004B71D1" w:rsidRPr="00B33EFF" w:rsidRDefault="004B71D1" w:rsidP="00A33D00">
      <w:pPr>
        <w:spacing w:before="120" w:after="120" w:line="380" w:lineRule="exact"/>
        <w:ind w:left="547"/>
        <w:jc w:val="thaiDistribute"/>
        <w:rPr>
          <w:rFonts w:ascii="Angsana New" w:hAnsi="Angsana New" w:cs="Angsana New"/>
          <w:sz w:val="28"/>
        </w:rPr>
      </w:pPr>
      <w:r w:rsidRPr="00B33EFF">
        <w:rPr>
          <w:rFonts w:ascii="Angsana New" w:hAnsi="Angsana New" w:cs="Angsana New" w:hint="cs"/>
          <w:noProof/>
          <w:sz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E33D2F" wp14:editId="50AF1B53">
                <wp:simplePos x="0" y="0"/>
                <wp:positionH relativeFrom="column">
                  <wp:posOffset>-2285365</wp:posOffset>
                </wp:positionH>
                <wp:positionV relativeFrom="paragraph">
                  <wp:posOffset>1000125</wp:posOffset>
                </wp:positionV>
                <wp:extent cx="759460" cy="471170"/>
                <wp:effectExtent l="0" t="0" r="21590" b="24130"/>
                <wp:wrapNone/>
                <wp:docPr id="300" name="Text Box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9460" cy="471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4AB8F1B" w14:textId="77777777" w:rsidR="003F1520" w:rsidRDefault="003F1520" w:rsidP="004B71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8E33D2F" id="_x0000_t202" coordsize="21600,21600" o:spt="202" path="m,l,21600r21600,l21600,xe">
                <v:stroke joinstyle="miter"/>
                <v:path gradientshapeok="t" o:connecttype="rect"/>
              </v:shapetype>
              <v:shape id="Text Box 300" o:spid="_x0000_s1026" type="#_x0000_t202" style="position:absolute;left:0;text-align:left;margin-left:-179.95pt;margin-top:78.75pt;width:59.8pt;height:3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" fillcolor="white [3201]" strokeweight=".5pt">
                <v:textbox>
                  <w:txbxContent>
                    <w:p w14:paraId="74AB8F1B" w14:textId="77777777" w:rsidR="003F1520" w:rsidRDefault="003F1520" w:rsidP="004B71D1"/>
                  </w:txbxContent>
                </v:textbox>
              </v:shape>
            </w:pict>
          </mc:Fallback>
        </mc:AlternateContent>
      </w:r>
      <w:r w:rsidRPr="00B33EFF">
        <w:rPr>
          <w:rFonts w:ascii="Angsana New" w:hAnsi="Angsana New" w:cs="Angsana New" w:hint="cs"/>
          <w:sz w:val="28"/>
          <w:cs/>
        </w:rPr>
        <w:t>กลุ่มบริษัทมีกระแสเงินสดจ่ายทั้งหมดของสัญญาเช่าสำหรับ</w:t>
      </w:r>
      <w:r w:rsidR="00C658CC" w:rsidRPr="00B33EFF">
        <w:rPr>
          <w:rFonts w:ascii="Angsana New" w:hAnsi="Angsana New" w:cs="Angsana New" w:hint="cs"/>
          <w:sz w:val="28"/>
          <w:cs/>
        </w:rPr>
        <w:t>ปี</w:t>
      </w:r>
      <w:r w:rsidRPr="00B33EFF">
        <w:rPr>
          <w:rFonts w:ascii="Angsana New" w:hAnsi="Angsana New" w:cs="Angsana New" w:hint="cs"/>
          <w:sz w:val="28"/>
          <w:cs/>
        </w:rPr>
        <w:t xml:space="preserve">สิ้นสุดวันที่ </w:t>
      </w:r>
      <w:r w:rsidRPr="00B33EFF">
        <w:rPr>
          <w:rFonts w:ascii="Angsana New" w:hAnsi="Angsana New" w:cs="Angsana New" w:hint="cs"/>
          <w:sz w:val="28"/>
        </w:rPr>
        <w:t>3</w:t>
      </w:r>
      <w:r w:rsidR="00C658CC" w:rsidRPr="00B33EFF">
        <w:rPr>
          <w:rFonts w:ascii="Angsana New" w:hAnsi="Angsana New" w:cs="Angsana New" w:hint="cs"/>
          <w:sz w:val="28"/>
        </w:rPr>
        <w:t xml:space="preserve">1 </w:t>
      </w:r>
      <w:r w:rsidR="00C658CC" w:rsidRPr="00B33EFF">
        <w:rPr>
          <w:rFonts w:ascii="Angsana New" w:hAnsi="Angsana New" w:cs="Angsana New" w:hint="cs"/>
          <w:sz w:val="28"/>
          <w:cs/>
        </w:rPr>
        <w:t>ธันวาคม</w:t>
      </w:r>
      <w:r w:rsidRPr="00B33EFF">
        <w:rPr>
          <w:rFonts w:ascii="Angsana New" w:hAnsi="Angsana New" w:cs="Angsana New" w:hint="cs"/>
          <w:sz w:val="28"/>
          <w:cs/>
        </w:rPr>
        <w:t xml:space="preserve"> </w:t>
      </w:r>
      <w:r w:rsidRPr="00B33EFF">
        <w:rPr>
          <w:rFonts w:ascii="Angsana New" w:hAnsi="Angsana New" w:cs="Angsana New" w:hint="cs"/>
          <w:sz w:val="28"/>
        </w:rPr>
        <w:t>256</w:t>
      </w:r>
      <w:r w:rsidR="00802BB8" w:rsidRPr="00B33EFF">
        <w:rPr>
          <w:rFonts w:ascii="Angsana New" w:hAnsi="Angsana New" w:cs="Angsana New"/>
          <w:sz w:val="28"/>
        </w:rPr>
        <w:t>6</w:t>
      </w:r>
      <w:r w:rsidRPr="00B33EFF">
        <w:rPr>
          <w:rFonts w:ascii="Angsana New" w:hAnsi="Angsana New" w:cs="Angsana New" w:hint="cs"/>
          <w:sz w:val="28"/>
        </w:rPr>
        <w:t xml:space="preserve"> </w:t>
      </w:r>
      <w:r w:rsidRPr="00B33EFF">
        <w:rPr>
          <w:rFonts w:ascii="Angsana New" w:hAnsi="Angsana New" w:cs="Angsana New" w:hint="cs"/>
          <w:sz w:val="28"/>
          <w:cs/>
        </w:rPr>
        <w:t>จำนวน</w:t>
      </w:r>
      <w:r w:rsidR="00093F5B" w:rsidRPr="00B33EFF">
        <w:rPr>
          <w:rFonts w:ascii="Angsana New" w:hAnsi="Angsana New" w:cs="Angsana New" w:hint="cs"/>
          <w:sz w:val="28"/>
          <w:cs/>
        </w:rPr>
        <w:t xml:space="preserve"> </w:t>
      </w:r>
      <w:r w:rsidR="00BA416F" w:rsidRPr="00B33EFF">
        <w:rPr>
          <w:rFonts w:ascii="Angsana New" w:hAnsi="Angsana New" w:cs="Angsana New"/>
          <w:sz w:val="28"/>
        </w:rPr>
        <w:t>48</w:t>
      </w:r>
      <w:r w:rsidR="00657C6F" w:rsidRPr="00B33EFF">
        <w:rPr>
          <w:rFonts w:ascii="Angsana New" w:hAnsi="Angsana New" w:cs="Angsana New" w:hint="cs"/>
          <w:sz w:val="28"/>
        </w:rPr>
        <w:t xml:space="preserve"> </w:t>
      </w:r>
      <w:r w:rsidRPr="00B33EFF">
        <w:rPr>
          <w:rFonts w:ascii="Angsana New" w:hAnsi="Angsana New" w:cs="Angsana New" w:hint="cs"/>
          <w:sz w:val="28"/>
          <w:cs/>
        </w:rPr>
        <w:t xml:space="preserve">ล้านบาท </w:t>
      </w:r>
      <w:r w:rsidR="00CC191E" w:rsidRPr="00B33EFF">
        <w:rPr>
          <w:rFonts w:ascii="Angsana New" w:hAnsi="Angsana New" w:cs="Angsana New" w:hint="cs"/>
          <w:spacing w:val="-3"/>
          <w:sz w:val="28"/>
        </w:rPr>
        <w:t>(</w:t>
      </w:r>
      <w:r w:rsidR="00802BB8" w:rsidRPr="00B33EFF">
        <w:rPr>
          <w:rFonts w:ascii="Angsana New" w:hAnsi="Angsana New" w:cs="Angsana New"/>
          <w:sz w:val="28"/>
        </w:rPr>
        <w:t>2565</w:t>
      </w:r>
      <w:r w:rsidR="00CC191E" w:rsidRPr="00B33EFF">
        <w:rPr>
          <w:rFonts w:ascii="Angsana New" w:hAnsi="Angsana New" w:cs="Angsana New" w:hint="cs"/>
          <w:sz w:val="28"/>
        </w:rPr>
        <w:t xml:space="preserve">: </w:t>
      </w:r>
      <w:r w:rsidR="00802BB8" w:rsidRPr="00B33EFF">
        <w:rPr>
          <w:rFonts w:ascii="Angsana New" w:hAnsi="Angsana New" w:cs="Angsana New"/>
          <w:sz w:val="28"/>
        </w:rPr>
        <w:t>43</w:t>
      </w:r>
      <w:r w:rsidR="00045DA2" w:rsidRPr="00B33EFF">
        <w:rPr>
          <w:rFonts w:ascii="Angsana New" w:hAnsi="Angsana New" w:cs="Angsana New" w:hint="cs"/>
          <w:sz w:val="28"/>
        </w:rPr>
        <w:t xml:space="preserve"> </w:t>
      </w:r>
      <w:r w:rsidR="00CC191E" w:rsidRPr="00B33EFF">
        <w:rPr>
          <w:rFonts w:ascii="Angsana New" w:hAnsi="Angsana New" w:cs="Angsana New" w:hint="cs"/>
          <w:sz w:val="28"/>
          <w:cs/>
        </w:rPr>
        <w:t xml:space="preserve">ล้านบาท) </w:t>
      </w:r>
      <w:r w:rsidR="00402648" w:rsidRPr="00B33EFF">
        <w:rPr>
          <w:rFonts w:ascii="Angsana New" w:hAnsi="Angsana New" w:cs="Angsana New" w:hint="cs"/>
          <w:sz w:val="28"/>
        </w:rPr>
        <w:t>(</w:t>
      </w:r>
      <w:r w:rsidR="00402648" w:rsidRPr="00B33EFF">
        <w:rPr>
          <w:rFonts w:ascii="Angsana New" w:hAnsi="Angsana New" w:cs="Angsana New" w:hint="cs"/>
          <w:sz w:val="28"/>
          <w:cs/>
        </w:rPr>
        <w:t>เฉพาะบริษัท</w:t>
      </w:r>
      <w:r w:rsidR="00DF58E2" w:rsidRPr="00B33EFF">
        <w:rPr>
          <w:rFonts w:ascii="Angsana New" w:hAnsi="Angsana New" w:cs="Angsana New" w:hint="cs"/>
          <w:sz w:val="28"/>
          <w:cs/>
        </w:rPr>
        <w:t>ฯ</w:t>
      </w:r>
      <w:r w:rsidR="00402648" w:rsidRPr="00B33EFF">
        <w:rPr>
          <w:rFonts w:ascii="Angsana New" w:hAnsi="Angsana New" w:cs="Angsana New" w:hint="cs"/>
          <w:sz w:val="28"/>
        </w:rPr>
        <w:t xml:space="preserve">: </w:t>
      </w:r>
      <w:r w:rsidR="00B21EB0" w:rsidRPr="00B33EFF">
        <w:rPr>
          <w:rFonts w:ascii="Angsana New" w:hAnsi="Angsana New" w:cs="Angsana New"/>
          <w:sz w:val="28"/>
        </w:rPr>
        <w:t>47</w:t>
      </w:r>
      <w:r w:rsidR="00093F5B" w:rsidRPr="00B33EFF">
        <w:rPr>
          <w:rFonts w:ascii="Angsana New" w:hAnsi="Angsana New" w:cs="Angsana New"/>
          <w:sz w:val="28"/>
        </w:rPr>
        <w:t xml:space="preserve"> </w:t>
      </w:r>
      <w:r w:rsidR="00402648" w:rsidRPr="00B33EFF">
        <w:rPr>
          <w:rFonts w:ascii="Angsana New" w:hAnsi="Angsana New" w:cs="Angsana New" w:hint="cs"/>
          <w:sz w:val="28"/>
          <w:cs/>
        </w:rPr>
        <w:t xml:space="preserve">ล้านบาท </w:t>
      </w:r>
      <w:r w:rsidR="00802BB8" w:rsidRPr="00B33EFF">
        <w:rPr>
          <w:rFonts w:ascii="Angsana New" w:hAnsi="Angsana New" w:cs="Angsana New"/>
          <w:sz w:val="28"/>
        </w:rPr>
        <w:t>2565</w:t>
      </w:r>
      <w:r w:rsidR="00402648" w:rsidRPr="00B33EFF">
        <w:rPr>
          <w:rFonts w:ascii="Angsana New" w:hAnsi="Angsana New" w:cs="Angsana New" w:hint="cs"/>
          <w:sz w:val="28"/>
        </w:rPr>
        <w:t xml:space="preserve">: </w:t>
      </w:r>
      <w:r w:rsidR="00802BB8" w:rsidRPr="00B33EFF">
        <w:rPr>
          <w:rFonts w:ascii="Angsana New" w:hAnsi="Angsana New" w:cs="Angsana New"/>
          <w:sz w:val="28"/>
        </w:rPr>
        <w:t>42</w:t>
      </w:r>
      <w:r w:rsidR="00045DA2" w:rsidRPr="00B33EFF">
        <w:rPr>
          <w:rFonts w:ascii="Angsana New" w:hAnsi="Angsana New" w:cs="Angsana New" w:hint="cs"/>
          <w:sz w:val="28"/>
        </w:rPr>
        <w:t xml:space="preserve"> </w:t>
      </w:r>
      <w:r w:rsidR="00402648" w:rsidRPr="00B33EFF">
        <w:rPr>
          <w:rFonts w:ascii="Angsana New" w:hAnsi="Angsana New" w:cs="Angsana New" w:hint="cs"/>
          <w:sz w:val="28"/>
          <w:cs/>
        </w:rPr>
        <w:t xml:space="preserve">ล้านบาท) </w:t>
      </w:r>
      <w:r w:rsidRPr="00B33EFF">
        <w:rPr>
          <w:rFonts w:ascii="Angsana New" w:hAnsi="Angsana New" w:cs="Angsana New" w:hint="cs"/>
          <w:sz w:val="28"/>
          <w:cs/>
        </w:rPr>
        <w:t xml:space="preserve">ซึ่งรวมถึงกระแสเงินสดจ่ายของสัญญาเช่าซึ่งสินทรัพย์อ้างอิงมีมูลค่าต่ำ </w:t>
      </w:r>
    </w:p>
    <w:p w14:paraId="2AEDD76F" w14:textId="2BEF0240" w:rsidR="004449F1" w:rsidRPr="00B33EFF" w:rsidRDefault="004449F1" w:rsidP="00A33D00">
      <w:pPr>
        <w:spacing w:before="120" w:after="120" w:line="380" w:lineRule="exact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B33EFF">
        <w:rPr>
          <w:rFonts w:ascii="Angsana New" w:hAnsi="Angsana New" w:cs="Angsana New" w:hint="cs"/>
          <w:b/>
          <w:bCs/>
          <w:sz w:val="28"/>
        </w:rPr>
        <w:t>24</w:t>
      </w:r>
      <w:r w:rsidRPr="00B33EFF">
        <w:rPr>
          <w:rFonts w:ascii="Angsana New" w:hAnsi="Angsana New" w:cs="Angsana New" w:hint="cs"/>
          <w:b/>
          <w:bCs/>
          <w:sz w:val="28"/>
          <w:cs/>
        </w:rPr>
        <w:t>.</w:t>
      </w:r>
      <w:r w:rsidRPr="00B33EFF">
        <w:rPr>
          <w:rFonts w:ascii="Angsana New" w:hAnsi="Angsana New" w:cs="Angsana New" w:hint="cs"/>
          <w:b/>
          <w:bCs/>
          <w:sz w:val="28"/>
          <w:cs/>
        </w:rPr>
        <w:tab/>
        <w:t>ประมาณการหนี้สิน</w:t>
      </w:r>
    </w:p>
    <w:p w14:paraId="016E930C" w14:textId="5246F72B" w:rsidR="004449F1" w:rsidRPr="00C24D5B" w:rsidRDefault="008D49B6" w:rsidP="00A33D00">
      <w:pPr>
        <w:tabs>
          <w:tab w:val="left" w:pos="540"/>
        </w:tabs>
        <w:spacing w:before="120" w:after="120" w:line="380" w:lineRule="exact"/>
        <w:jc w:val="both"/>
        <w:rPr>
          <w:rFonts w:ascii="Angsana New" w:hAnsi="Angsana New" w:cs="Angsana New"/>
          <w:b/>
          <w:bCs/>
          <w:sz w:val="28"/>
          <w:cs/>
        </w:rPr>
      </w:pPr>
      <w:r>
        <w:rPr>
          <w:rFonts w:ascii="Angsana New" w:hAnsi="Angsana New" w:cs="Angsana New"/>
          <w:b/>
          <w:bCs/>
          <w:sz w:val="28"/>
        </w:rPr>
        <w:t>24.1</w:t>
      </w:r>
      <w:r w:rsidR="004449F1" w:rsidRPr="00B33EFF">
        <w:rPr>
          <w:rFonts w:ascii="Angsana New" w:hAnsi="Angsana New" w:cs="Angsana New" w:hint="cs"/>
          <w:b/>
          <w:bCs/>
          <w:sz w:val="28"/>
        </w:rPr>
        <w:tab/>
      </w:r>
      <w:r w:rsidR="004449F1" w:rsidRPr="00B33EFF">
        <w:rPr>
          <w:rFonts w:ascii="Angsana New" w:hAnsi="Angsana New" w:cs="Angsana New" w:hint="cs"/>
          <w:b/>
          <w:bCs/>
          <w:sz w:val="28"/>
          <w:cs/>
        </w:rPr>
        <w:t>สำรองผลประโยชน์ระยะยาวของพนักงาน</w:t>
      </w:r>
      <w:r w:rsidR="0016663D">
        <w:rPr>
          <w:rFonts w:ascii="Angsana New" w:hAnsi="Angsana New" w:cs="Angsana New" w:hint="cs"/>
          <w:b/>
          <w:bCs/>
          <w:sz w:val="28"/>
          <w:cs/>
        </w:rPr>
        <w:t xml:space="preserve"> </w:t>
      </w:r>
    </w:p>
    <w:p w14:paraId="0A0BF60D" w14:textId="77777777" w:rsidR="004449F1" w:rsidRPr="00C24D5B" w:rsidRDefault="004449F1" w:rsidP="00A33D0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 w:line="380" w:lineRule="exact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>จำนวนเงินสำรองผลประโยชน์ระยะยาวของพนักงานซึ่งเป็นเงินชดเชยพนักงานเมื่อออกจากงานแสดงได้ดังนี้</w:t>
      </w:r>
    </w:p>
    <w:tbl>
      <w:tblPr>
        <w:tblW w:w="86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580"/>
        <w:gridCol w:w="1530"/>
        <w:gridCol w:w="1530"/>
      </w:tblGrid>
      <w:tr w:rsidR="004449F1" w:rsidRPr="00C24D5B" w14:paraId="3E5EC317" w14:textId="77777777" w:rsidTr="00482886">
        <w:trPr>
          <w:trHeight w:val="324"/>
          <w:tblHeader/>
        </w:trPr>
        <w:tc>
          <w:tcPr>
            <w:tcW w:w="5580" w:type="dxa"/>
          </w:tcPr>
          <w:p w14:paraId="07EAF72A" w14:textId="77777777" w:rsidR="004449F1" w:rsidRPr="00C24D5B" w:rsidRDefault="004449F1" w:rsidP="00A33D00">
            <w:pPr>
              <w:spacing w:after="0" w:line="380" w:lineRule="exact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  <w:tc>
          <w:tcPr>
            <w:tcW w:w="3060" w:type="dxa"/>
            <w:gridSpan w:val="2"/>
          </w:tcPr>
          <w:p w14:paraId="5C18CC34" w14:textId="77777777" w:rsidR="004449F1" w:rsidRPr="00C24D5B" w:rsidRDefault="004449F1" w:rsidP="00A33D00">
            <w:pPr>
              <w:tabs>
                <w:tab w:val="left" w:pos="1440"/>
              </w:tabs>
              <w:spacing w:after="0" w:line="380" w:lineRule="exact"/>
              <w:jc w:val="right"/>
              <w:rPr>
                <w:rFonts w:ascii="Angsana New" w:hAnsi="Angsana New" w:cs="Angsana New"/>
                <w:spacing w:val="-2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pacing w:val="-4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pacing w:val="-4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pacing w:val="-4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pacing w:val="-4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pacing w:val="-4"/>
                <w:sz w:val="28"/>
              </w:rPr>
              <w:t>)</w:t>
            </w:r>
          </w:p>
        </w:tc>
      </w:tr>
      <w:tr w:rsidR="004449F1" w:rsidRPr="00C24D5B" w14:paraId="11C12A97" w14:textId="77777777" w:rsidTr="00482886">
        <w:trPr>
          <w:trHeight w:val="324"/>
          <w:tblHeader/>
        </w:trPr>
        <w:tc>
          <w:tcPr>
            <w:tcW w:w="5580" w:type="dxa"/>
          </w:tcPr>
          <w:p w14:paraId="546F2391" w14:textId="77777777" w:rsidR="004449F1" w:rsidRPr="00C24D5B" w:rsidRDefault="004449F1" w:rsidP="00A33D00">
            <w:pPr>
              <w:spacing w:after="0" w:line="380" w:lineRule="exact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  <w:tc>
          <w:tcPr>
            <w:tcW w:w="3060" w:type="dxa"/>
            <w:gridSpan w:val="2"/>
          </w:tcPr>
          <w:p w14:paraId="46B46630" w14:textId="77777777" w:rsidR="004449F1" w:rsidRPr="00C24D5B" w:rsidRDefault="004449F1" w:rsidP="00A33D00">
            <w:pPr>
              <w:pBdr>
                <w:bottom w:val="single" w:sz="4" w:space="1" w:color="auto"/>
              </w:pBdr>
              <w:tabs>
                <w:tab w:val="left" w:pos="1440"/>
              </w:tabs>
              <w:spacing w:after="0" w:line="380" w:lineRule="exact"/>
              <w:jc w:val="center"/>
              <w:rPr>
                <w:rFonts w:ascii="Angsana New" w:hAnsi="Angsana New" w:cs="Angsana New"/>
                <w:spacing w:val="-2"/>
                <w:sz w:val="28"/>
              </w:rPr>
            </w:pPr>
            <w:r w:rsidRPr="00C24D5B">
              <w:rPr>
                <w:rFonts w:ascii="Angsana New" w:hAnsi="Angsana New" w:cs="Angsana New" w:hint="cs"/>
                <w:spacing w:val="-2"/>
                <w:sz w:val="28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spacing w:val="-2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spacing w:val="-2"/>
                <w:sz w:val="28"/>
                <w:cs/>
              </w:rPr>
              <w:t>งบการเงินเฉพาะกิจการ</w:t>
            </w:r>
          </w:p>
        </w:tc>
      </w:tr>
      <w:tr w:rsidR="004449F1" w:rsidRPr="00C24D5B" w14:paraId="3FA7D8E7" w14:textId="77777777" w:rsidTr="00482886">
        <w:trPr>
          <w:trHeight w:val="324"/>
          <w:tblHeader/>
        </w:trPr>
        <w:tc>
          <w:tcPr>
            <w:tcW w:w="5580" w:type="dxa"/>
          </w:tcPr>
          <w:p w14:paraId="3A8B8C97" w14:textId="77777777" w:rsidR="004449F1" w:rsidRPr="00C24D5B" w:rsidRDefault="004449F1" w:rsidP="00A33D00">
            <w:pPr>
              <w:spacing w:after="0" w:line="380" w:lineRule="exact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  <w:tc>
          <w:tcPr>
            <w:tcW w:w="1530" w:type="dxa"/>
          </w:tcPr>
          <w:p w14:paraId="169D5D5E" w14:textId="6F5DB18B" w:rsidR="004449F1" w:rsidRPr="00C24D5B" w:rsidRDefault="004449F1" w:rsidP="00A33D00">
            <w:pPr>
              <w:pBdr>
                <w:bottom w:val="single" w:sz="4" w:space="1" w:color="auto"/>
              </w:pBdr>
              <w:tabs>
                <w:tab w:val="left" w:pos="1440"/>
              </w:tabs>
              <w:spacing w:after="0" w:line="380" w:lineRule="exact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530" w:type="dxa"/>
          </w:tcPr>
          <w:p w14:paraId="2E1390D4" w14:textId="259FB35D" w:rsidR="004449F1" w:rsidRPr="00C24D5B" w:rsidRDefault="004449F1" w:rsidP="00A33D00">
            <w:pPr>
              <w:pBdr>
                <w:bottom w:val="single" w:sz="4" w:space="1" w:color="auto"/>
              </w:pBdr>
              <w:tabs>
                <w:tab w:val="left" w:pos="1440"/>
              </w:tabs>
              <w:spacing w:after="0" w:line="380" w:lineRule="exact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802BB8" w:rsidRPr="00C24D5B" w14:paraId="6451ED60" w14:textId="77777777" w:rsidTr="00482886">
        <w:trPr>
          <w:trHeight w:val="333"/>
        </w:trPr>
        <w:tc>
          <w:tcPr>
            <w:tcW w:w="5580" w:type="dxa"/>
          </w:tcPr>
          <w:p w14:paraId="2538DF20" w14:textId="20288884" w:rsidR="00802BB8" w:rsidRPr="00C24D5B" w:rsidRDefault="00802BB8" w:rsidP="00A33D00">
            <w:pPr>
              <w:spacing w:after="0" w:line="380" w:lineRule="exact"/>
              <w:rPr>
                <w:rFonts w:ascii="Angsana New" w:hAnsi="Angsana New" w:cs="Angsana New"/>
                <w:b/>
                <w:bCs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สำรองผลประโยชน์ระยะยาวของพนักงาน</w:t>
            </w:r>
            <w:r w:rsidRPr="00C24D5B">
              <w:rPr>
                <w:rFonts w:ascii="Angsana New" w:hAnsi="Angsana New" w:cs="Angsana New" w:hint="cs"/>
                <w:b/>
                <w:bCs/>
                <w:color w:val="000000"/>
                <w:sz w:val="28"/>
                <w:cs/>
              </w:rPr>
              <w:t>ต้นปี</w:t>
            </w:r>
          </w:p>
        </w:tc>
        <w:tc>
          <w:tcPr>
            <w:tcW w:w="1530" w:type="dxa"/>
          </w:tcPr>
          <w:p w14:paraId="11D493DD" w14:textId="7A48EDAF" w:rsidR="00802BB8" w:rsidRPr="00C24D5B" w:rsidRDefault="00AF3780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</w:t>
            </w:r>
            <w:r>
              <w:rPr>
                <w:rFonts w:ascii="Angsana New" w:hAnsi="Angsana New" w:cs="Angsana New"/>
                <w:color w:val="000000"/>
                <w:sz w:val="28"/>
              </w:rPr>
              <w:t>5,988</w:t>
            </w:r>
          </w:p>
        </w:tc>
        <w:tc>
          <w:tcPr>
            <w:tcW w:w="1530" w:type="dxa"/>
          </w:tcPr>
          <w:p w14:paraId="23393278" w14:textId="78A11903" w:rsidR="00802BB8" w:rsidRPr="00C24D5B" w:rsidRDefault="00802BB8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39,579</w:t>
            </w:r>
          </w:p>
        </w:tc>
      </w:tr>
      <w:tr w:rsidR="00802BB8" w:rsidRPr="00C24D5B" w14:paraId="5500C164" w14:textId="77777777" w:rsidTr="00482886">
        <w:trPr>
          <w:trHeight w:val="191"/>
        </w:trPr>
        <w:tc>
          <w:tcPr>
            <w:tcW w:w="5580" w:type="dxa"/>
          </w:tcPr>
          <w:p w14:paraId="360C562A" w14:textId="77777777" w:rsidR="00802BB8" w:rsidRPr="00C24D5B" w:rsidRDefault="00802BB8" w:rsidP="00A33D00">
            <w:pPr>
              <w:spacing w:after="0" w:line="38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ส่วนที่รับรู้ในกำไรหรือขาดทุน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</w:p>
        </w:tc>
        <w:tc>
          <w:tcPr>
            <w:tcW w:w="1530" w:type="dxa"/>
          </w:tcPr>
          <w:p w14:paraId="12525E61" w14:textId="77777777" w:rsidR="00802BB8" w:rsidRPr="00C24D5B" w:rsidRDefault="00802BB8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530" w:type="dxa"/>
          </w:tcPr>
          <w:p w14:paraId="7CFB6FE6" w14:textId="77777777" w:rsidR="00802BB8" w:rsidRPr="00C24D5B" w:rsidRDefault="00802BB8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</w:p>
        </w:tc>
      </w:tr>
      <w:tr w:rsidR="00802BB8" w:rsidRPr="00C24D5B" w14:paraId="0ADD5C5E" w14:textId="77777777" w:rsidTr="00482886">
        <w:trPr>
          <w:trHeight w:val="144"/>
        </w:trPr>
        <w:tc>
          <w:tcPr>
            <w:tcW w:w="5580" w:type="dxa"/>
          </w:tcPr>
          <w:p w14:paraId="1907F677" w14:textId="77777777" w:rsidR="00802BB8" w:rsidRPr="00C24D5B" w:rsidRDefault="00802BB8" w:rsidP="00A33D00">
            <w:pPr>
              <w:spacing w:after="0" w:line="380" w:lineRule="exact"/>
              <w:ind w:left="162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ต้นทุนบริการในปัจจุบัน</w:t>
            </w:r>
            <w:r w:rsidRPr="00C24D5B">
              <w:rPr>
                <w:rFonts w:ascii="Angsana New" w:hAnsi="Angsana New" w:cs="Angsana New" w:hint="cs"/>
                <w:strike/>
                <w:color w:val="000000"/>
                <w:sz w:val="28"/>
                <w:cs/>
              </w:rPr>
              <w:t xml:space="preserve"> </w:t>
            </w:r>
          </w:p>
        </w:tc>
        <w:tc>
          <w:tcPr>
            <w:tcW w:w="1530" w:type="dxa"/>
          </w:tcPr>
          <w:p w14:paraId="6187049A" w14:textId="3DAF0967" w:rsidR="00802BB8" w:rsidRPr="00EB1A96" w:rsidRDefault="00985710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EB1A96">
              <w:rPr>
                <w:rFonts w:ascii="Angsana New" w:hAnsi="Angsana New" w:cs="Angsana New"/>
                <w:color w:val="000000"/>
                <w:sz w:val="28"/>
              </w:rPr>
              <w:t>11,010</w:t>
            </w:r>
          </w:p>
        </w:tc>
        <w:tc>
          <w:tcPr>
            <w:tcW w:w="1530" w:type="dxa"/>
          </w:tcPr>
          <w:p w14:paraId="13C86BD4" w14:textId="3B51D32B" w:rsidR="00802BB8" w:rsidRPr="00C24D5B" w:rsidRDefault="00802BB8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9,598</w:t>
            </w:r>
          </w:p>
        </w:tc>
      </w:tr>
      <w:tr w:rsidR="00802BB8" w:rsidRPr="00C24D5B" w14:paraId="3AD31D8D" w14:textId="77777777" w:rsidTr="00482886">
        <w:trPr>
          <w:trHeight w:val="99"/>
        </w:trPr>
        <w:tc>
          <w:tcPr>
            <w:tcW w:w="5580" w:type="dxa"/>
          </w:tcPr>
          <w:p w14:paraId="692D2609" w14:textId="77777777" w:rsidR="00802BB8" w:rsidRPr="00C24D5B" w:rsidRDefault="00802BB8" w:rsidP="00A33D00">
            <w:pPr>
              <w:spacing w:after="0" w:line="380" w:lineRule="exact"/>
              <w:ind w:left="162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ต้นทุนดอกเบี้ย</w:t>
            </w:r>
          </w:p>
        </w:tc>
        <w:tc>
          <w:tcPr>
            <w:tcW w:w="1530" w:type="dxa"/>
          </w:tcPr>
          <w:p w14:paraId="041927B3" w14:textId="315F2117" w:rsidR="00802BB8" w:rsidRPr="00EB1A96" w:rsidRDefault="00CF7434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EB1A96">
              <w:rPr>
                <w:rFonts w:ascii="Angsana New" w:hAnsi="Angsana New" w:cs="Angsana New"/>
                <w:color w:val="000000"/>
                <w:sz w:val="28"/>
              </w:rPr>
              <w:t>948</w:t>
            </w:r>
          </w:p>
        </w:tc>
        <w:tc>
          <w:tcPr>
            <w:tcW w:w="1530" w:type="dxa"/>
          </w:tcPr>
          <w:p w14:paraId="5414BE3D" w14:textId="368D92F2" w:rsidR="00802BB8" w:rsidRPr="00C24D5B" w:rsidRDefault="00802BB8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690</w:t>
            </w:r>
          </w:p>
        </w:tc>
      </w:tr>
      <w:tr w:rsidR="00802BB8" w:rsidRPr="00C24D5B" w14:paraId="73A0270E" w14:textId="77777777" w:rsidTr="00482886">
        <w:trPr>
          <w:trHeight w:val="261"/>
        </w:trPr>
        <w:tc>
          <w:tcPr>
            <w:tcW w:w="5580" w:type="dxa"/>
          </w:tcPr>
          <w:p w14:paraId="7DDB7A92" w14:textId="77777777" w:rsidR="00802BB8" w:rsidRPr="00C24D5B" w:rsidRDefault="00802BB8" w:rsidP="00A33D00">
            <w:pPr>
              <w:spacing w:after="0" w:line="380" w:lineRule="exact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ส่วนที่รับรู้ในกำไรขาดทุนเบ็ดเสร็จอื่น:</w:t>
            </w:r>
          </w:p>
        </w:tc>
        <w:tc>
          <w:tcPr>
            <w:tcW w:w="1530" w:type="dxa"/>
          </w:tcPr>
          <w:p w14:paraId="67FA1E56" w14:textId="77777777" w:rsidR="00802BB8" w:rsidRPr="00EB1A96" w:rsidRDefault="00802BB8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530" w:type="dxa"/>
          </w:tcPr>
          <w:p w14:paraId="016AA748" w14:textId="77777777" w:rsidR="00802BB8" w:rsidRPr="00C24D5B" w:rsidRDefault="00802BB8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</w:p>
        </w:tc>
      </w:tr>
      <w:tr w:rsidR="00802BB8" w:rsidRPr="00C24D5B" w14:paraId="451F1B42" w14:textId="77777777" w:rsidTr="00482886">
        <w:trPr>
          <w:trHeight w:val="80"/>
        </w:trPr>
        <w:tc>
          <w:tcPr>
            <w:tcW w:w="5580" w:type="dxa"/>
          </w:tcPr>
          <w:p w14:paraId="6207433D" w14:textId="50F00B29" w:rsidR="00802BB8" w:rsidRPr="00C24D5B" w:rsidRDefault="00802BB8" w:rsidP="00A33D00">
            <w:pPr>
              <w:spacing w:after="0" w:line="380" w:lineRule="exact"/>
              <w:ind w:left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กำไร</w:t>
            </w:r>
            <w:r>
              <w:rPr>
                <w:rFonts w:ascii="Angsana New" w:hAnsi="Angsana New" w:cs="Angsana New"/>
                <w:color w:val="000000"/>
                <w:sz w:val="28"/>
              </w:rPr>
              <w:t xml:space="preserve">)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ขาดทุนจากการประมาณการตามหลักคณิตศาสตร์ประกันภัย</w:t>
            </w:r>
          </w:p>
        </w:tc>
        <w:tc>
          <w:tcPr>
            <w:tcW w:w="1530" w:type="dxa"/>
          </w:tcPr>
          <w:p w14:paraId="4BAB69FB" w14:textId="77777777" w:rsidR="00802BB8" w:rsidRPr="00EB1A96" w:rsidRDefault="00802BB8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530" w:type="dxa"/>
          </w:tcPr>
          <w:p w14:paraId="0A0D8E77" w14:textId="77777777" w:rsidR="00802BB8" w:rsidRPr="00C24D5B" w:rsidRDefault="00802BB8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</w:p>
        </w:tc>
      </w:tr>
      <w:tr w:rsidR="00802BB8" w:rsidRPr="00C24D5B" w14:paraId="0C50807F" w14:textId="77777777" w:rsidTr="00482886">
        <w:trPr>
          <w:trHeight w:val="80"/>
        </w:trPr>
        <w:tc>
          <w:tcPr>
            <w:tcW w:w="5580" w:type="dxa"/>
          </w:tcPr>
          <w:p w14:paraId="55659D60" w14:textId="77777777" w:rsidR="00802BB8" w:rsidRPr="00C24D5B" w:rsidRDefault="00802BB8" w:rsidP="00A33D00">
            <w:pPr>
              <w:spacing w:after="0" w:line="380" w:lineRule="exact"/>
              <w:ind w:left="345" w:hanging="183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ab/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ส่วนที่เกิดจากการเปลี่ยนแปลงข้อสมมติด้านประชากรศาสตร์</w:t>
            </w:r>
          </w:p>
        </w:tc>
        <w:tc>
          <w:tcPr>
            <w:tcW w:w="1530" w:type="dxa"/>
          </w:tcPr>
          <w:p w14:paraId="36534304" w14:textId="54CCEEE8" w:rsidR="00802BB8" w:rsidRPr="00EB1A96" w:rsidRDefault="00714118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EB1A96">
              <w:rPr>
                <w:rFonts w:ascii="Angsana New" w:hAnsi="Angsana New" w:cs="Angsana New"/>
                <w:color w:val="000000"/>
                <w:sz w:val="28"/>
              </w:rPr>
              <w:t>(</w:t>
            </w:r>
            <w:r w:rsidR="00051E5D" w:rsidRPr="00EB1A96">
              <w:rPr>
                <w:rFonts w:ascii="Angsana New" w:hAnsi="Angsana New" w:cs="Angsana New"/>
                <w:color w:val="000000"/>
                <w:sz w:val="28"/>
              </w:rPr>
              <w:t>5,464</w:t>
            </w:r>
            <w:r w:rsidRPr="00EB1A96">
              <w:rPr>
                <w:rFonts w:ascii="Angsana New" w:hAnsi="Angsana New" w:cs="Angsana New"/>
                <w:color w:val="000000"/>
                <w:sz w:val="28"/>
              </w:rPr>
              <w:t>)</w:t>
            </w:r>
          </w:p>
        </w:tc>
        <w:tc>
          <w:tcPr>
            <w:tcW w:w="1530" w:type="dxa"/>
          </w:tcPr>
          <w:p w14:paraId="333ED3CF" w14:textId="0E15CABA" w:rsidR="00802BB8" w:rsidRPr="00C24D5B" w:rsidRDefault="00802BB8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</w:tr>
      <w:tr w:rsidR="00802BB8" w:rsidRPr="00C24D5B" w14:paraId="5FC1818E" w14:textId="77777777" w:rsidTr="00482886">
        <w:trPr>
          <w:trHeight w:val="80"/>
        </w:trPr>
        <w:tc>
          <w:tcPr>
            <w:tcW w:w="5580" w:type="dxa"/>
          </w:tcPr>
          <w:p w14:paraId="075E48E1" w14:textId="77777777" w:rsidR="00802BB8" w:rsidRPr="00C24D5B" w:rsidRDefault="00802BB8" w:rsidP="00A33D00">
            <w:pPr>
              <w:spacing w:after="0" w:line="380" w:lineRule="exact"/>
              <w:ind w:left="345" w:hanging="183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ab/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ส่วนที่เกิดจากการเปลี่ยนแปลงข้อสมมติทางการเงิน</w:t>
            </w:r>
          </w:p>
        </w:tc>
        <w:tc>
          <w:tcPr>
            <w:tcW w:w="1530" w:type="dxa"/>
          </w:tcPr>
          <w:p w14:paraId="471E90D1" w14:textId="6FC9AEF7" w:rsidR="00802BB8" w:rsidRPr="00EB1A96" w:rsidRDefault="00CC5C76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EB1A96">
              <w:rPr>
                <w:rFonts w:ascii="Angsana New" w:hAnsi="Angsana New" w:cs="Angsana New"/>
                <w:color w:val="000000"/>
                <w:sz w:val="28"/>
              </w:rPr>
              <w:t>4,724</w:t>
            </w:r>
          </w:p>
        </w:tc>
        <w:tc>
          <w:tcPr>
            <w:tcW w:w="1530" w:type="dxa"/>
          </w:tcPr>
          <w:p w14:paraId="7AA67ACA" w14:textId="5D50F733" w:rsidR="00802BB8" w:rsidRPr="00C24D5B" w:rsidRDefault="00802BB8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</w:tr>
      <w:tr w:rsidR="00802BB8" w:rsidRPr="00C24D5B" w14:paraId="65B363E0" w14:textId="77777777" w:rsidTr="00482886">
        <w:trPr>
          <w:trHeight w:val="279"/>
        </w:trPr>
        <w:tc>
          <w:tcPr>
            <w:tcW w:w="5580" w:type="dxa"/>
          </w:tcPr>
          <w:p w14:paraId="1D940D43" w14:textId="77777777" w:rsidR="00802BB8" w:rsidRPr="00C24D5B" w:rsidRDefault="00802BB8" w:rsidP="00A33D00">
            <w:pPr>
              <w:spacing w:after="0" w:line="380" w:lineRule="exact"/>
              <w:ind w:left="345" w:hanging="183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ab/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ส่วนที่เกิดจากการปรับปรุงจากประสบการณ์</w:t>
            </w:r>
          </w:p>
        </w:tc>
        <w:tc>
          <w:tcPr>
            <w:tcW w:w="1530" w:type="dxa"/>
          </w:tcPr>
          <w:p w14:paraId="53CD93A9" w14:textId="4F9FB77A" w:rsidR="00802BB8" w:rsidRPr="00EB1A96" w:rsidRDefault="0057467E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EB1A96">
              <w:rPr>
                <w:rFonts w:ascii="Angsana New" w:hAnsi="Angsana New" w:cs="Angsana New"/>
                <w:color w:val="000000"/>
                <w:sz w:val="28"/>
              </w:rPr>
              <w:t>(10,637)</w:t>
            </w:r>
          </w:p>
        </w:tc>
        <w:tc>
          <w:tcPr>
            <w:tcW w:w="1530" w:type="dxa"/>
          </w:tcPr>
          <w:p w14:paraId="10A6AFCF" w14:textId="4FA3A307" w:rsidR="00802BB8" w:rsidRPr="00C24D5B" w:rsidRDefault="00802BB8" w:rsidP="00A33D00">
            <w:pP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</w:tr>
      <w:tr w:rsidR="00802BB8" w:rsidRPr="00C24D5B" w14:paraId="2C376E20" w14:textId="77777777" w:rsidTr="00482886">
        <w:trPr>
          <w:trHeight w:val="306"/>
        </w:trPr>
        <w:tc>
          <w:tcPr>
            <w:tcW w:w="5580" w:type="dxa"/>
          </w:tcPr>
          <w:p w14:paraId="2E0B73C0" w14:textId="6FFE66C1" w:rsidR="00802BB8" w:rsidRPr="00C24D5B" w:rsidRDefault="00802BB8" w:rsidP="00A33D00">
            <w:pPr>
              <w:spacing w:after="0" w:line="380" w:lineRule="exact"/>
              <w:ind w:left="160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ผลประโยชน์ที่จ่ายในระหว่าง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ปี</w:t>
            </w:r>
          </w:p>
        </w:tc>
        <w:tc>
          <w:tcPr>
            <w:tcW w:w="1530" w:type="dxa"/>
            <w:vAlign w:val="bottom"/>
          </w:tcPr>
          <w:p w14:paraId="08644B65" w14:textId="6242C499" w:rsidR="00802BB8" w:rsidRPr="00C24D5B" w:rsidRDefault="00F00CEF" w:rsidP="00A33D00">
            <w:pPr>
              <w:pBdr>
                <w:bottom w:val="single" w:sz="4" w:space="1" w:color="auto"/>
              </w:pBd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(2,364)</w:t>
            </w:r>
          </w:p>
        </w:tc>
        <w:tc>
          <w:tcPr>
            <w:tcW w:w="1530" w:type="dxa"/>
            <w:vAlign w:val="bottom"/>
          </w:tcPr>
          <w:p w14:paraId="0AAD0F7A" w14:textId="73F2C0B3" w:rsidR="00802BB8" w:rsidRPr="00C24D5B" w:rsidRDefault="00802BB8" w:rsidP="00A33D00">
            <w:pPr>
              <w:pBdr>
                <w:bottom w:val="single" w:sz="4" w:space="1" w:color="auto"/>
              </w:pBd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(</w:t>
            </w:r>
            <w:r>
              <w:rPr>
                <w:rFonts w:ascii="Angsana New" w:hAnsi="Angsana New" w:cs="Angsana New"/>
                <w:color w:val="000000"/>
                <w:sz w:val="28"/>
              </w:rPr>
              <w:t>3,879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)</w:t>
            </w:r>
          </w:p>
        </w:tc>
      </w:tr>
      <w:tr w:rsidR="00802BB8" w:rsidRPr="00C24D5B" w14:paraId="2B0244ED" w14:textId="77777777" w:rsidTr="00482886">
        <w:trPr>
          <w:trHeight w:val="333"/>
        </w:trPr>
        <w:tc>
          <w:tcPr>
            <w:tcW w:w="5580" w:type="dxa"/>
          </w:tcPr>
          <w:p w14:paraId="65887AF1" w14:textId="76C24CAE" w:rsidR="00802BB8" w:rsidRPr="00C24D5B" w:rsidRDefault="00802BB8" w:rsidP="00A33D00">
            <w:pPr>
              <w:spacing w:after="0" w:line="380" w:lineRule="exact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สำรองผลประโยชน์ระยะยาวของพนักงานปลาย</w:t>
            </w:r>
            <w:r w:rsidRPr="00C24D5B">
              <w:rPr>
                <w:rFonts w:ascii="Angsana New" w:hAnsi="Angsana New" w:cs="Angsana New" w:hint="cs"/>
                <w:b/>
                <w:bCs/>
                <w:color w:val="000000"/>
                <w:sz w:val="28"/>
                <w:cs/>
              </w:rPr>
              <w:t>ปี</w:t>
            </w:r>
          </w:p>
        </w:tc>
        <w:tc>
          <w:tcPr>
            <w:tcW w:w="1530" w:type="dxa"/>
            <w:vAlign w:val="bottom"/>
          </w:tcPr>
          <w:p w14:paraId="3FE16E08" w14:textId="2FF8D55F" w:rsidR="00802BB8" w:rsidRPr="00C24D5B" w:rsidRDefault="006E7CF0" w:rsidP="00A33D00">
            <w:pPr>
              <w:pBdr>
                <w:bottom w:val="double" w:sz="4" w:space="1" w:color="auto"/>
              </w:pBd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44,205</w:t>
            </w:r>
          </w:p>
        </w:tc>
        <w:tc>
          <w:tcPr>
            <w:tcW w:w="1530" w:type="dxa"/>
            <w:vAlign w:val="bottom"/>
          </w:tcPr>
          <w:p w14:paraId="4646F3C2" w14:textId="63718D98" w:rsidR="00802BB8" w:rsidRPr="00C24D5B" w:rsidRDefault="00802BB8" w:rsidP="00A33D00">
            <w:pPr>
              <w:pBdr>
                <w:bottom w:val="double" w:sz="4" w:space="1" w:color="auto"/>
              </w:pBdr>
              <w:tabs>
                <w:tab w:val="decimal" w:pos="1245"/>
              </w:tabs>
              <w:spacing w:after="0" w:line="380" w:lineRule="exact"/>
              <w:ind w:right="12"/>
              <w:jc w:val="thaiDistribute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</w:t>
            </w:r>
            <w:r>
              <w:rPr>
                <w:rFonts w:ascii="Angsana New" w:hAnsi="Angsana New" w:cs="Angsana New"/>
                <w:color w:val="000000"/>
                <w:sz w:val="28"/>
              </w:rPr>
              <w:t>5,988</w:t>
            </w:r>
          </w:p>
        </w:tc>
      </w:tr>
    </w:tbl>
    <w:p w14:paraId="5383D8C7" w14:textId="0C578B6B" w:rsidR="004449F1" w:rsidRPr="00C24D5B" w:rsidRDefault="004449F1" w:rsidP="00A33D0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 w:line="380" w:lineRule="exact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pacing w:val="-4"/>
          <w:sz w:val="28"/>
          <w:cs/>
        </w:rPr>
        <w:t xml:space="preserve">กลุ่มบริษัทคาดว่าจะจ่ายชำระผลประโยชน์ระยะยาวของพนักงานภายใน </w:t>
      </w:r>
      <w:r w:rsidRPr="00C24D5B">
        <w:rPr>
          <w:rFonts w:ascii="Angsana New" w:hAnsi="Angsana New" w:cs="Angsana New" w:hint="cs"/>
          <w:spacing w:val="-4"/>
          <w:sz w:val="28"/>
        </w:rPr>
        <w:t>1</w:t>
      </w:r>
      <w:r w:rsidRPr="00C24D5B">
        <w:rPr>
          <w:rFonts w:ascii="Angsana New" w:hAnsi="Angsana New" w:cs="Angsana New" w:hint="cs"/>
          <w:spacing w:val="-4"/>
          <w:sz w:val="28"/>
          <w:cs/>
        </w:rPr>
        <w:t xml:space="preserve"> ปีข้างหน้าเป็นจำนวน</w:t>
      </w:r>
      <w:r w:rsidR="00FF2703" w:rsidRPr="00C24D5B">
        <w:rPr>
          <w:rFonts w:ascii="Angsana New" w:hAnsi="Angsana New" w:cs="Angsana New"/>
          <w:spacing w:val="-4"/>
          <w:sz w:val="28"/>
        </w:rPr>
        <w:t xml:space="preserve"> </w:t>
      </w:r>
      <w:r w:rsidR="001D46B0">
        <w:rPr>
          <w:rFonts w:ascii="Angsana New" w:hAnsi="Angsana New" w:cs="Angsana New"/>
          <w:spacing w:val="-4"/>
          <w:sz w:val="28"/>
        </w:rPr>
        <w:t>6</w:t>
      </w:r>
      <w:r w:rsidRPr="00C24D5B">
        <w:rPr>
          <w:rFonts w:ascii="Angsana New" w:hAnsi="Angsana New" w:cs="Angsana New" w:hint="cs"/>
          <w:spacing w:val="-4"/>
          <w:sz w:val="28"/>
        </w:rPr>
        <w:t xml:space="preserve"> </w:t>
      </w:r>
      <w:r w:rsidRPr="00C24D5B">
        <w:rPr>
          <w:rFonts w:ascii="Angsana New" w:hAnsi="Angsana New" w:cs="Angsana New" w:hint="cs"/>
          <w:spacing w:val="-4"/>
          <w:sz w:val="28"/>
          <w:cs/>
        </w:rPr>
        <w:t>ล้านบาท</w:t>
      </w:r>
      <w:r w:rsidRPr="00C24D5B">
        <w:rPr>
          <w:rFonts w:ascii="Angsana New" w:hAnsi="Angsana New" w:cs="Angsana New" w:hint="cs"/>
          <w:sz w:val="28"/>
          <w:cs/>
        </w:rPr>
        <w:t xml:space="preserve"> (</w:t>
      </w:r>
      <w:r w:rsidR="00802BB8">
        <w:rPr>
          <w:rFonts w:ascii="Angsana New" w:hAnsi="Angsana New" w:cs="Angsana New"/>
          <w:sz w:val="28"/>
        </w:rPr>
        <w:t>2565</w:t>
      </w:r>
      <w:r w:rsidRPr="00C24D5B">
        <w:rPr>
          <w:rFonts w:ascii="Angsana New" w:hAnsi="Angsana New" w:cs="Angsana New" w:hint="cs"/>
          <w:sz w:val="28"/>
        </w:rPr>
        <w:t xml:space="preserve">: </w:t>
      </w:r>
      <w:r w:rsidR="00CC28A4">
        <w:rPr>
          <w:rFonts w:ascii="Angsana New" w:hAnsi="Angsana New" w:cs="Angsana New"/>
          <w:sz w:val="28"/>
        </w:rPr>
        <w:t xml:space="preserve">                    </w:t>
      </w:r>
      <w:r w:rsidR="00802BB8">
        <w:rPr>
          <w:rFonts w:ascii="Angsana New" w:hAnsi="Angsana New" w:cs="Angsana New"/>
          <w:sz w:val="28"/>
        </w:rPr>
        <w:t>6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 xml:space="preserve">ล้านบาท) </w:t>
      </w:r>
    </w:p>
    <w:p w14:paraId="042023D6" w14:textId="02276BE8" w:rsidR="004449F1" w:rsidRPr="00C24D5B" w:rsidRDefault="004449F1" w:rsidP="00A33D00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 w:line="380" w:lineRule="exact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 xml:space="preserve">ณ วันที่ </w:t>
      </w:r>
      <w:r w:rsidR="00F10F1D" w:rsidRPr="00C24D5B">
        <w:rPr>
          <w:rFonts w:ascii="Angsana New" w:hAnsi="Angsana New" w:cs="Angsana New" w:hint="cs"/>
          <w:sz w:val="28"/>
        </w:rPr>
        <w:t xml:space="preserve">31 </w:t>
      </w:r>
      <w:r w:rsidR="00F10F1D" w:rsidRPr="00C24D5B">
        <w:rPr>
          <w:rFonts w:ascii="Angsana New" w:hAnsi="Angsana New" w:cs="Angsana New" w:hint="cs"/>
          <w:sz w:val="28"/>
          <w:cs/>
        </w:rPr>
        <w:t>ธันวาคม</w:t>
      </w:r>
      <w:r w:rsidR="00F10F1D" w:rsidRPr="00C24D5B">
        <w:rPr>
          <w:rFonts w:ascii="Angsana New" w:hAnsi="Angsana New" w:cs="Angsana New" w:hint="cs"/>
          <w:sz w:val="28"/>
        </w:rPr>
        <w:t xml:space="preserve"> </w:t>
      </w:r>
      <w:r w:rsidR="00802BB8">
        <w:rPr>
          <w:rFonts w:ascii="Angsana New" w:hAnsi="Angsana New" w:cs="Angsana New"/>
          <w:sz w:val="28"/>
        </w:rPr>
        <w:t>2566</w:t>
      </w:r>
      <w:r w:rsidR="00F10F1D" w:rsidRPr="00C24D5B">
        <w:rPr>
          <w:rFonts w:ascii="Angsana New" w:hAnsi="Angsana New" w:cs="Angsana New" w:hint="cs"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ระยะเวลาเฉลี่ยถ่วงน้ำหนักในการจ่ายชำระผลประโยชน์ระยะยาวของพนักงานของ       กลุ่มบริษัทประมาณ</w:t>
      </w:r>
      <w:r w:rsidR="00E51164" w:rsidRPr="00C24D5B">
        <w:rPr>
          <w:rFonts w:ascii="Angsana New" w:hAnsi="Angsana New" w:cs="Angsana New" w:hint="cs"/>
          <w:sz w:val="28"/>
          <w:cs/>
        </w:rPr>
        <w:t xml:space="preserve"> </w:t>
      </w:r>
      <w:r w:rsidR="00D56982">
        <w:rPr>
          <w:rFonts w:ascii="Angsana New" w:hAnsi="Angsana New" w:cs="Angsana New"/>
          <w:sz w:val="28"/>
        </w:rPr>
        <w:t>22</w:t>
      </w:r>
      <w:r w:rsidR="00802BB8">
        <w:rPr>
          <w:rFonts w:ascii="Angsana New" w:hAnsi="Angsana New" w:cs="Angsana New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ปี (</w:t>
      </w:r>
      <w:r w:rsidR="00802BB8">
        <w:rPr>
          <w:rFonts w:ascii="Angsana New" w:hAnsi="Angsana New" w:cs="Angsana New"/>
          <w:sz w:val="28"/>
        </w:rPr>
        <w:t>2565</w:t>
      </w:r>
      <w:r w:rsidRPr="00C24D5B">
        <w:rPr>
          <w:rFonts w:ascii="Angsana New" w:hAnsi="Angsana New" w:cs="Angsana New" w:hint="cs"/>
          <w:sz w:val="28"/>
        </w:rPr>
        <w:t xml:space="preserve">: </w:t>
      </w:r>
      <w:r w:rsidR="00D56982">
        <w:rPr>
          <w:rFonts w:ascii="Angsana New" w:hAnsi="Angsana New" w:cs="Angsana New"/>
          <w:sz w:val="28"/>
        </w:rPr>
        <w:t>20</w:t>
      </w:r>
      <w:r w:rsidR="00045DA2"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ปี)</w:t>
      </w:r>
    </w:p>
    <w:p w14:paraId="5E7C6727" w14:textId="77777777" w:rsidR="00045DA2" w:rsidRPr="00C24D5B" w:rsidRDefault="00C174C5" w:rsidP="008D0CA5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</w:p>
    <w:p w14:paraId="18A6AFBE" w14:textId="77777777" w:rsidR="00045DA2" w:rsidRPr="00C24D5B" w:rsidRDefault="00045DA2">
      <w:pPr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br w:type="page"/>
      </w:r>
    </w:p>
    <w:p w14:paraId="4A9394C9" w14:textId="4DB0D9E0" w:rsidR="00C174C5" w:rsidRPr="00C24D5B" w:rsidRDefault="00045DA2" w:rsidP="00180D9D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="00C174C5" w:rsidRPr="00C24D5B">
        <w:rPr>
          <w:rFonts w:ascii="Angsana New" w:hAnsi="Angsana New" w:cs="Angsana New" w:hint="cs"/>
          <w:sz w:val="28"/>
          <w:cs/>
        </w:rPr>
        <w:t>สมมติฐานที่สำคัญในการประมาณการตามหลักคณิตศาสตร์ประกันภัย สรุปได้ดังนี้</w:t>
      </w:r>
    </w:p>
    <w:tbl>
      <w:tblPr>
        <w:tblW w:w="8640" w:type="dxa"/>
        <w:tblInd w:w="450" w:type="dxa"/>
        <w:tblLook w:val="01E0" w:firstRow="1" w:lastRow="1" w:firstColumn="1" w:lastColumn="1" w:noHBand="0" w:noVBand="0"/>
      </w:tblPr>
      <w:tblGrid>
        <w:gridCol w:w="5580"/>
        <w:gridCol w:w="1530"/>
        <w:gridCol w:w="1530"/>
      </w:tblGrid>
      <w:tr w:rsidR="00C77A3C" w:rsidRPr="00C24D5B" w14:paraId="420B815F" w14:textId="77777777" w:rsidTr="00482886">
        <w:tc>
          <w:tcPr>
            <w:tcW w:w="5580" w:type="dxa"/>
          </w:tcPr>
          <w:p w14:paraId="36E7E9B2" w14:textId="77777777" w:rsidR="00C77A3C" w:rsidRPr="00C24D5B" w:rsidRDefault="00C77A3C" w:rsidP="00180D9D">
            <w:pPr>
              <w:tabs>
                <w:tab w:val="left" w:pos="900"/>
                <w:tab w:val="left" w:pos="2160"/>
                <w:tab w:val="right" w:pos="8100"/>
              </w:tabs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  <w:tc>
          <w:tcPr>
            <w:tcW w:w="3060" w:type="dxa"/>
            <w:gridSpan w:val="2"/>
          </w:tcPr>
          <w:p w14:paraId="7FF3AB9C" w14:textId="79A60D8B" w:rsidR="00C77A3C" w:rsidRPr="00C24D5B" w:rsidRDefault="00C77A3C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right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ร้อยละต่อปี)</w:t>
            </w:r>
          </w:p>
        </w:tc>
      </w:tr>
      <w:tr w:rsidR="00B401B8" w:rsidRPr="00C24D5B" w14:paraId="11C127C0" w14:textId="77777777" w:rsidTr="00482886">
        <w:tc>
          <w:tcPr>
            <w:tcW w:w="5580" w:type="dxa"/>
          </w:tcPr>
          <w:p w14:paraId="62E259FD" w14:textId="77777777" w:rsidR="00B401B8" w:rsidRPr="00C24D5B" w:rsidRDefault="00B401B8" w:rsidP="00180D9D">
            <w:pPr>
              <w:tabs>
                <w:tab w:val="left" w:pos="900"/>
                <w:tab w:val="left" w:pos="2160"/>
                <w:tab w:val="right" w:pos="8100"/>
              </w:tabs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  <w:tc>
          <w:tcPr>
            <w:tcW w:w="3060" w:type="dxa"/>
            <w:gridSpan w:val="2"/>
          </w:tcPr>
          <w:p w14:paraId="30463DE4" w14:textId="6E53C75E" w:rsidR="00B401B8" w:rsidRPr="00C24D5B" w:rsidRDefault="00B401B8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2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pacing w:val="-2"/>
                <w:sz w:val="28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spacing w:val="-2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spacing w:val="-2"/>
                <w:sz w:val="28"/>
                <w:cs/>
              </w:rPr>
              <w:t>งบการเงินเฉพาะกิจการ</w:t>
            </w:r>
          </w:p>
        </w:tc>
      </w:tr>
      <w:tr w:rsidR="00C174C5" w:rsidRPr="00C24D5B" w14:paraId="449C6086" w14:textId="77777777" w:rsidTr="00482886">
        <w:tc>
          <w:tcPr>
            <w:tcW w:w="5580" w:type="dxa"/>
          </w:tcPr>
          <w:p w14:paraId="4AE7DCA2" w14:textId="77777777" w:rsidR="00C174C5" w:rsidRPr="00C24D5B" w:rsidRDefault="00C174C5" w:rsidP="00180D9D">
            <w:pPr>
              <w:tabs>
                <w:tab w:val="left" w:pos="900"/>
                <w:tab w:val="left" w:pos="2160"/>
                <w:tab w:val="right" w:pos="8100"/>
              </w:tabs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  <w:tc>
          <w:tcPr>
            <w:tcW w:w="1530" w:type="dxa"/>
          </w:tcPr>
          <w:p w14:paraId="3C081682" w14:textId="05BD2743" w:rsidR="00C174C5" w:rsidRPr="00C24D5B" w:rsidRDefault="00C174C5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2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530" w:type="dxa"/>
          </w:tcPr>
          <w:p w14:paraId="1D544309" w14:textId="11361DD6" w:rsidR="00C174C5" w:rsidRPr="00C24D5B" w:rsidRDefault="00C174C5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2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802BB8" w:rsidRPr="00C24D5B" w14:paraId="327F69C4" w14:textId="77777777" w:rsidTr="00482886">
        <w:tc>
          <w:tcPr>
            <w:tcW w:w="5580" w:type="dxa"/>
          </w:tcPr>
          <w:p w14:paraId="3E2FCD9F" w14:textId="77777777" w:rsidR="00802BB8" w:rsidRPr="00C24D5B" w:rsidRDefault="00802BB8" w:rsidP="00802BB8">
            <w:pPr>
              <w:spacing w:after="0" w:line="240" w:lineRule="auto"/>
              <w:ind w:left="186" w:right="-50" w:hanging="186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อัตราคิดลด</w:t>
            </w:r>
          </w:p>
        </w:tc>
        <w:tc>
          <w:tcPr>
            <w:tcW w:w="1530" w:type="dxa"/>
          </w:tcPr>
          <w:p w14:paraId="4AF0178A" w14:textId="52B6EBD6" w:rsidR="00802BB8" w:rsidRPr="00C24D5B" w:rsidRDefault="00B81004" w:rsidP="00802BB8">
            <w:pPr>
              <w:spacing w:after="0" w:line="240" w:lineRule="auto"/>
              <w:ind w:right="-12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2.</w:t>
            </w:r>
            <w:r w:rsidR="005B7C3C">
              <w:rPr>
                <w:rFonts w:ascii="Angsana New" w:hAnsi="Angsana New" w:cs="Angsana New"/>
                <w:color w:val="000000"/>
                <w:sz w:val="28"/>
              </w:rPr>
              <w:t>7</w:t>
            </w:r>
          </w:p>
        </w:tc>
        <w:tc>
          <w:tcPr>
            <w:tcW w:w="1530" w:type="dxa"/>
          </w:tcPr>
          <w:p w14:paraId="77C3ED9C" w14:textId="49F8DC24" w:rsidR="00802BB8" w:rsidRPr="00C24D5B" w:rsidRDefault="00802BB8" w:rsidP="00802BB8">
            <w:pPr>
              <w:spacing w:after="0" w:line="240" w:lineRule="auto"/>
              <w:ind w:right="-12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1.5</w:t>
            </w:r>
          </w:p>
        </w:tc>
      </w:tr>
      <w:tr w:rsidR="00802BB8" w:rsidRPr="00C24D5B" w14:paraId="3F5B0E3D" w14:textId="77777777" w:rsidTr="00482886">
        <w:tc>
          <w:tcPr>
            <w:tcW w:w="5580" w:type="dxa"/>
          </w:tcPr>
          <w:p w14:paraId="5D0953DA" w14:textId="77777777" w:rsidR="00802BB8" w:rsidRPr="00C24D5B" w:rsidRDefault="00802BB8" w:rsidP="00802BB8">
            <w:pPr>
              <w:spacing w:after="0" w:line="240" w:lineRule="auto"/>
              <w:ind w:left="186" w:right="-50" w:hanging="186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อัตราการขึ้นเงินเดือน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</w:p>
        </w:tc>
        <w:tc>
          <w:tcPr>
            <w:tcW w:w="1530" w:type="dxa"/>
          </w:tcPr>
          <w:p w14:paraId="49E2AF42" w14:textId="3E1E01C1" w:rsidR="00802BB8" w:rsidRPr="00C24D5B" w:rsidRDefault="009C0157" w:rsidP="00802BB8">
            <w:pPr>
              <w:spacing w:after="0" w:line="240" w:lineRule="auto"/>
              <w:ind w:right="-12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5.0</w:t>
            </w:r>
          </w:p>
        </w:tc>
        <w:tc>
          <w:tcPr>
            <w:tcW w:w="1530" w:type="dxa"/>
          </w:tcPr>
          <w:p w14:paraId="186A4162" w14:textId="19BB40B3" w:rsidR="00802BB8" w:rsidRPr="00C24D5B" w:rsidRDefault="00802BB8" w:rsidP="00802BB8">
            <w:pPr>
              <w:spacing w:after="0" w:line="240" w:lineRule="auto"/>
              <w:ind w:right="-12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2.5</w:t>
            </w:r>
          </w:p>
        </w:tc>
      </w:tr>
      <w:tr w:rsidR="00802BB8" w:rsidRPr="00C24D5B" w14:paraId="47E66BC4" w14:textId="77777777" w:rsidTr="00482886">
        <w:tc>
          <w:tcPr>
            <w:tcW w:w="5580" w:type="dxa"/>
          </w:tcPr>
          <w:p w14:paraId="233E187F" w14:textId="77777777" w:rsidR="00802BB8" w:rsidRPr="00C24D5B" w:rsidRDefault="00802BB8" w:rsidP="00802BB8">
            <w:pPr>
              <w:spacing w:after="0" w:line="240" w:lineRule="auto"/>
              <w:ind w:left="186" w:right="-50" w:hanging="186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อัตราการเปลี่ยนแปลงในจำนวนพนักงาน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</w:p>
        </w:tc>
        <w:tc>
          <w:tcPr>
            <w:tcW w:w="1530" w:type="dxa"/>
            <w:vAlign w:val="bottom"/>
          </w:tcPr>
          <w:p w14:paraId="203E8DEA" w14:textId="41EFEF09" w:rsidR="00802BB8" w:rsidRPr="00C24D5B" w:rsidRDefault="00676D51" w:rsidP="00802BB8">
            <w:pPr>
              <w:spacing w:after="0" w:line="240" w:lineRule="auto"/>
              <w:ind w:right="-12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 xml:space="preserve">0.0 </w:t>
            </w: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 xml:space="preserve"> 22.0</w:t>
            </w:r>
          </w:p>
        </w:tc>
        <w:tc>
          <w:tcPr>
            <w:tcW w:w="1530" w:type="dxa"/>
            <w:vAlign w:val="bottom"/>
          </w:tcPr>
          <w:p w14:paraId="1AD71251" w14:textId="0AEF7A28" w:rsidR="00802BB8" w:rsidRPr="00C24D5B" w:rsidRDefault="00802BB8" w:rsidP="00802BB8">
            <w:pPr>
              <w:spacing w:after="0" w:line="240" w:lineRule="auto"/>
              <w:ind w:right="-12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 xml:space="preserve">0.0 </w:t>
            </w: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 xml:space="preserve"> 22.0</w:t>
            </w:r>
          </w:p>
        </w:tc>
      </w:tr>
    </w:tbl>
    <w:p w14:paraId="247C2765" w14:textId="4D2EC758" w:rsidR="00C174C5" w:rsidRPr="00C24D5B" w:rsidRDefault="00145339" w:rsidP="00180D9D">
      <w:pPr>
        <w:tabs>
          <w:tab w:val="left" w:pos="900"/>
          <w:tab w:val="left" w:pos="2160"/>
          <w:tab w:val="right" w:pos="4860"/>
          <w:tab w:val="right" w:pos="6120"/>
          <w:tab w:val="right" w:pos="738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</w:r>
      <w:r w:rsidR="00C174C5" w:rsidRPr="00C24D5B">
        <w:rPr>
          <w:rFonts w:ascii="Angsana New" w:hAnsi="Angsana New" w:cs="Angsana New" w:hint="cs"/>
          <w:spacing w:val="-4"/>
          <w:sz w:val="28"/>
          <w:cs/>
        </w:rPr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</w:t>
      </w:r>
      <w:r w:rsidR="00C174C5" w:rsidRPr="00C24D5B">
        <w:rPr>
          <w:rFonts w:ascii="Angsana New" w:hAnsi="Angsana New" w:cs="Angsana New" w:hint="cs"/>
          <w:sz w:val="28"/>
        </w:rPr>
        <w:t xml:space="preserve"> </w:t>
      </w:r>
      <w:r w:rsidR="00C174C5" w:rsidRPr="00C24D5B">
        <w:rPr>
          <w:rFonts w:ascii="Angsana New" w:hAnsi="Angsana New" w:cs="Angsana New" w:hint="cs"/>
          <w:sz w:val="28"/>
          <w:cs/>
        </w:rPr>
        <w:t xml:space="preserve">ณ วันที่ </w:t>
      </w:r>
      <w:r w:rsidR="00C174C5" w:rsidRPr="00C24D5B">
        <w:rPr>
          <w:rFonts w:ascii="Angsana New" w:hAnsi="Angsana New" w:cs="Angsana New" w:hint="cs"/>
          <w:sz w:val="28"/>
        </w:rPr>
        <w:t>31</w:t>
      </w:r>
      <w:r w:rsidR="00C174C5" w:rsidRPr="00C24D5B">
        <w:rPr>
          <w:rFonts w:ascii="Angsana New" w:hAnsi="Angsana New" w:cs="Angsana New" w:hint="cs"/>
          <w:sz w:val="28"/>
          <w:cs/>
        </w:rPr>
        <w:t xml:space="preserve"> ธันวาคม </w:t>
      </w:r>
      <w:r w:rsidR="00C174C5" w:rsidRPr="00C24D5B">
        <w:rPr>
          <w:rFonts w:ascii="Angsana New" w:hAnsi="Angsana New" w:cs="Angsana New" w:hint="cs"/>
          <w:sz w:val="28"/>
        </w:rPr>
        <w:t>256</w:t>
      </w:r>
      <w:r w:rsidR="00802BB8">
        <w:rPr>
          <w:rFonts w:ascii="Angsana New" w:hAnsi="Angsana New" w:cs="Angsana New"/>
          <w:sz w:val="28"/>
        </w:rPr>
        <w:t>6</w:t>
      </w:r>
      <w:r w:rsidR="000F164F" w:rsidRPr="00C24D5B">
        <w:rPr>
          <w:rFonts w:ascii="Angsana New" w:hAnsi="Angsana New" w:cs="Angsana New" w:hint="cs"/>
          <w:sz w:val="28"/>
          <w:cs/>
        </w:rPr>
        <w:t xml:space="preserve"> และ </w:t>
      </w:r>
      <w:r w:rsidR="000F164F" w:rsidRPr="00C24D5B">
        <w:rPr>
          <w:rFonts w:ascii="Angsana New" w:hAnsi="Angsana New" w:cs="Angsana New" w:hint="cs"/>
          <w:sz w:val="28"/>
        </w:rPr>
        <w:t>256</w:t>
      </w:r>
      <w:r w:rsidR="00802BB8">
        <w:rPr>
          <w:rFonts w:ascii="Angsana New" w:hAnsi="Angsana New" w:cs="Angsana New"/>
          <w:sz w:val="28"/>
        </w:rPr>
        <w:t>5</w:t>
      </w:r>
      <w:r w:rsidR="00C174C5" w:rsidRPr="00C24D5B">
        <w:rPr>
          <w:rFonts w:ascii="Angsana New" w:hAnsi="Angsana New" w:cs="Angsana New" w:hint="cs"/>
          <w:sz w:val="28"/>
        </w:rPr>
        <w:t xml:space="preserve"> </w:t>
      </w:r>
      <w:r w:rsidR="00C174C5" w:rsidRPr="00C24D5B">
        <w:rPr>
          <w:rFonts w:ascii="Angsana New" w:hAnsi="Angsana New" w:cs="Angsana New" w:hint="cs"/>
          <w:sz w:val="28"/>
          <w:cs/>
        </w:rPr>
        <w:t xml:space="preserve">แสดงได้ดังนี้ 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240"/>
        <w:gridCol w:w="1350"/>
        <w:gridCol w:w="1170"/>
        <w:gridCol w:w="180"/>
        <w:gridCol w:w="1350"/>
        <w:gridCol w:w="1350"/>
      </w:tblGrid>
      <w:tr w:rsidR="00487D3E" w:rsidRPr="00C24D5B" w14:paraId="516C8BE1" w14:textId="77777777" w:rsidTr="00145339">
        <w:tc>
          <w:tcPr>
            <w:tcW w:w="3240" w:type="dxa"/>
          </w:tcPr>
          <w:p w14:paraId="0F8C7704" w14:textId="77777777" w:rsidR="00487D3E" w:rsidRPr="00C24D5B" w:rsidRDefault="00487D3E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1ABE8469" w14:textId="77777777" w:rsidR="00487D3E" w:rsidRPr="00C24D5B" w:rsidRDefault="00487D3E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880" w:type="dxa"/>
            <w:gridSpan w:val="3"/>
          </w:tcPr>
          <w:p w14:paraId="19EA6D37" w14:textId="77777777" w:rsidR="00487D3E" w:rsidRPr="00C24D5B" w:rsidRDefault="00487D3E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7D37BB" w:rsidRPr="00C24D5B" w14:paraId="44B6673A" w14:textId="77777777" w:rsidTr="00145339">
        <w:tc>
          <w:tcPr>
            <w:tcW w:w="3240" w:type="dxa"/>
          </w:tcPr>
          <w:p w14:paraId="4C3F19B8" w14:textId="77777777" w:rsidR="007D37BB" w:rsidRPr="00C24D5B" w:rsidRDefault="007D37BB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5400" w:type="dxa"/>
            <w:gridSpan w:val="5"/>
          </w:tcPr>
          <w:p w14:paraId="12904BBE" w14:textId="00E1166E" w:rsidR="007D37BB" w:rsidRPr="00C24D5B" w:rsidRDefault="007D37BB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487D3E" w:rsidRPr="00C24D5B" w14:paraId="0ADCBEF2" w14:textId="77777777" w:rsidTr="00145339">
        <w:tc>
          <w:tcPr>
            <w:tcW w:w="3240" w:type="dxa"/>
          </w:tcPr>
          <w:p w14:paraId="24A3068C" w14:textId="77777777" w:rsidR="00487D3E" w:rsidRPr="00C24D5B" w:rsidRDefault="00487D3E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700" w:type="dxa"/>
            <w:gridSpan w:val="3"/>
          </w:tcPr>
          <w:p w14:paraId="103B798C" w14:textId="6D76D10A" w:rsidR="00487D3E" w:rsidRPr="00C24D5B" w:rsidRDefault="00487D3E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2700" w:type="dxa"/>
            <w:gridSpan w:val="2"/>
          </w:tcPr>
          <w:p w14:paraId="636A94D6" w14:textId="2EDF6B21" w:rsidR="00487D3E" w:rsidRPr="00C24D5B" w:rsidRDefault="00487D3E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CA0BAB" w:rsidRPr="00C24D5B" w14:paraId="2D4B5514" w14:textId="77777777" w:rsidTr="00145339">
        <w:tc>
          <w:tcPr>
            <w:tcW w:w="3240" w:type="dxa"/>
          </w:tcPr>
          <w:p w14:paraId="35253A8E" w14:textId="77777777" w:rsidR="00CA0BAB" w:rsidRPr="00C24D5B" w:rsidRDefault="00CA0BAB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350" w:type="dxa"/>
          </w:tcPr>
          <w:p w14:paraId="26736FA4" w14:textId="77777777" w:rsidR="00145339" w:rsidRPr="00C24D5B" w:rsidRDefault="00CA0BAB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เพิ่มขึ้น</w:t>
            </w:r>
          </w:p>
          <w:p w14:paraId="297C5724" w14:textId="0F00A2D5" w:rsidR="00CA0BAB" w:rsidRPr="00C24D5B" w:rsidRDefault="00CA0BAB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ร้อยละ </w:t>
            </w:r>
            <w:r w:rsidRPr="00C24D5B">
              <w:rPr>
                <w:rFonts w:ascii="Angsana New" w:hAnsi="Angsana New" w:cs="Angsana New" w:hint="cs"/>
                <w:sz w:val="28"/>
              </w:rPr>
              <w:t>1</w:t>
            </w:r>
          </w:p>
        </w:tc>
        <w:tc>
          <w:tcPr>
            <w:tcW w:w="1350" w:type="dxa"/>
            <w:gridSpan w:val="2"/>
          </w:tcPr>
          <w:p w14:paraId="45AA5946" w14:textId="55D2225D" w:rsidR="00CA0BAB" w:rsidRPr="00C24D5B" w:rsidRDefault="00CA0BAB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ลดลง</w:t>
            </w:r>
          </w:p>
          <w:p w14:paraId="7044330C" w14:textId="332FB88F" w:rsidR="00CA0BAB" w:rsidRPr="00C24D5B" w:rsidRDefault="00CA0BAB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ร้อยละ </w:t>
            </w:r>
            <w:r w:rsidRPr="00C24D5B">
              <w:rPr>
                <w:rFonts w:ascii="Angsana New" w:hAnsi="Angsana New" w:cs="Angsana New" w:hint="cs"/>
                <w:sz w:val="28"/>
              </w:rPr>
              <w:t>1</w:t>
            </w:r>
          </w:p>
        </w:tc>
        <w:tc>
          <w:tcPr>
            <w:tcW w:w="1350" w:type="dxa"/>
          </w:tcPr>
          <w:p w14:paraId="17B53B07" w14:textId="77777777" w:rsidR="00CA0BAB" w:rsidRPr="00C24D5B" w:rsidRDefault="00CA0BAB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เพิ่มขึ้น</w:t>
            </w:r>
          </w:p>
          <w:p w14:paraId="6B812D4D" w14:textId="1EA629C7" w:rsidR="00CA0BAB" w:rsidRPr="00C24D5B" w:rsidRDefault="00CA0BAB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ร้อยละ </w:t>
            </w:r>
            <w:r w:rsidRPr="00C24D5B">
              <w:rPr>
                <w:rFonts w:ascii="Angsana New" w:hAnsi="Angsana New" w:cs="Angsana New" w:hint="cs"/>
                <w:sz w:val="28"/>
              </w:rPr>
              <w:t>1</w:t>
            </w:r>
          </w:p>
        </w:tc>
        <w:tc>
          <w:tcPr>
            <w:tcW w:w="1350" w:type="dxa"/>
          </w:tcPr>
          <w:p w14:paraId="679D6D8A" w14:textId="77777777" w:rsidR="00CA0BAB" w:rsidRPr="00C24D5B" w:rsidRDefault="00CA0BAB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ลดลง</w:t>
            </w:r>
          </w:p>
          <w:p w14:paraId="03674EEC" w14:textId="1D803475" w:rsidR="00CA0BAB" w:rsidRPr="00C24D5B" w:rsidRDefault="00CA0BAB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5"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ร้อยละ </w:t>
            </w:r>
            <w:r w:rsidRPr="00C24D5B">
              <w:rPr>
                <w:rFonts w:ascii="Angsana New" w:hAnsi="Angsana New" w:cs="Angsana New" w:hint="cs"/>
                <w:sz w:val="28"/>
              </w:rPr>
              <w:t>1</w:t>
            </w:r>
          </w:p>
        </w:tc>
      </w:tr>
      <w:tr w:rsidR="00802BB8" w:rsidRPr="00C24D5B" w14:paraId="65E05F80" w14:textId="77777777" w:rsidTr="00145339">
        <w:tc>
          <w:tcPr>
            <w:tcW w:w="3240" w:type="dxa"/>
          </w:tcPr>
          <w:p w14:paraId="67622FD0" w14:textId="197967E0" w:rsidR="00802BB8" w:rsidRPr="00C24D5B" w:rsidRDefault="00802BB8" w:rsidP="00802BB8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อัตราคิดลด</w:t>
            </w:r>
          </w:p>
        </w:tc>
        <w:tc>
          <w:tcPr>
            <w:tcW w:w="1350" w:type="dxa"/>
          </w:tcPr>
          <w:p w14:paraId="3CD12A03" w14:textId="0FDDC557" w:rsidR="00802BB8" w:rsidRPr="00C24D5B" w:rsidRDefault="002F519E" w:rsidP="00802BB8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2F519E">
              <w:rPr>
                <w:rFonts w:ascii="Angsana New" w:hAnsi="Angsana New" w:cs="Angsana New"/>
                <w:color w:val="000000"/>
                <w:sz w:val="28"/>
              </w:rPr>
              <w:t>(3,594)</w:t>
            </w:r>
          </w:p>
        </w:tc>
        <w:tc>
          <w:tcPr>
            <w:tcW w:w="1350" w:type="dxa"/>
            <w:gridSpan w:val="2"/>
          </w:tcPr>
          <w:p w14:paraId="3F457AB3" w14:textId="4CCEBF9D" w:rsidR="00802BB8" w:rsidRPr="00C24D5B" w:rsidRDefault="008B2E17" w:rsidP="00802BB8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8B2E17">
              <w:rPr>
                <w:rFonts w:ascii="Angsana New" w:hAnsi="Angsana New" w:cs="Angsana New"/>
                <w:color w:val="000000"/>
                <w:sz w:val="28"/>
              </w:rPr>
              <w:t>4,195</w:t>
            </w:r>
          </w:p>
        </w:tc>
        <w:tc>
          <w:tcPr>
            <w:tcW w:w="1350" w:type="dxa"/>
          </w:tcPr>
          <w:p w14:paraId="6780F50C" w14:textId="34945B7A" w:rsidR="00802BB8" w:rsidRPr="00C24D5B" w:rsidRDefault="00802BB8" w:rsidP="00802BB8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(3,796)</w:t>
            </w:r>
          </w:p>
        </w:tc>
        <w:tc>
          <w:tcPr>
            <w:tcW w:w="1350" w:type="dxa"/>
          </w:tcPr>
          <w:p w14:paraId="5945CD43" w14:textId="46E55CEA" w:rsidR="00802BB8" w:rsidRPr="00C24D5B" w:rsidRDefault="00802BB8" w:rsidP="00802BB8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4,340</w:t>
            </w:r>
          </w:p>
        </w:tc>
      </w:tr>
      <w:tr w:rsidR="00802BB8" w:rsidRPr="00C24D5B" w14:paraId="62E08657" w14:textId="77777777" w:rsidTr="00145339">
        <w:tc>
          <w:tcPr>
            <w:tcW w:w="3240" w:type="dxa"/>
          </w:tcPr>
          <w:p w14:paraId="6BBC9B5F" w14:textId="5584D7F1" w:rsidR="00802BB8" w:rsidRPr="00C24D5B" w:rsidRDefault="00802BB8" w:rsidP="00802BB8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อัตราการขึ้นเงินเดือน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</w:p>
        </w:tc>
        <w:tc>
          <w:tcPr>
            <w:tcW w:w="1350" w:type="dxa"/>
          </w:tcPr>
          <w:p w14:paraId="3DA17E9A" w14:textId="4FB85EF4" w:rsidR="00802BB8" w:rsidRPr="00C24D5B" w:rsidRDefault="002F519E" w:rsidP="00802BB8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2F519E">
              <w:rPr>
                <w:rFonts w:ascii="Angsana New" w:hAnsi="Angsana New" w:cs="Angsana New"/>
                <w:color w:val="000000"/>
                <w:sz w:val="28"/>
              </w:rPr>
              <w:t>4,030</w:t>
            </w:r>
          </w:p>
        </w:tc>
        <w:tc>
          <w:tcPr>
            <w:tcW w:w="1350" w:type="dxa"/>
            <w:gridSpan w:val="2"/>
          </w:tcPr>
          <w:p w14:paraId="7782B3C8" w14:textId="2534D6D7" w:rsidR="00802BB8" w:rsidRPr="00C24D5B" w:rsidRDefault="008B2E17" w:rsidP="00802BB8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8B2E17">
              <w:rPr>
                <w:rFonts w:ascii="Angsana New" w:hAnsi="Angsana New" w:cs="Angsana New"/>
                <w:color w:val="000000"/>
                <w:sz w:val="28"/>
              </w:rPr>
              <w:t>(3,531)</w:t>
            </w:r>
          </w:p>
        </w:tc>
        <w:tc>
          <w:tcPr>
            <w:tcW w:w="1350" w:type="dxa"/>
          </w:tcPr>
          <w:p w14:paraId="6C37F7B0" w14:textId="3B91D1A9" w:rsidR="00802BB8" w:rsidRPr="00C24D5B" w:rsidRDefault="00802BB8" w:rsidP="00802BB8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4,749</w:t>
            </w:r>
          </w:p>
        </w:tc>
        <w:tc>
          <w:tcPr>
            <w:tcW w:w="1350" w:type="dxa"/>
          </w:tcPr>
          <w:p w14:paraId="3A261AD7" w14:textId="7C445A4C" w:rsidR="00802BB8" w:rsidRPr="00C24D5B" w:rsidRDefault="00802BB8" w:rsidP="00802BB8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(4,222)</w:t>
            </w:r>
          </w:p>
        </w:tc>
      </w:tr>
      <w:tr w:rsidR="00802BB8" w:rsidRPr="00C24D5B" w14:paraId="06468FD3" w14:textId="77777777" w:rsidTr="00145339">
        <w:tc>
          <w:tcPr>
            <w:tcW w:w="3240" w:type="dxa"/>
          </w:tcPr>
          <w:p w14:paraId="5A8EA872" w14:textId="27FF52DE" w:rsidR="00802BB8" w:rsidRPr="00C24D5B" w:rsidRDefault="00802BB8" w:rsidP="00802BB8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อัตราการเปลี่ยนแปลงในจำนวนพนักงาน</w:t>
            </w:r>
          </w:p>
        </w:tc>
        <w:tc>
          <w:tcPr>
            <w:tcW w:w="1350" w:type="dxa"/>
          </w:tcPr>
          <w:p w14:paraId="2DE10C62" w14:textId="3FE65635" w:rsidR="00802BB8" w:rsidRPr="00C24D5B" w:rsidRDefault="00A925A0" w:rsidP="00802BB8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A925A0">
              <w:rPr>
                <w:rFonts w:ascii="Angsana New" w:hAnsi="Angsana New" w:cs="Angsana New"/>
                <w:color w:val="000000"/>
                <w:sz w:val="28"/>
              </w:rPr>
              <w:t>(3,945)</w:t>
            </w:r>
          </w:p>
        </w:tc>
        <w:tc>
          <w:tcPr>
            <w:tcW w:w="1350" w:type="dxa"/>
            <w:gridSpan w:val="2"/>
          </w:tcPr>
          <w:p w14:paraId="2DA4E5D1" w14:textId="1FDD37F9" w:rsidR="00802BB8" w:rsidRPr="00C24D5B" w:rsidRDefault="008B2E17" w:rsidP="00802BB8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8B2E17">
              <w:rPr>
                <w:rFonts w:ascii="Angsana New" w:hAnsi="Angsana New" w:cs="Angsana New"/>
                <w:color w:val="000000"/>
                <w:sz w:val="28"/>
              </w:rPr>
              <w:t>2,829</w:t>
            </w:r>
          </w:p>
        </w:tc>
        <w:tc>
          <w:tcPr>
            <w:tcW w:w="1350" w:type="dxa"/>
          </w:tcPr>
          <w:p w14:paraId="2A115114" w14:textId="3D9D77EB" w:rsidR="00802BB8" w:rsidRPr="00C24D5B" w:rsidRDefault="00802BB8" w:rsidP="00802BB8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(4,038)</w:t>
            </w:r>
          </w:p>
        </w:tc>
        <w:tc>
          <w:tcPr>
            <w:tcW w:w="1350" w:type="dxa"/>
          </w:tcPr>
          <w:p w14:paraId="7560310C" w14:textId="05558A69" w:rsidR="00802BB8" w:rsidRPr="00C24D5B" w:rsidRDefault="00802BB8" w:rsidP="00802BB8">
            <w:pPr>
              <w:tabs>
                <w:tab w:val="decimal" w:pos="975"/>
              </w:tabs>
              <w:spacing w:after="0" w:line="240" w:lineRule="auto"/>
              <w:ind w:left="-15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1,219</w:t>
            </w:r>
          </w:p>
        </w:tc>
      </w:tr>
    </w:tbl>
    <w:p w14:paraId="606B70C8" w14:textId="3CB93E8D" w:rsidR="00C174C5" w:rsidRPr="00C24D5B" w:rsidRDefault="00C174C5" w:rsidP="00180D9D">
      <w:pPr>
        <w:tabs>
          <w:tab w:val="left" w:pos="902"/>
          <w:tab w:val="left" w:pos="2160"/>
          <w:tab w:val="right" w:pos="4860"/>
          <w:tab w:val="right" w:pos="6120"/>
          <w:tab w:val="right" w:pos="7380"/>
        </w:tabs>
        <w:spacing w:before="120" w:after="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bookmarkStart w:id="14" w:name="_Hlk47427707"/>
      <w:r w:rsidRPr="00C24D5B">
        <w:rPr>
          <w:rFonts w:ascii="Angsana New" w:hAnsi="Angsana New" w:cs="Angsana New" w:hint="cs"/>
          <w:b/>
          <w:bCs/>
          <w:sz w:val="28"/>
        </w:rPr>
        <w:t>25.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หนี้สินอื่น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440"/>
        <w:gridCol w:w="1440"/>
        <w:gridCol w:w="1440"/>
        <w:gridCol w:w="1440"/>
      </w:tblGrid>
      <w:tr w:rsidR="008562F4" w:rsidRPr="003F6BD3" w14:paraId="3688E3E7" w14:textId="77777777" w:rsidTr="00482886">
        <w:tc>
          <w:tcPr>
            <w:tcW w:w="2970" w:type="dxa"/>
          </w:tcPr>
          <w:p w14:paraId="08BECB19" w14:textId="77777777" w:rsidR="008562F4" w:rsidRPr="003F6BD3" w:rsidRDefault="008562F4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80" w:type="dxa"/>
            <w:gridSpan w:val="2"/>
          </w:tcPr>
          <w:p w14:paraId="1A823528" w14:textId="77777777" w:rsidR="008562F4" w:rsidRPr="003F6BD3" w:rsidRDefault="008562F4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880" w:type="dxa"/>
            <w:gridSpan w:val="2"/>
          </w:tcPr>
          <w:p w14:paraId="103E066B" w14:textId="68DEB1D8" w:rsidR="008562F4" w:rsidRPr="003F6BD3" w:rsidRDefault="008562F4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3F6BD3">
              <w:rPr>
                <w:rFonts w:ascii="Angsana New" w:hAnsi="Angsana New" w:cs="Angsana New" w:hint="cs"/>
                <w:sz w:val="28"/>
              </w:rPr>
              <w:t>(</w:t>
            </w:r>
            <w:r w:rsidRPr="003F6BD3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3F6BD3">
              <w:rPr>
                <w:rFonts w:ascii="Angsana New" w:hAnsi="Angsana New" w:cs="Angsana New" w:hint="cs"/>
                <w:sz w:val="28"/>
              </w:rPr>
              <w:t>:</w:t>
            </w:r>
            <w:r w:rsidRPr="003F6BD3">
              <w:rPr>
                <w:rFonts w:ascii="Angsana New" w:hAnsi="Angsana New" w:cs="Angsana New" w:hint="cs"/>
                <w:sz w:val="28"/>
                <w:cs/>
              </w:rPr>
              <w:t xml:space="preserve"> พันบาท</w:t>
            </w:r>
            <w:r w:rsidRPr="003F6BD3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C174C5" w:rsidRPr="003F6BD3" w14:paraId="150E1661" w14:textId="77777777" w:rsidTr="00482886">
        <w:tc>
          <w:tcPr>
            <w:tcW w:w="2970" w:type="dxa"/>
          </w:tcPr>
          <w:p w14:paraId="6ACE14D7" w14:textId="77777777" w:rsidR="00C174C5" w:rsidRPr="003F6BD3" w:rsidRDefault="00C174C5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880" w:type="dxa"/>
            <w:gridSpan w:val="2"/>
          </w:tcPr>
          <w:p w14:paraId="7F027676" w14:textId="77777777" w:rsidR="00C174C5" w:rsidRPr="003F6BD3" w:rsidRDefault="00C174C5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</w:rPr>
            </w:pPr>
            <w:r w:rsidRPr="003F6BD3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</w:tcPr>
          <w:p w14:paraId="1C877E89" w14:textId="77777777" w:rsidR="00C174C5" w:rsidRPr="003F6BD3" w:rsidRDefault="00C174C5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3F6BD3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02BB8" w:rsidRPr="003F6BD3" w14:paraId="09CB02F5" w14:textId="77777777" w:rsidTr="00482886">
        <w:tc>
          <w:tcPr>
            <w:tcW w:w="2970" w:type="dxa"/>
          </w:tcPr>
          <w:p w14:paraId="587D3B16" w14:textId="77777777" w:rsidR="00802BB8" w:rsidRPr="003F6BD3" w:rsidRDefault="00802BB8" w:rsidP="00802B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440" w:type="dxa"/>
          </w:tcPr>
          <w:p w14:paraId="5750AF81" w14:textId="78F2FE75" w:rsidR="00802BB8" w:rsidRPr="003F6BD3" w:rsidRDefault="00802BB8" w:rsidP="00802BB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3F6BD3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440" w:type="dxa"/>
          </w:tcPr>
          <w:p w14:paraId="4D69D303" w14:textId="5B9F28D9" w:rsidR="00802BB8" w:rsidRPr="003F6BD3" w:rsidRDefault="00802BB8" w:rsidP="00802BB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3F6BD3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440" w:type="dxa"/>
          </w:tcPr>
          <w:p w14:paraId="6FD0EA30" w14:textId="69DA228D" w:rsidR="00802BB8" w:rsidRPr="003F6BD3" w:rsidRDefault="00802BB8" w:rsidP="00802BB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3F6BD3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440" w:type="dxa"/>
          </w:tcPr>
          <w:p w14:paraId="3CB513F2" w14:textId="07D14F6F" w:rsidR="00802BB8" w:rsidRPr="003F6BD3" w:rsidRDefault="00802BB8" w:rsidP="00802BB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3F6BD3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802BB8" w:rsidRPr="003F6BD3" w14:paraId="4ED64B63" w14:textId="77777777" w:rsidTr="003F1520">
        <w:tc>
          <w:tcPr>
            <w:tcW w:w="2970" w:type="dxa"/>
          </w:tcPr>
          <w:p w14:paraId="4C3D34E3" w14:textId="77777777" w:rsidR="00802BB8" w:rsidRPr="003F6BD3" w:rsidRDefault="00802BB8" w:rsidP="00802BB8">
            <w:pPr>
              <w:spacing w:after="0" w:line="240" w:lineRule="auto"/>
              <w:ind w:right="-108"/>
              <w:rPr>
                <w:rFonts w:ascii="Angsana New" w:hAnsi="Angsana New" w:cs="Angsana New"/>
                <w:color w:val="000000"/>
                <w:sz w:val="28"/>
              </w:rPr>
            </w:pPr>
            <w:r w:rsidRPr="003F6BD3">
              <w:rPr>
                <w:rFonts w:ascii="Angsana New" w:hAnsi="Angsana New" w:cs="Angsana New" w:hint="cs"/>
                <w:color w:val="000000"/>
                <w:sz w:val="28"/>
                <w:cs/>
              </w:rPr>
              <w:t>โบนัสค้างจ่าย</w:t>
            </w:r>
          </w:p>
        </w:tc>
        <w:tc>
          <w:tcPr>
            <w:tcW w:w="1440" w:type="dxa"/>
          </w:tcPr>
          <w:p w14:paraId="6322D808" w14:textId="0C291906" w:rsidR="00802BB8" w:rsidRPr="003F6BD3" w:rsidRDefault="009C6FB3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9C6FB3">
              <w:rPr>
                <w:rFonts w:ascii="Angsana New" w:hAnsi="Angsana New" w:cs="Angsana New"/>
                <w:color w:val="000000"/>
                <w:sz w:val="28"/>
              </w:rPr>
              <w:t>55,717</w:t>
            </w:r>
          </w:p>
        </w:tc>
        <w:tc>
          <w:tcPr>
            <w:tcW w:w="1440" w:type="dxa"/>
          </w:tcPr>
          <w:p w14:paraId="4AC69681" w14:textId="7FBE0432" w:rsidR="00802BB8" w:rsidRPr="003F6BD3" w:rsidRDefault="00802BB8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3F6BD3">
              <w:rPr>
                <w:rFonts w:ascii="Angsana New" w:hAnsi="Angsana New" w:cs="Angsana New"/>
                <w:color w:val="000000"/>
                <w:sz w:val="28"/>
              </w:rPr>
              <w:t>36,198</w:t>
            </w:r>
          </w:p>
        </w:tc>
        <w:tc>
          <w:tcPr>
            <w:tcW w:w="1440" w:type="dxa"/>
          </w:tcPr>
          <w:p w14:paraId="3F88A669" w14:textId="1EC0BB56" w:rsidR="00802BB8" w:rsidRPr="003F6BD3" w:rsidRDefault="0069291E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69291E">
              <w:rPr>
                <w:rFonts w:ascii="Angsana New" w:hAnsi="Angsana New" w:cs="Angsana New"/>
                <w:color w:val="000000"/>
                <w:sz w:val="28"/>
                <w:cs/>
              </w:rPr>
              <w:t>55</w:t>
            </w:r>
            <w:r w:rsidRPr="0069291E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Pr="0069291E">
              <w:rPr>
                <w:rFonts w:ascii="Angsana New" w:hAnsi="Angsana New" w:cs="Angsana New"/>
                <w:color w:val="000000"/>
                <w:sz w:val="28"/>
                <w:cs/>
              </w:rPr>
              <w:t>717</w:t>
            </w:r>
          </w:p>
        </w:tc>
        <w:tc>
          <w:tcPr>
            <w:tcW w:w="1440" w:type="dxa"/>
          </w:tcPr>
          <w:p w14:paraId="7864D1EC" w14:textId="1D701828" w:rsidR="00802BB8" w:rsidRPr="003F6BD3" w:rsidRDefault="00802BB8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3F6BD3">
              <w:rPr>
                <w:rFonts w:ascii="Angsana New" w:hAnsi="Angsana New" w:cs="Angsana New"/>
                <w:color w:val="000000"/>
                <w:sz w:val="28"/>
              </w:rPr>
              <w:t>36,198</w:t>
            </w:r>
          </w:p>
        </w:tc>
      </w:tr>
      <w:tr w:rsidR="00802BB8" w:rsidRPr="003F6BD3" w14:paraId="181730CA" w14:textId="77777777" w:rsidTr="003F1520">
        <w:tc>
          <w:tcPr>
            <w:tcW w:w="2970" w:type="dxa"/>
          </w:tcPr>
          <w:p w14:paraId="0E16EA29" w14:textId="7CD96669" w:rsidR="00802BB8" w:rsidRPr="003F6BD3" w:rsidRDefault="00802BB8" w:rsidP="00802BB8">
            <w:pPr>
              <w:spacing w:after="0" w:line="240" w:lineRule="auto"/>
              <w:ind w:left="165" w:right="-36" w:hanging="165"/>
              <w:rPr>
                <w:rFonts w:ascii="Angsana New" w:hAnsi="Angsana New" w:cs="Angsana New"/>
                <w:color w:val="000000"/>
                <w:sz w:val="28"/>
              </w:rPr>
            </w:pPr>
            <w:r w:rsidRPr="003F6BD3">
              <w:rPr>
                <w:rFonts w:ascii="Angsana New" w:hAnsi="Angsana New" w:cs="Angsana New" w:hint="cs"/>
                <w:color w:val="000000"/>
                <w:sz w:val="28"/>
                <w:cs/>
              </w:rPr>
              <w:t>ค่าตอบแทนทีมการตลาดค้างจ่าย</w:t>
            </w:r>
          </w:p>
        </w:tc>
        <w:tc>
          <w:tcPr>
            <w:tcW w:w="1440" w:type="dxa"/>
          </w:tcPr>
          <w:p w14:paraId="2021EE87" w14:textId="08FB2174" w:rsidR="00802BB8" w:rsidRPr="003F6BD3" w:rsidRDefault="00F86639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15,317</w:t>
            </w:r>
          </w:p>
        </w:tc>
        <w:tc>
          <w:tcPr>
            <w:tcW w:w="1440" w:type="dxa"/>
          </w:tcPr>
          <w:p w14:paraId="50C87D65" w14:textId="0BB9853E" w:rsidR="00802BB8" w:rsidRPr="003F6BD3" w:rsidRDefault="00802BB8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3F6BD3">
              <w:rPr>
                <w:rFonts w:ascii="Angsana New" w:hAnsi="Angsana New" w:cs="Angsana New"/>
                <w:color w:val="000000"/>
                <w:sz w:val="28"/>
              </w:rPr>
              <w:t>29,699</w:t>
            </w:r>
          </w:p>
        </w:tc>
        <w:tc>
          <w:tcPr>
            <w:tcW w:w="1440" w:type="dxa"/>
          </w:tcPr>
          <w:p w14:paraId="367F690E" w14:textId="5311E645" w:rsidR="00802BB8" w:rsidRPr="003F6BD3" w:rsidRDefault="00CC1563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C1563">
              <w:rPr>
                <w:rFonts w:ascii="Angsana New" w:hAnsi="Angsana New" w:cs="Angsana New"/>
                <w:color w:val="000000"/>
                <w:sz w:val="28"/>
                <w:cs/>
              </w:rPr>
              <w:t>14</w:t>
            </w:r>
            <w:r w:rsidRPr="00CC1563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Pr="00CC1563">
              <w:rPr>
                <w:rFonts w:ascii="Angsana New" w:hAnsi="Angsana New" w:cs="Angsana New"/>
                <w:color w:val="000000"/>
                <w:sz w:val="28"/>
                <w:cs/>
              </w:rPr>
              <w:t>662</w:t>
            </w:r>
          </w:p>
        </w:tc>
        <w:tc>
          <w:tcPr>
            <w:tcW w:w="1440" w:type="dxa"/>
          </w:tcPr>
          <w:p w14:paraId="55361D84" w14:textId="00C4A076" w:rsidR="00802BB8" w:rsidRPr="003F6BD3" w:rsidRDefault="00802BB8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3F6BD3">
              <w:rPr>
                <w:rFonts w:ascii="Angsana New" w:hAnsi="Angsana New" w:cs="Angsana New"/>
                <w:color w:val="000000"/>
                <w:sz w:val="28"/>
              </w:rPr>
              <w:t>27,699</w:t>
            </w:r>
          </w:p>
        </w:tc>
      </w:tr>
      <w:tr w:rsidR="00802BB8" w:rsidRPr="003F6BD3" w14:paraId="4ECE3293" w14:textId="77777777" w:rsidTr="003F1520">
        <w:tc>
          <w:tcPr>
            <w:tcW w:w="2970" w:type="dxa"/>
          </w:tcPr>
          <w:p w14:paraId="4CB77512" w14:textId="77777777" w:rsidR="00802BB8" w:rsidRPr="003F6BD3" w:rsidRDefault="00802BB8" w:rsidP="00802BB8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3F6BD3">
              <w:rPr>
                <w:rFonts w:ascii="Angsana New" w:hAnsi="Angsana New" w:cs="Angsana New" w:hint="cs"/>
                <w:color w:val="000000"/>
                <w:sz w:val="28"/>
                <w:cs/>
              </w:rPr>
              <w:t>ภาษีค้างจ่าย</w:t>
            </w:r>
          </w:p>
        </w:tc>
        <w:tc>
          <w:tcPr>
            <w:tcW w:w="1440" w:type="dxa"/>
          </w:tcPr>
          <w:p w14:paraId="35131C84" w14:textId="7B50CC0B" w:rsidR="00802BB8" w:rsidRPr="003F6BD3" w:rsidRDefault="00E51BA4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E51BA4">
              <w:rPr>
                <w:rFonts w:ascii="Angsana New" w:hAnsi="Angsana New" w:cs="Angsana New"/>
                <w:color w:val="000000"/>
                <w:sz w:val="28"/>
              </w:rPr>
              <w:t>16,660</w:t>
            </w:r>
          </w:p>
        </w:tc>
        <w:tc>
          <w:tcPr>
            <w:tcW w:w="1440" w:type="dxa"/>
          </w:tcPr>
          <w:p w14:paraId="3939B9C9" w14:textId="1EA68D02" w:rsidR="00802BB8" w:rsidRPr="003F6BD3" w:rsidRDefault="00802BB8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3F6BD3">
              <w:rPr>
                <w:rFonts w:ascii="Angsana New" w:hAnsi="Angsana New" w:cs="Angsana New"/>
                <w:color w:val="000000"/>
                <w:sz w:val="28"/>
              </w:rPr>
              <w:t>21,674</w:t>
            </w:r>
          </w:p>
        </w:tc>
        <w:tc>
          <w:tcPr>
            <w:tcW w:w="1440" w:type="dxa"/>
          </w:tcPr>
          <w:p w14:paraId="769938F2" w14:textId="389F920F" w:rsidR="00802BB8" w:rsidRPr="003F6BD3" w:rsidRDefault="00D33BE6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D33BE6">
              <w:rPr>
                <w:rFonts w:ascii="Angsana New" w:hAnsi="Angsana New" w:cs="Angsana New"/>
                <w:color w:val="000000"/>
                <w:sz w:val="28"/>
                <w:cs/>
              </w:rPr>
              <w:t>16</w:t>
            </w:r>
            <w:r w:rsidRPr="00D33BE6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Pr="00D33BE6">
              <w:rPr>
                <w:rFonts w:ascii="Angsana New" w:hAnsi="Angsana New" w:cs="Angsana New"/>
                <w:color w:val="000000"/>
                <w:sz w:val="28"/>
                <w:cs/>
              </w:rPr>
              <w:t>355</w:t>
            </w:r>
          </w:p>
        </w:tc>
        <w:tc>
          <w:tcPr>
            <w:tcW w:w="1440" w:type="dxa"/>
          </w:tcPr>
          <w:p w14:paraId="6F2A8F73" w14:textId="19121F99" w:rsidR="00802BB8" w:rsidRPr="003F6BD3" w:rsidRDefault="00802BB8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3F6BD3">
              <w:rPr>
                <w:rFonts w:ascii="Angsana New" w:hAnsi="Angsana New" w:cs="Angsana New"/>
                <w:color w:val="000000"/>
                <w:sz w:val="28"/>
              </w:rPr>
              <w:t>21,226</w:t>
            </w:r>
          </w:p>
        </w:tc>
      </w:tr>
      <w:tr w:rsidR="00802BB8" w:rsidRPr="003F6BD3" w14:paraId="2CD2D914" w14:textId="77777777" w:rsidTr="003F1520">
        <w:tc>
          <w:tcPr>
            <w:tcW w:w="2970" w:type="dxa"/>
          </w:tcPr>
          <w:p w14:paraId="57771EB9" w14:textId="77777777" w:rsidR="00802BB8" w:rsidRPr="003F6BD3" w:rsidRDefault="00802BB8" w:rsidP="00802BB8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3F6BD3">
              <w:rPr>
                <w:rFonts w:ascii="Angsana New" w:hAnsi="Angsana New" w:cs="Angsana New" w:hint="cs"/>
                <w:color w:val="000000"/>
                <w:sz w:val="28"/>
                <w:cs/>
              </w:rPr>
              <w:t>เจ้าหนี้อื่น</w:t>
            </w:r>
          </w:p>
        </w:tc>
        <w:tc>
          <w:tcPr>
            <w:tcW w:w="1440" w:type="dxa"/>
          </w:tcPr>
          <w:p w14:paraId="0FE27993" w14:textId="02055418" w:rsidR="00802BB8" w:rsidRPr="003F6BD3" w:rsidRDefault="00E51BA4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E51BA4">
              <w:rPr>
                <w:rFonts w:ascii="Angsana New" w:hAnsi="Angsana New" w:cs="Angsana New"/>
                <w:color w:val="000000"/>
                <w:sz w:val="28"/>
              </w:rPr>
              <w:t>14,71</w:t>
            </w:r>
            <w:r w:rsidR="00E536A8">
              <w:rPr>
                <w:rFonts w:ascii="Angsana New" w:hAnsi="Angsana New" w:cs="Angsana New"/>
                <w:color w:val="000000"/>
                <w:sz w:val="28"/>
              </w:rPr>
              <w:t>7</w:t>
            </w:r>
          </w:p>
        </w:tc>
        <w:tc>
          <w:tcPr>
            <w:tcW w:w="1440" w:type="dxa"/>
          </w:tcPr>
          <w:p w14:paraId="7E5EB21F" w14:textId="18911BB6" w:rsidR="00802BB8" w:rsidRPr="003F6BD3" w:rsidRDefault="00802BB8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3F6BD3">
              <w:rPr>
                <w:rFonts w:ascii="Angsana New" w:hAnsi="Angsana New" w:cs="Angsana New"/>
                <w:color w:val="000000"/>
                <w:sz w:val="28"/>
              </w:rPr>
              <w:t>10,786</w:t>
            </w:r>
          </w:p>
        </w:tc>
        <w:tc>
          <w:tcPr>
            <w:tcW w:w="1440" w:type="dxa"/>
          </w:tcPr>
          <w:p w14:paraId="11E45889" w14:textId="297C9F49" w:rsidR="00802BB8" w:rsidRPr="003F6BD3" w:rsidRDefault="00D33BE6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D33BE6">
              <w:rPr>
                <w:rFonts w:ascii="Angsana New" w:hAnsi="Angsana New" w:cs="Angsana New"/>
                <w:color w:val="000000"/>
                <w:sz w:val="28"/>
                <w:cs/>
              </w:rPr>
              <w:t>14</w:t>
            </w:r>
            <w:r w:rsidRPr="00D33BE6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Pr="00D33BE6">
              <w:rPr>
                <w:rFonts w:ascii="Angsana New" w:hAnsi="Angsana New" w:cs="Angsana New"/>
                <w:color w:val="000000"/>
                <w:sz w:val="28"/>
                <w:cs/>
              </w:rPr>
              <w:t>347</w:t>
            </w:r>
          </w:p>
        </w:tc>
        <w:tc>
          <w:tcPr>
            <w:tcW w:w="1440" w:type="dxa"/>
          </w:tcPr>
          <w:p w14:paraId="00252A42" w14:textId="72E2AB18" w:rsidR="00802BB8" w:rsidRPr="003F6BD3" w:rsidRDefault="00802BB8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3F6BD3">
              <w:rPr>
                <w:rFonts w:ascii="Angsana New" w:hAnsi="Angsana New" w:cs="Angsana New"/>
                <w:color w:val="000000"/>
                <w:sz w:val="28"/>
              </w:rPr>
              <w:t>10,757</w:t>
            </w:r>
          </w:p>
        </w:tc>
      </w:tr>
      <w:tr w:rsidR="00802BB8" w:rsidRPr="003F6BD3" w14:paraId="57964AA6" w14:textId="77777777" w:rsidTr="003F1520">
        <w:tc>
          <w:tcPr>
            <w:tcW w:w="2970" w:type="dxa"/>
          </w:tcPr>
          <w:p w14:paraId="2FDEA976" w14:textId="77777777" w:rsidR="00802BB8" w:rsidRPr="003F6BD3" w:rsidRDefault="00802BB8" w:rsidP="00802BB8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3F6BD3">
              <w:rPr>
                <w:rFonts w:ascii="Angsana New" w:hAnsi="Angsana New" w:cs="Angsana New" w:hint="cs"/>
                <w:color w:val="000000"/>
                <w:sz w:val="28"/>
                <w:cs/>
              </w:rPr>
              <w:t>รายได้รับล่วงหน้า</w:t>
            </w:r>
          </w:p>
        </w:tc>
        <w:tc>
          <w:tcPr>
            <w:tcW w:w="1440" w:type="dxa"/>
          </w:tcPr>
          <w:p w14:paraId="0C17E9E3" w14:textId="78EB4033" w:rsidR="00802BB8" w:rsidRPr="003F6BD3" w:rsidRDefault="00850743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850743">
              <w:rPr>
                <w:rFonts w:ascii="Angsana New" w:hAnsi="Angsana New" w:cs="Angsana New"/>
                <w:color w:val="000000"/>
                <w:sz w:val="28"/>
              </w:rPr>
              <w:t>3,681</w:t>
            </w:r>
          </w:p>
        </w:tc>
        <w:tc>
          <w:tcPr>
            <w:tcW w:w="1440" w:type="dxa"/>
          </w:tcPr>
          <w:p w14:paraId="0C747106" w14:textId="768ACBC0" w:rsidR="00802BB8" w:rsidRPr="003F6BD3" w:rsidRDefault="00802BB8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3F6BD3">
              <w:rPr>
                <w:rFonts w:ascii="Angsana New" w:hAnsi="Angsana New" w:cs="Angsana New"/>
                <w:color w:val="000000"/>
                <w:sz w:val="28"/>
              </w:rPr>
              <w:t>5,346</w:t>
            </w:r>
          </w:p>
        </w:tc>
        <w:tc>
          <w:tcPr>
            <w:tcW w:w="1440" w:type="dxa"/>
          </w:tcPr>
          <w:p w14:paraId="6A20B890" w14:textId="1BAC8F34" w:rsidR="00802BB8" w:rsidRPr="003F6BD3" w:rsidRDefault="00833208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833208">
              <w:rPr>
                <w:rFonts w:ascii="Angsana New" w:hAnsi="Angsana New" w:cs="Angsana New"/>
                <w:color w:val="000000"/>
                <w:sz w:val="28"/>
                <w:cs/>
              </w:rPr>
              <w:t>3</w:t>
            </w:r>
            <w:r w:rsidRPr="00833208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Pr="00833208">
              <w:rPr>
                <w:rFonts w:ascii="Angsana New" w:hAnsi="Angsana New" w:cs="Angsana New"/>
                <w:color w:val="000000"/>
                <w:sz w:val="28"/>
                <w:cs/>
              </w:rPr>
              <w:t>681</w:t>
            </w:r>
          </w:p>
        </w:tc>
        <w:tc>
          <w:tcPr>
            <w:tcW w:w="1440" w:type="dxa"/>
          </w:tcPr>
          <w:p w14:paraId="04554DCC" w14:textId="08ED3FD3" w:rsidR="00802BB8" w:rsidRPr="003F6BD3" w:rsidRDefault="00802BB8" w:rsidP="00802BB8">
            <w:pP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3F6BD3">
              <w:rPr>
                <w:rFonts w:ascii="Angsana New" w:hAnsi="Angsana New" w:cs="Angsana New"/>
                <w:color w:val="000000"/>
                <w:sz w:val="28"/>
              </w:rPr>
              <w:t>5,346</w:t>
            </w:r>
          </w:p>
        </w:tc>
      </w:tr>
      <w:tr w:rsidR="008D49B6" w:rsidRPr="003F6BD3" w14:paraId="28101161" w14:textId="77777777" w:rsidTr="003F1520">
        <w:tc>
          <w:tcPr>
            <w:tcW w:w="2970" w:type="dxa"/>
          </w:tcPr>
          <w:p w14:paraId="7BE4B6A3" w14:textId="01B15459" w:rsidR="008D49B6" w:rsidRPr="003F6BD3" w:rsidRDefault="008D49B6" w:rsidP="008D49B6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3F6BD3">
              <w:rPr>
                <w:rFonts w:ascii="Angsana New" w:hAnsi="Angsana New" w:cs="Angsana New" w:hint="cs"/>
                <w:color w:val="000000"/>
                <w:sz w:val="28"/>
                <w:cs/>
              </w:rPr>
              <w:t>ค่าใช้จ่ายค้างจ่ายอื่น</w:t>
            </w:r>
          </w:p>
        </w:tc>
        <w:tc>
          <w:tcPr>
            <w:tcW w:w="1440" w:type="dxa"/>
          </w:tcPr>
          <w:p w14:paraId="103F8CEB" w14:textId="24F32155" w:rsidR="008D49B6" w:rsidRPr="009A02FE" w:rsidRDefault="008D49B6" w:rsidP="008D49B6">
            <w:pPr>
              <w:pBdr>
                <w:bottom w:val="single" w:sz="6" w:space="1" w:color="auto"/>
              </w:pBd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57,247</w:t>
            </w:r>
          </w:p>
        </w:tc>
        <w:tc>
          <w:tcPr>
            <w:tcW w:w="1440" w:type="dxa"/>
          </w:tcPr>
          <w:p w14:paraId="710DD707" w14:textId="39AD84BA" w:rsidR="008D49B6" w:rsidRPr="003F6BD3" w:rsidRDefault="008D49B6" w:rsidP="008D49B6">
            <w:pPr>
              <w:pBdr>
                <w:bottom w:val="single" w:sz="6" w:space="1" w:color="auto"/>
              </w:pBd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3F6BD3">
              <w:rPr>
                <w:rFonts w:ascii="Angsana New" w:hAnsi="Angsana New" w:cs="Angsana New"/>
                <w:color w:val="000000"/>
                <w:sz w:val="28"/>
              </w:rPr>
              <w:t>46,972</w:t>
            </w:r>
          </w:p>
        </w:tc>
        <w:tc>
          <w:tcPr>
            <w:tcW w:w="1440" w:type="dxa"/>
          </w:tcPr>
          <w:p w14:paraId="3AFF2892" w14:textId="54E3AB22" w:rsidR="008D49B6" w:rsidRPr="00833208" w:rsidRDefault="008D49B6" w:rsidP="008D49B6">
            <w:pPr>
              <w:pBdr>
                <w:bottom w:val="single" w:sz="6" w:space="1" w:color="auto"/>
              </w:pBd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56,94</w:t>
            </w:r>
            <w:r w:rsidR="00F86639">
              <w:rPr>
                <w:rFonts w:ascii="Angsana New" w:hAnsi="Angsana New" w:cs="Angsana New"/>
                <w:color w:val="000000"/>
                <w:sz w:val="28"/>
              </w:rPr>
              <w:t>7</w:t>
            </w:r>
          </w:p>
        </w:tc>
        <w:tc>
          <w:tcPr>
            <w:tcW w:w="1440" w:type="dxa"/>
          </w:tcPr>
          <w:p w14:paraId="69C43AC9" w14:textId="4A09269D" w:rsidR="008D49B6" w:rsidRPr="003F6BD3" w:rsidRDefault="008D49B6" w:rsidP="008D49B6">
            <w:pPr>
              <w:pBdr>
                <w:bottom w:val="single" w:sz="6" w:space="1" w:color="auto"/>
              </w:pBd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3F6BD3">
              <w:rPr>
                <w:rFonts w:ascii="Angsana New" w:hAnsi="Angsana New" w:cs="Angsana New"/>
                <w:color w:val="000000"/>
                <w:sz w:val="28"/>
              </w:rPr>
              <w:t>46,972</w:t>
            </w:r>
          </w:p>
        </w:tc>
      </w:tr>
      <w:tr w:rsidR="008D49B6" w:rsidRPr="003F6BD3" w14:paraId="233E490F" w14:textId="77777777" w:rsidTr="003F1520">
        <w:tc>
          <w:tcPr>
            <w:tcW w:w="2970" w:type="dxa"/>
          </w:tcPr>
          <w:p w14:paraId="7EE8C3B4" w14:textId="3B87D3EC" w:rsidR="008D49B6" w:rsidRDefault="008D49B6" w:rsidP="008D49B6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3F6BD3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440" w:type="dxa"/>
          </w:tcPr>
          <w:p w14:paraId="42A8CB9C" w14:textId="7C5DFCD0" w:rsidR="008D49B6" w:rsidRDefault="00F86639" w:rsidP="008D49B6">
            <w:pPr>
              <w:pBdr>
                <w:bottom w:val="double" w:sz="4" w:space="1" w:color="auto"/>
              </w:pBd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163,339</w:t>
            </w:r>
          </w:p>
        </w:tc>
        <w:tc>
          <w:tcPr>
            <w:tcW w:w="1440" w:type="dxa"/>
          </w:tcPr>
          <w:p w14:paraId="6098019A" w14:textId="051A0F4C" w:rsidR="008D49B6" w:rsidRDefault="008D49B6" w:rsidP="008D49B6">
            <w:pPr>
              <w:pBdr>
                <w:bottom w:val="double" w:sz="4" w:space="1" w:color="auto"/>
              </w:pBd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3F6BD3">
              <w:rPr>
                <w:rFonts w:ascii="Angsana New" w:hAnsi="Angsana New" w:cs="Angsana New"/>
                <w:color w:val="000000"/>
                <w:sz w:val="28"/>
              </w:rPr>
              <w:t>150,675</w:t>
            </w:r>
          </w:p>
        </w:tc>
        <w:tc>
          <w:tcPr>
            <w:tcW w:w="1440" w:type="dxa"/>
          </w:tcPr>
          <w:p w14:paraId="42825A4B" w14:textId="67CB4277" w:rsidR="008D49B6" w:rsidRDefault="00F86639" w:rsidP="008D49B6">
            <w:pPr>
              <w:pBdr>
                <w:bottom w:val="double" w:sz="4" w:space="1" w:color="auto"/>
              </w:pBd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161,709</w:t>
            </w:r>
          </w:p>
        </w:tc>
        <w:tc>
          <w:tcPr>
            <w:tcW w:w="1440" w:type="dxa"/>
          </w:tcPr>
          <w:p w14:paraId="1DCED7EC" w14:textId="2103E477" w:rsidR="008D49B6" w:rsidRPr="003F6BD3" w:rsidRDefault="008D49B6" w:rsidP="008D49B6">
            <w:pPr>
              <w:pBdr>
                <w:bottom w:val="double" w:sz="4" w:space="1" w:color="auto"/>
              </w:pBdr>
              <w:tabs>
                <w:tab w:val="decimal" w:pos="1148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3F6BD3">
              <w:rPr>
                <w:rFonts w:ascii="Angsana New" w:hAnsi="Angsana New" w:cs="Angsana New"/>
                <w:color w:val="000000"/>
                <w:sz w:val="28"/>
              </w:rPr>
              <w:t>148,198</w:t>
            </w:r>
          </w:p>
        </w:tc>
      </w:tr>
      <w:bookmarkEnd w:id="14"/>
    </w:tbl>
    <w:p w14:paraId="357BCF7F" w14:textId="77777777" w:rsidR="008D49B6" w:rsidRDefault="008D49B6">
      <w:pPr>
        <w:spacing w:line="259" w:lineRule="auto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sz w:val="28"/>
        </w:rPr>
        <w:br w:type="page"/>
      </w:r>
    </w:p>
    <w:p w14:paraId="2680E6F7" w14:textId="1BB6237A" w:rsidR="00C174C5" w:rsidRPr="00C24D5B" w:rsidRDefault="00C174C5" w:rsidP="008D49B6">
      <w:pPr>
        <w:tabs>
          <w:tab w:val="left" w:pos="1440"/>
          <w:tab w:val="left" w:pos="2160"/>
          <w:tab w:val="right" w:pos="7920"/>
        </w:tabs>
        <w:spacing w:before="120" w:after="0" w:line="360" w:lineRule="exact"/>
        <w:ind w:left="547" w:hanging="547"/>
        <w:jc w:val="both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26.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ทุนเรือนหุ้น</w:t>
      </w:r>
    </w:p>
    <w:tbl>
      <w:tblPr>
        <w:tblW w:w="87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980"/>
        <w:gridCol w:w="990"/>
        <w:gridCol w:w="1440"/>
        <w:gridCol w:w="1440"/>
        <w:gridCol w:w="1440"/>
        <w:gridCol w:w="1440"/>
      </w:tblGrid>
      <w:tr w:rsidR="00DA4EE2" w:rsidRPr="00C24D5B" w14:paraId="0FD34E01" w14:textId="77777777" w:rsidTr="003820C5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7006850" w14:textId="77777777" w:rsidR="00DA4EE2" w:rsidRPr="00C24D5B" w:rsidRDefault="00DA4EE2" w:rsidP="008D49B6">
            <w:pPr>
              <w:spacing w:after="0" w:line="360" w:lineRule="exact"/>
              <w:ind w:left="162" w:hanging="162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5AE7B64" w14:textId="77777777" w:rsidR="00DA4EE2" w:rsidRPr="00C24D5B" w:rsidRDefault="00DA4EE2" w:rsidP="008D49B6">
            <w:pPr>
              <w:spacing w:after="0" w:line="360" w:lineRule="exact"/>
              <w:ind w:left="162" w:hanging="162"/>
              <w:jc w:val="center"/>
              <w:rPr>
                <w:rFonts w:ascii="Angsana New" w:hAnsi="Angsana New" w:cs="Angsana New"/>
                <w:sz w:val="28"/>
                <w:cs/>
                <w:lang w:val="th-TH"/>
              </w:rPr>
            </w:pPr>
          </w:p>
        </w:tc>
        <w:tc>
          <w:tcPr>
            <w:tcW w:w="5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38CB13" w14:textId="56571DA3" w:rsidR="00DA4EE2" w:rsidRPr="00C24D5B" w:rsidRDefault="00DA4EE2" w:rsidP="008D49B6">
            <w:pPr>
              <w:pBdr>
                <w:bottom w:val="single" w:sz="4" w:space="1" w:color="auto"/>
              </w:pBdr>
              <w:spacing w:after="0" w:line="360" w:lineRule="exact"/>
              <w:ind w:left="-32" w:right="11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174C5" w:rsidRPr="00C24D5B" w14:paraId="0AA5748B" w14:textId="77777777" w:rsidTr="00DA4EE2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A295CA9" w14:textId="77777777" w:rsidR="00C174C5" w:rsidRPr="00C24D5B" w:rsidRDefault="00C174C5" w:rsidP="008D49B6">
            <w:pPr>
              <w:spacing w:after="0" w:line="360" w:lineRule="exact"/>
              <w:ind w:left="162" w:hanging="162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FD48B72" w14:textId="3DDF1372" w:rsidR="00C174C5" w:rsidRPr="00C24D5B" w:rsidRDefault="00C174C5" w:rsidP="008D49B6">
            <w:pPr>
              <w:spacing w:after="0" w:line="360" w:lineRule="exact"/>
              <w:ind w:left="162" w:hanging="162"/>
              <w:jc w:val="center"/>
              <w:rPr>
                <w:rFonts w:ascii="Angsana New" w:hAnsi="Angsana New" w:cs="Angsana New"/>
                <w:sz w:val="28"/>
                <w:cs/>
                <w:lang w:val="th-TH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  <w:lang w:val="th-TH"/>
              </w:rPr>
              <w:t>มูลค่าที่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67C43" w14:textId="763AF8D6" w:rsidR="00C174C5" w:rsidRPr="00C24D5B" w:rsidRDefault="00C174C5" w:rsidP="008D49B6">
            <w:pPr>
              <w:pBdr>
                <w:bottom w:val="single" w:sz="4" w:space="1" w:color="auto"/>
              </w:pBdr>
              <w:spacing w:after="0" w:line="360" w:lineRule="exact"/>
              <w:ind w:left="-32" w:right="11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A0D1A" w14:textId="0CE8E3CA" w:rsidR="00C174C5" w:rsidRPr="00C24D5B" w:rsidRDefault="00C174C5" w:rsidP="008D49B6">
            <w:pPr>
              <w:pBdr>
                <w:bottom w:val="single" w:sz="4" w:space="1" w:color="auto"/>
              </w:pBdr>
              <w:spacing w:after="0" w:line="360" w:lineRule="exact"/>
              <w:ind w:left="-32" w:right="11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C174C5" w:rsidRPr="00C24D5B" w14:paraId="7CAA6CA4" w14:textId="77777777" w:rsidTr="00DA4EE2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874A0A9" w14:textId="77777777" w:rsidR="00C174C5" w:rsidRPr="00C24D5B" w:rsidRDefault="00C174C5" w:rsidP="008D49B6">
            <w:pPr>
              <w:spacing w:after="0" w:line="360" w:lineRule="exact"/>
              <w:ind w:left="162" w:hanging="162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D4434A7" w14:textId="77777777" w:rsidR="00C174C5" w:rsidRPr="00C24D5B" w:rsidRDefault="00C174C5" w:rsidP="008D49B6">
            <w:pPr>
              <w:pBdr>
                <w:bottom w:val="single" w:sz="4" w:space="1" w:color="auto"/>
              </w:pBdr>
              <w:spacing w:after="0" w:line="360" w:lineRule="exact"/>
              <w:ind w:left="-32" w:right="11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ตราไว้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CA4F2E3" w14:textId="77777777" w:rsidR="00C174C5" w:rsidRPr="00C24D5B" w:rsidRDefault="00C174C5" w:rsidP="008D49B6">
            <w:pPr>
              <w:pBdr>
                <w:bottom w:val="single" w:sz="4" w:space="1" w:color="auto"/>
              </w:pBdr>
              <w:spacing w:after="0" w:line="360" w:lineRule="exact"/>
              <w:ind w:left="-32" w:right="11"/>
              <w:jc w:val="center"/>
              <w:rPr>
                <w:rFonts w:ascii="Angsana New" w:hAnsi="Angsana New" w:cs="Angsana New"/>
                <w:spacing w:val="-6"/>
                <w:sz w:val="28"/>
              </w:rPr>
            </w:pPr>
            <w:r w:rsidRPr="00C24D5B">
              <w:rPr>
                <w:rFonts w:ascii="Angsana New" w:hAnsi="Angsana New" w:cs="Angsana New" w:hint="cs"/>
                <w:spacing w:val="-6"/>
                <w:sz w:val="28"/>
                <w:cs/>
              </w:rPr>
              <w:t>จำนวนหุ้นสามัญ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F06D0FF" w14:textId="77777777" w:rsidR="00C174C5" w:rsidRPr="00C24D5B" w:rsidRDefault="00C174C5" w:rsidP="008D49B6">
            <w:pPr>
              <w:pBdr>
                <w:bottom w:val="single" w:sz="4" w:space="1" w:color="auto"/>
              </w:pBdr>
              <w:spacing w:after="0" w:line="360" w:lineRule="exact"/>
              <w:ind w:left="-32" w:right="11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จำนวนเงิน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38C9B01" w14:textId="77777777" w:rsidR="00C174C5" w:rsidRPr="00C24D5B" w:rsidRDefault="00C174C5" w:rsidP="008D49B6">
            <w:pPr>
              <w:pBdr>
                <w:bottom w:val="single" w:sz="4" w:space="1" w:color="auto"/>
              </w:pBdr>
              <w:spacing w:after="0" w:line="360" w:lineRule="exact"/>
              <w:ind w:left="-32" w:right="11"/>
              <w:jc w:val="center"/>
              <w:rPr>
                <w:rFonts w:ascii="Angsana New" w:hAnsi="Angsana New" w:cs="Angsana New"/>
                <w:spacing w:val="-6"/>
                <w:sz w:val="28"/>
              </w:rPr>
            </w:pPr>
            <w:r w:rsidRPr="00C24D5B">
              <w:rPr>
                <w:rFonts w:ascii="Angsana New" w:hAnsi="Angsana New" w:cs="Angsana New" w:hint="cs"/>
                <w:spacing w:val="-6"/>
                <w:sz w:val="28"/>
                <w:cs/>
              </w:rPr>
              <w:t>จำนวนหุ้นสามัญ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423636F" w14:textId="77777777" w:rsidR="00C174C5" w:rsidRPr="00C24D5B" w:rsidRDefault="00C174C5" w:rsidP="008D49B6">
            <w:pPr>
              <w:pBdr>
                <w:bottom w:val="single" w:sz="4" w:space="1" w:color="auto"/>
              </w:pBdr>
              <w:spacing w:after="0" w:line="360" w:lineRule="exact"/>
              <w:ind w:left="-32" w:right="11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จำนวนเงิน</w:t>
            </w:r>
          </w:p>
        </w:tc>
      </w:tr>
      <w:tr w:rsidR="00C174C5" w:rsidRPr="00C24D5B" w14:paraId="42881473" w14:textId="77777777" w:rsidTr="00DA4EE2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116CF2F" w14:textId="77777777" w:rsidR="00C174C5" w:rsidRPr="00C24D5B" w:rsidRDefault="00C174C5" w:rsidP="008D49B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right="-43"/>
              <w:jc w:val="both"/>
              <w:rPr>
                <w:rFonts w:ascii="Angsana New" w:hAnsi="Angsana New" w:cs="Angsana New"/>
                <w:sz w:val="28"/>
                <w:u w:val="single"/>
                <w:cs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316FE70" w14:textId="77777777" w:rsidR="00C174C5" w:rsidRPr="00C24D5B" w:rsidRDefault="00C174C5" w:rsidP="008D49B6">
            <w:pPr>
              <w:spacing w:after="0" w:line="360" w:lineRule="exact"/>
              <w:ind w:left="-32" w:right="11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(บาท</w:t>
            </w:r>
            <w:r w:rsidRPr="00C24D5B">
              <w:rPr>
                <w:rFonts w:ascii="Angsana New" w:hAnsi="Angsana New" w:cs="Angsana New" w:hint="cs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หุ้น)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2BE9A7" w14:textId="77777777" w:rsidR="00C174C5" w:rsidRPr="00C24D5B" w:rsidRDefault="00C174C5" w:rsidP="008D49B6">
            <w:pPr>
              <w:spacing w:after="0" w:line="360" w:lineRule="exact"/>
              <w:ind w:left="-32" w:right="11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(พันหุ้น)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F72C7" w14:textId="77777777" w:rsidR="00C174C5" w:rsidRPr="00C24D5B" w:rsidRDefault="00C174C5" w:rsidP="008D49B6">
            <w:pPr>
              <w:spacing w:after="0" w:line="360" w:lineRule="exact"/>
              <w:ind w:left="-32" w:right="11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2FE3B" w14:textId="77777777" w:rsidR="00C174C5" w:rsidRPr="00C24D5B" w:rsidRDefault="00C174C5" w:rsidP="008D49B6">
            <w:pPr>
              <w:spacing w:after="0" w:line="360" w:lineRule="exact"/>
              <w:ind w:left="-32" w:right="11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(พันหุ้น)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FF147" w14:textId="77777777" w:rsidR="00C174C5" w:rsidRPr="00C24D5B" w:rsidRDefault="00C174C5" w:rsidP="008D49B6">
            <w:pPr>
              <w:spacing w:after="0" w:line="360" w:lineRule="exact"/>
              <w:ind w:left="-32" w:right="11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802BB8" w:rsidRPr="00C24D5B" w14:paraId="52F35B67" w14:textId="77777777" w:rsidTr="00DA4EE2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9854994" w14:textId="77777777" w:rsidR="00802BB8" w:rsidRPr="00C24D5B" w:rsidRDefault="00802BB8" w:rsidP="008D49B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right="-43"/>
              <w:jc w:val="both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ทุนจดทะเบียน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0964AFC0" w14:textId="77777777" w:rsidR="00802BB8" w:rsidRPr="00C24D5B" w:rsidRDefault="00802BB8" w:rsidP="008D49B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right="-43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70B53" w14:textId="4A0F8378" w:rsidR="00802BB8" w:rsidRPr="00C24D5B" w:rsidRDefault="008535DD" w:rsidP="008D49B6">
            <w:pPr>
              <w:tabs>
                <w:tab w:val="decimal" w:pos="1152"/>
              </w:tabs>
              <w:spacing w:after="0" w:line="360" w:lineRule="exact"/>
              <w:ind w:left="-32" w:right="11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</w:rPr>
              <w:t>1,748,71</w:t>
            </w:r>
            <w:r>
              <w:rPr>
                <w:rFonts w:ascii="Angsana New" w:hAnsi="Angsana New" w:cs="Angsana New"/>
                <w:sz w:val="28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A604B" w14:textId="0C7E9F92" w:rsidR="00802BB8" w:rsidRPr="00C24D5B" w:rsidRDefault="008535DD" w:rsidP="008D49B6">
            <w:pPr>
              <w:tabs>
                <w:tab w:val="decimal" w:pos="1152"/>
              </w:tabs>
              <w:spacing w:after="0" w:line="360" w:lineRule="exact"/>
              <w:ind w:left="-32" w:right="11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 w:hint="cs"/>
                <w:sz w:val="28"/>
              </w:rPr>
              <w:t>1,748,71</w:t>
            </w:r>
            <w:r>
              <w:rPr>
                <w:rFonts w:ascii="Angsana New" w:hAnsi="Angsana New" w:cs="Angsana New"/>
                <w:sz w:val="28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D01E0" w14:textId="13385261" w:rsidR="00802BB8" w:rsidRPr="00C24D5B" w:rsidRDefault="00802BB8" w:rsidP="008D49B6">
            <w:pPr>
              <w:tabs>
                <w:tab w:val="decimal" w:pos="1152"/>
              </w:tabs>
              <w:spacing w:after="0" w:line="360" w:lineRule="exact"/>
              <w:ind w:left="-32" w:right="11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1,589,743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DC60A" w14:textId="5BB129E1" w:rsidR="00802BB8" w:rsidRPr="00C24D5B" w:rsidRDefault="00802BB8" w:rsidP="008D49B6">
            <w:pPr>
              <w:tabs>
                <w:tab w:val="decimal" w:pos="1152"/>
              </w:tabs>
              <w:spacing w:after="0" w:line="360" w:lineRule="exact"/>
              <w:ind w:left="-32" w:right="11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1,589,743</w:t>
            </w:r>
          </w:p>
        </w:tc>
      </w:tr>
      <w:tr w:rsidR="00802BB8" w:rsidRPr="00C24D5B" w14:paraId="56BD0EE0" w14:textId="77777777" w:rsidTr="00DA4EE2"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D065C3A" w14:textId="77777777" w:rsidR="00802BB8" w:rsidRPr="00C24D5B" w:rsidRDefault="00802BB8" w:rsidP="008D49B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right="-43"/>
              <w:jc w:val="both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ทุนที่ออกและชำระแล้ว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80D06CB" w14:textId="77777777" w:rsidR="00802BB8" w:rsidRPr="00C24D5B" w:rsidRDefault="00802BB8" w:rsidP="008D49B6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right="-43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A7EE7" w14:textId="47B6F1C5" w:rsidR="00802BB8" w:rsidRPr="00C24D5B" w:rsidRDefault="006813E8" w:rsidP="008D49B6">
            <w:pPr>
              <w:tabs>
                <w:tab w:val="decimal" w:pos="1152"/>
              </w:tabs>
              <w:spacing w:after="0" w:line="360" w:lineRule="exact"/>
              <w:ind w:left="-32" w:right="11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1,589,743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31FA3" w14:textId="5065F9F7" w:rsidR="00802BB8" w:rsidRPr="00C24D5B" w:rsidRDefault="006813E8" w:rsidP="008D49B6">
            <w:pPr>
              <w:tabs>
                <w:tab w:val="decimal" w:pos="1152"/>
              </w:tabs>
              <w:spacing w:after="0" w:line="360" w:lineRule="exact"/>
              <w:ind w:left="-32" w:right="11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1,589,743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18123" w14:textId="47F43AC7" w:rsidR="00802BB8" w:rsidRPr="00C24D5B" w:rsidRDefault="00802BB8" w:rsidP="008D49B6">
            <w:pPr>
              <w:tabs>
                <w:tab w:val="decimal" w:pos="1152"/>
              </w:tabs>
              <w:spacing w:after="0" w:line="360" w:lineRule="exact"/>
              <w:ind w:left="-32" w:right="11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1,589,743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3FC25" w14:textId="63D322D5" w:rsidR="00802BB8" w:rsidRPr="00C24D5B" w:rsidRDefault="00802BB8" w:rsidP="008D49B6">
            <w:pPr>
              <w:tabs>
                <w:tab w:val="decimal" w:pos="1152"/>
              </w:tabs>
              <w:spacing w:after="0" w:line="360" w:lineRule="exact"/>
              <w:ind w:left="-32" w:right="11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1,589,743</w:t>
            </w:r>
          </w:p>
        </w:tc>
      </w:tr>
    </w:tbl>
    <w:p w14:paraId="50F6BEAC" w14:textId="5D96B7C0" w:rsidR="0035531E" w:rsidRDefault="0035531E" w:rsidP="008D49B6">
      <w:pPr>
        <w:spacing w:before="120" w:after="120" w:line="360" w:lineRule="exact"/>
        <w:ind w:left="540"/>
        <w:jc w:val="thaiDistribute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 w:hint="cs"/>
          <w:sz w:val="28"/>
          <w:cs/>
        </w:rPr>
        <w:t>เมื่อวันที่</w:t>
      </w:r>
      <w:r>
        <w:rPr>
          <w:rFonts w:ascii="Angsana New" w:hAnsi="Angsana New" w:cs="Angsana New" w:hint="cs"/>
          <w:sz w:val="28"/>
        </w:rPr>
        <w:t xml:space="preserve"> 21 </w:t>
      </w:r>
      <w:r>
        <w:rPr>
          <w:rFonts w:ascii="Angsana New" w:hAnsi="Angsana New" w:cs="Angsana New" w:hint="cs"/>
          <w:sz w:val="28"/>
          <w:cs/>
        </w:rPr>
        <w:t>เมษายน</w:t>
      </w:r>
      <w:r>
        <w:rPr>
          <w:rFonts w:ascii="Angsana New" w:hAnsi="Angsana New" w:cs="Angsana New" w:hint="cs"/>
          <w:sz w:val="28"/>
        </w:rPr>
        <w:t xml:space="preserve"> 2566 </w:t>
      </w:r>
      <w:r>
        <w:rPr>
          <w:rFonts w:ascii="Angsana New" w:hAnsi="Angsana New" w:cs="Angsana New" w:hint="cs"/>
          <w:sz w:val="28"/>
          <w:cs/>
        </w:rPr>
        <w:t>ที่ประชุมสามัญผู้ถือหุ้นประจำปี</w:t>
      </w:r>
      <w:r>
        <w:rPr>
          <w:rFonts w:ascii="Angsana New" w:hAnsi="Angsana New" w:cs="Angsana New" w:hint="cs"/>
          <w:sz w:val="28"/>
        </w:rPr>
        <w:t xml:space="preserve"> 2566 </w:t>
      </w:r>
      <w:r>
        <w:rPr>
          <w:rFonts w:ascii="Angsana New" w:hAnsi="Angsana New" w:cs="Angsana New" w:hint="cs"/>
          <w:sz w:val="28"/>
          <w:cs/>
        </w:rPr>
        <w:t>ของบริษัทฯได้มีมติอนุมัติเพิ่มทุนจดทะเบียน</w:t>
      </w:r>
      <w:r w:rsidR="008D49B6">
        <w:rPr>
          <w:rFonts w:ascii="Angsana New" w:hAnsi="Angsana New" w:cs="Angsana New"/>
          <w:sz w:val="28"/>
        </w:rPr>
        <w:t xml:space="preserve">              </w:t>
      </w:r>
      <w:r>
        <w:rPr>
          <w:rFonts w:ascii="Angsana New" w:hAnsi="Angsana New" w:cs="Angsana New" w:hint="cs"/>
          <w:sz w:val="28"/>
          <w:cs/>
        </w:rPr>
        <w:t>จากเดิม</w:t>
      </w:r>
      <w:r>
        <w:rPr>
          <w:rFonts w:ascii="Angsana New" w:hAnsi="Angsana New" w:cs="Angsana New" w:hint="cs"/>
          <w:sz w:val="28"/>
        </w:rPr>
        <w:t> 1,589,743,484  </w:t>
      </w:r>
      <w:r>
        <w:rPr>
          <w:rFonts w:ascii="Angsana New" w:hAnsi="Angsana New" w:cs="Angsana New" w:hint="cs"/>
          <w:sz w:val="28"/>
          <w:cs/>
        </w:rPr>
        <w:t>บาท เป็น</w:t>
      </w:r>
      <w:r>
        <w:rPr>
          <w:rFonts w:ascii="Angsana New" w:hAnsi="Angsana New" w:cs="Angsana New" w:hint="cs"/>
          <w:sz w:val="28"/>
        </w:rPr>
        <w:t> 1,748,717,832  </w:t>
      </w:r>
      <w:r>
        <w:rPr>
          <w:rFonts w:ascii="Angsana New" w:hAnsi="Angsana New" w:cs="Angsana New" w:hint="cs"/>
          <w:sz w:val="28"/>
          <w:cs/>
        </w:rPr>
        <w:t>บาท โดยการออกหุ้นสามัญเพิ่มทุนจำนวน</w:t>
      </w:r>
      <w:r>
        <w:rPr>
          <w:rFonts w:ascii="Angsana New" w:hAnsi="Angsana New" w:cs="Angsana New" w:hint="cs"/>
          <w:sz w:val="28"/>
        </w:rPr>
        <w:t> 158,974,348  </w:t>
      </w:r>
      <w:r>
        <w:rPr>
          <w:rFonts w:ascii="Angsana New" w:hAnsi="Angsana New" w:cs="Angsana New" w:hint="cs"/>
          <w:sz w:val="28"/>
          <w:cs/>
        </w:rPr>
        <w:t xml:space="preserve">หุ้น </w:t>
      </w:r>
      <w:r w:rsidR="008D49B6">
        <w:rPr>
          <w:rFonts w:ascii="Angsana New" w:hAnsi="Angsana New" w:cs="Angsana New"/>
          <w:sz w:val="28"/>
        </w:rPr>
        <w:t xml:space="preserve">             </w:t>
      </w:r>
      <w:r>
        <w:rPr>
          <w:rFonts w:ascii="Angsana New" w:hAnsi="Angsana New" w:cs="Angsana New" w:hint="cs"/>
          <w:sz w:val="28"/>
          <w:cs/>
        </w:rPr>
        <w:t>มูลค่าที่ตราไว้หุ้นละ</w:t>
      </w:r>
      <w:r>
        <w:rPr>
          <w:rFonts w:ascii="Angsana New" w:hAnsi="Angsana New" w:cs="Angsana New" w:hint="cs"/>
          <w:sz w:val="28"/>
        </w:rPr>
        <w:t xml:space="preserve"> 1 </w:t>
      </w:r>
      <w:r>
        <w:rPr>
          <w:rFonts w:ascii="Angsana New" w:hAnsi="Angsana New" w:cs="Angsana New" w:hint="cs"/>
          <w:sz w:val="28"/>
          <w:cs/>
        </w:rPr>
        <w:t xml:space="preserve">บาท เพื่อรองรับโครงการ </w:t>
      </w:r>
      <w:r>
        <w:rPr>
          <w:rFonts w:ascii="Angsana New" w:hAnsi="Angsana New" w:cs="Angsana New" w:hint="cs"/>
          <w:sz w:val="28"/>
        </w:rPr>
        <w:t xml:space="preserve">ESOP </w:t>
      </w:r>
      <w:r>
        <w:rPr>
          <w:rFonts w:ascii="Angsana New" w:hAnsi="Angsana New" w:cs="Angsana New" w:hint="cs"/>
          <w:sz w:val="28"/>
          <w:cs/>
        </w:rPr>
        <w:t>ของบริษัทฯ โดยบริษัทฯได้ดำเนินการจดทะเบียนเพิ่มทุนต่อกระทรวงพาณิชย์แล้วเมื่อวันที่</w:t>
      </w:r>
      <w:r>
        <w:rPr>
          <w:rFonts w:ascii="Angsana New" w:hAnsi="Angsana New" w:cs="Angsana New" w:hint="cs"/>
          <w:sz w:val="28"/>
        </w:rPr>
        <w:t xml:space="preserve"> 28 </w:t>
      </w:r>
      <w:r>
        <w:rPr>
          <w:rFonts w:ascii="Angsana New" w:hAnsi="Angsana New" w:cs="Angsana New" w:hint="cs"/>
          <w:sz w:val="28"/>
          <w:cs/>
        </w:rPr>
        <w:t>เมษายน</w:t>
      </w:r>
      <w:r>
        <w:rPr>
          <w:rFonts w:ascii="Angsana New" w:hAnsi="Angsana New" w:cs="Angsana New" w:hint="cs"/>
          <w:sz w:val="28"/>
        </w:rPr>
        <w:t> 2566</w:t>
      </w:r>
    </w:p>
    <w:p w14:paraId="2DF095BF" w14:textId="7366FCA2" w:rsidR="00C174C5" w:rsidRPr="00C24D5B" w:rsidRDefault="00C174C5" w:rsidP="008D49B6">
      <w:pPr>
        <w:tabs>
          <w:tab w:val="left" w:pos="900"/>
          <w:tab w:val="left" w:pos="2160"/>
          <w:tab w:val="left" w:pos="2880"/>
        </w:tabs>
        <w:spacing w:before="120" w:after="120" w:line="360" w:lineRule="exact"/>
        <w:ind w:left="547" w:hanging="547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C24D5B">
        <w:rPr>
          <w:rFonts w:ascii="Angsana New" w:hAnsi="Angsana New" w:cs="Angsana New" w:hint="cs"/>
          <w:b/>
          <w:bCs/>
          <w:sz w:val="28"/>
        </w:rPr>
        <w:t>27</w:t>
      </w:r>
      <w:r w:rsidRPr="00C24D5B">
        <w:rPr>
          <w:rFonts w:ascii="Angsana New" w:hAnsi="Angsana New" w:cs="Angsana New" w:hint="cs"/>
          <w:b/>
          <w:bCs/>
          <w:sz w:val="28"/>
          <w:cs/>
        </w:rPr>
        <w:t>.</w:t>
      </w:r>
      <w:r w:rsidRPr="00C24D5B">
        <w:rPr>
          <w:rFonts w:ascii="Angsana New" w:hAnsi="Angsana New" w:cs="Angsana New" w:hint="cs"/>
          <w:b/>
          <w:bCs/>
          <w:sz w:val="28"/>
          <w:cs/>
        </w:rPr>
        <w:tab/>
        <w:t>ส่วนเกินมูลค่าหุ้น</w:t>
      </w:r>
    </w:p>
    <w:p w14:paraId="01AD8939" w14:textId="62501EB3" w:rsidR="00C174C5" w:rsidRPr="00C24D5B" w:rsidRDefault="00C174C5" w:rsidP="008D49B6">
      <w:pPr>
        <w:tabs>
          <w:tab w:val="left" w:pos="-2268"/>
          <w:tab w:val="left" w:pos="-2127"/>
          <w:tab w:val="left" w:pos="-1985"/>
          <w:tab w:val="left" w:pos="-1843"/>
          <w:tab w:val="left" w:pos="-1701"/>
          <w:tab w:val="left" w:pos="-1560"/>
          <w:tab w:val="left" w:pos="900"/>
        </w:tabs>
        <w:spacing w:before="120" w:after="120" w:line="360" w:lineRule="exact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 xml:space="preserve">ตามบทบัญญัติแห่งพระราชบัญญัติบริษัทมหาชนจำกัด พ.ศ. </w:t>
      </w:r>
      <w:r w:rsidR="001C30B4" w:rsidRPr="00C24D5B">
        <w:rPr>
          <w:rFonts w:ascii="Angsana New" w:hAnsi="Angsana New" w:cs="Angsana New" w:hint="cs"/>
          <w:sz w:val="28"/>
        </w:rPr>
        <w:t>2535</w:t>
      </w:r>
      <w:r w:rsidRPr="00C24D5B">
        <w:rPr>
          <w:rFonts w:ascii="Angsana New" w:hAnsi="Angsana New" w:cs="Angsana New" w:hint="cs"/>
          <w:sz w:val="28"/>
          <w:cs/>
        </w:rPr>
        <w:t xml:space="preserve"> มาตรา </w:t>
      </w:r>
      <w:r w:rsidR="001C30B4" w:rsidRPr="00C24D5B">
        <w:rPr>
          <w:rFonts w:ascii="Angsana New" w:hAnsi="Angsana New" w:cs="Angsana New" w:hint="cs"/>
          <w:sz w:val="28"/>
        </w:rPr>
        <w:t>51</w:t>
      </w:r>
      <w:r w:rsidRPr="00C24D5B">
        <w:rPr>
          <w:rFonts w:ascii="Angsana New" w:hAnsi="Angsana New" w:cs="Angsana New" w:hint="cs"/>
          <w:sz w:val="28"/>
          <w:cs/>
        </w:rPr>
        <w:t xml:space="preserve"> ในกรณีที่บริษัท</w:t>
      </w:r>
      <w:r w:rsidR="001F323F" w:rsidRPr="00C24D5B">
        <w:rPr>
          <w:rFonts w:ascii="Angsana New" w:hAnsi="Angsana New" w:cs="Angsana New" w:hint="cs"/>
          <w:sz w:val="28"/>
          <w:cs/>
        </w:rPr>
        <w:t>ฯ</w:t>
      </w:r>
      <w:r w:rsidRPr="00C24D5B">
        <w:rPr>
          <w:rFonts w:ascii="Angsana New" w:hAnsi="Angsana New" w:cs="Angsana New" w:hint="cs"/>
          <w:sz w:val="28"/>
          <w:cs/>
        </w:rPr>
        <w:t>เสนอขายหุ้นสูงกว่ามูลค่าที่จดทะเบียนไว้ บริษัท</w:t>
      </w:r>
      <w:r w:rsidR="001F323F" w:rsidRPr="00C24D5B">
        <w:rPr>
          <w:rFonts w:ascii="Angsana New" w:hAnsi="Angsana New" w:cs="Angsana New" w:hint="cs"/>
          <w:sz w:val="28"/>
          <w:cs/>
        </w:rPr>
        <w:t>ฯ</w:t>
      </w:r>
      <w:r w:rsidRPr="00C24D5B">
        <w:rPr>
          <w:rFonts w:ascii="Angsana New" w:hAnsi="Angsana New" w:cs="Angsana New" w:hint="cs"/>
          <w:sz w:val="28"/>
          <w:cs/>
        </w:rPr>
        <w:t>ต้องนำค่าหุ้นส่วนเกินนี้ตั้งเป็นทุนสำรอง (“ส่วนเกินมูลค่าหุ้น”) ส่วนเกินมูลค่าหุ้นนี้จะนำไปจ่ายเป็นเงินปันผลไม่ได้</w:t>
      </w:r>
    </w:p>
    <w:p w14:paraId="60AD2D41" w14:textId="7EF7A9F7" w:rsidR="00696731" w:rsidRPr="00034999" w:rsidRDefault="00C174C5" w:rsidP="008D49B6">
      <w:pPr>
        <w:tabs>
          <w:tab w:val="left" w:pos="1440"/>
          <w:tab w:val="left" w:pos="2160"/>
          <w:tab w:val="right" w:pos="7920"/>
        </w:tabs>
        <w:spacing w:before="120" w:after="0" w:line="360" w:lineRule="exact"/>
        <w:ind w:left="547" w:hanging="547"/>
        <w:jc w:val="both"/>
        <w:rPr>
          <w:rFonts w:ascii="Angsana New" w:eastAsiaTheme="minorHAnsi" w:hAnsi="Angsana New" w:cs="Angsana New"/>
          <w:b/>
          <w:bCs/>
          <w:sz w:val="28"/>
          <w:cs/>
        </w:rPr>
      </w:pPr>
      <w:bookmarkStart w:id="15" w:name="_Hlk159428257"/>
      <w:r w:rsidRPr="00C24D5B">
        <w:rPr>
          <w:rFonts w:ascii="Angsana New" w:hAnsi="Angsana New" w:cs="Angsana New" w:hint="cs"/>
          <w:b/>
          <w:bCs/>
          <w:sz w:val="28"/>
        </w:rPr>
        <w:t>28</w:t>
      </w:r>
      <w:r w:rsidRPr="00C24D5B">
        <w:rPr>
          <w:rFonts w:ascii="Angsana New" w:hAnsi="Angsana New" w:cs="Angsana New" w:hint="cs"/>
          <w:b/>
          <w:bCs/>
          <w:sz w:val="28"/>
          <w:cs/>
        </w:rPr>
        <w:t>.</w:t>
      </w:r>
      <w:r w:rsidRPr="00C24D5B">
        <w:rPr>
          <w:rFonts w:ascii="Angsana New" w:hAnsi="Angsana New" w:cs="Angsana New" w:hint="cs"/>
          <w:b/>
          <w:bCs/>
          <w:sz w:val="28"/>
          <w:cs/>
        </w:rPr>
        <w:tab/>
      </w:r>
      <w:r w:rsidR="00696731" w:rsidRPr="00034999">
        <w:rPr>
          <w:rFonts w:ascii="Angsana New" w:hAnsi="Angsana New" w:cs="Angsana New"/>
          <w:b/>
          <w:bCs/>
          <w:sz w:val="28"/>
          <w:cs/>
        </w:rPr>
        <w:t>การจ่ายโดยใช้หุ้นเป็นเกณฑ์</w:t>
      </w:r>
    </w:p>
    <w:p w14:paraId="6EAE03EE" w14:textId="7E417E08" w:rsidR="00696731" w:rsidRPr="00034999" w:rsidRDefault="00696731" w:rsidP="008D49B6">
      <w:pPr>
        <w:tabs>
          <w:tab w:val="left" w:pos="1440"/>
        </w:tabs>
        <w:spacing w:before="120" w:after="120" w:line="360" w:lineRule="exact"/>
        <w:ind w:left="547"/>
        <w:jc w:val="thaiDistribute"/>
        <w:rPr>
          <w:rFonts w:ascii="Angsana New" w:hAnsi="Angsana New" w:cs="Angsana New"/>
          <w:sz w:val="28"/>
        </w:rPr>
      </w:pPr>
      <w:r w:rsidRPr="00034999">
        <w:rPr>
          <w:rFonts w:ascii="Angsana New" w:hAnsi="Angsana New" w:cs="Angsana New" w:hint="cs"/>
          <w:sz w:val="28"/>
          <w:cs/>
        </w:rPr>
        <w:t>บริษัทฯได้</w:t>
      </w:r>
      <w:r w:rsidR="008D49B6">
        <w:rPr>
          <w:rFonts w:ascii="Angsana New" w:hAnsi="Angsana New" w:cs="Angsana New" w:hint="cs"/>
          <w:sz w:val="28"/>
          <w:cs/>
        </w:rPr>
        <w:t>จัดสรร</w:t>
      </w:r>
      <w:r w:rsidRPr="00034999">
        <w:rPr>
          <w:rFonts w:ascii="Angsana New" w:hAnsi="Angsana New" w:cs="Angsana New" w:hint="cs"/>
          <w:sz w:val="28"/>
          <w:cs/>
        </w:rPr>
        <w:t xml:space="preserve">สิทธิในการซื้อหุ้นสามัญที่ออกใหม่ของบริษัทฯให้แก่กรรมการ และพนักงานของบริษัทฯ </w:t>
      </w:r>
      <w:r w:rsidR="008D49B6">
        <w:rPr>
          <w:rFonts w:ascii="Angsana New" w:hAnsi="Angsana New" w:cs="Angsana New" w:hint="cs"/>
          <w:sz w:val="28"/>
          <w:cs/>
        </w:rPr>
        <w:t xml:space="preserve">ซึ่งเป็นตามมติของที่ประชุมสามัญผู้ถือหุ้นของบริษัทฯเมื่อวันที่ </w:t>
      </w:r>
      <w:r w:rsidR="008D49B6">
        <w:rPr>
          <w:rFonts w:ascii="Angsana New" w:hAnsi="Angsana New" w:cs="Angsana New"/>
          <w:sz w:val="28"/>
        </w:rPr>
        <w:t>21</w:t>
      </w:r>
      <w:r w:rsidR="008D49B6">
        <w:rPr>
          <w:rFonts w:ascii="Angsana New" w:hAnsi="Angsana New" w:cs="Angsana New" w:hint="cs"/>
          <w:sz w:val="28"/>
          <w:cs/>
        </w:rPr>
        <w:t xml:space="preserve"> เมษายน</w:t>
      </w:r>
      <w:r w:rsidR="008D49B6">
        <w:rPr>
          <w:rFonts w:ascii="Angsana New" w:hAnsi="Angsana New" w:cs="Angsana New"/>
          <w:sz w:val="28"/>
        </w:rPr>
        <w:t xml:space="preserve"> 2566</w:t>
      </w:r>
      <w:r w:rsidR="008D49B6">
        <w:rPr>
          <w:rFonts w:ascii="Angsana New" w:hAnsi="Angsana New" w:cs="Angsana New" w:hint="cs"/>
          <w:sz w:val="28"/>
          <w:cs/>
        </w:rPr>
        <w:t xml:space="preserve"> และของที่ประชุมสามัญผู้ถือหุ้นของบริษัท คันทรี่ กรุ๊ป โฮลดิ้งส์ จำกัด (มหาชน) เมื่อวันที่ </w:t>
      </w:r>
      <w:r w:rsidR="008D49B6">
        <w:rPr>
          <w:rFonts w:ascii="Angsana New" w:hAnsi="Angsana New" w:cs="Angsana New"/>
          <w:sz w:val="28"/>
        </w:rPr>
        <w:t xml:space="preserve">26 </w:t>
      </w:r>
      <w:r w:rsidR="008D49B6">
        <w:rPr>
          <w:rFonts w:ascii="Angsana New" w:hAnsi="Angsana New" w:cs="Angsana New" w:hint="cs"/>
          <w:sz w:val="28"/>
          <w:cs/>
        </w:rPr>
        <w:t>เมษายน</w:t>
      </w:r>
      <w:r w:rsidR="008D49B6">
        <w:rPr>
          <w:rFonts w:ascii="Angsana New" w:hAnsi="Angsana New" w:cs="Angsana New"/>
          <w:sz w:val="28"/>
        </w:rPr>
        <w:t xml:space="preserve"> 2566 </w:t>
      </w:r>
      <w:r w:rsidRPr="00034999">
        <w:rPr>
          <w:rFonts w:ascii="Angsana New" w:hAnsi="Angsana New" w:cs="Angsana New" w:hint="cs"/>
          <w:sz w:val="28"/>
          <w:cs/>
        </w:rPr>
        <w:t xml:space="preserve">โดยมีรายละเอียดดังนี้ </w:t>
      </w:r>
    </w:p>
    <w:tbl>
      <w:tblPr>
        <w:tblW w:w="8640" w:type="dxa"/>
        <w:tblInd w:w="450" w:type="dxa"/>
        <w:tblLook w:val="04A0" w:firstRow="1" w:lastRow="0" w:firstColumn="1" w:lastColumn="0" w:noHBand="0" w:noVBand="1"/>
      </w:tblPr>
      <w:tblGrid>
        <w:gridCol w:w="2520"/>
        <w:gridCol w:w="6120"/>
      </w:tblGrid>
      <w:tr w:rsidR="00696731" w:rsidRPr="0022242C" w14:paraId="5C90C253" w14:textId="77777777">
        <w:tc>
          <w:tcPr>
            <w:tcW w:w="2520" w:type="dxa"/>
            <w:hideMark/>
          </w:tcPr>
          <w:p w14:paraId="24D9C231" w14:textId="77777777" w:rsidR="00696731" w:rsidRPr="009F55FA" w:rsidRDefault="00696731" w:rsidP="008D49B6">
            <w:pPr>
              <w:spacing w:after="0" w:line="360" w:lineRule="exact"/>
              <w:ind w:right="-102"/>
              <w:rPr>
                <w:rFonts w:ascii="Angsana New" w:hAnsi="Angsana New" w:cs="Angsana New"/>
                <w:spacing w:val="-2"/>
                <w:sz w:val="28"/>
              </w:rPr>
            </w:pPr>
            <w:r w:rsidRPr="009F55FA">
              <w:rPr>
                <w:rFonts w:ascii="Angsana New" w:hAnsi="Angsana New" w:cs="Angsana New" w:hint="cs"/>
                <w:sz w:val="28"/>
                <w:cs/>
              </w:rPr>
              <w:t>จำนวนหน่วยที่ออกและจัดสรร</w:t>
            </w:r>
            <w:r w:rsidRPr="009F55FA">
              <w:rPr>
                <w:rFonts w:ascii="Angsana New" w:hAnsi="Angsana New" w:cs="Angsana New" w:hint="cs"/>
                <w:sz w:val="28"/>
              </w:rPr>
              <w:t>:</w:t>
            </w:r>
          </w:p>
        </w:tc>
        <w:tc>
          <w:tcPr>
            <w:tcW w:w="6120" w:type="dxa"/>
            <w:hideMark/>
          </w:tcPr>
          <w:p w14:paraId="50FB87AC" w14:textId="77777777" w:rsidR="00696731" w:rsidRPr="009F55FA" w:rsidRDefault="00696731" w:rsidP="008D49B6">
            <w:pPr>
              <w:spacing w:after="0" w:line="360" w:lineRule="exact"/>
              <w:ind w:right="-18"/>
              <w:jc w:val="thaiDistribute"/>
              <w:rPr>
                <w:rFonts w:ascii="Angsana New" w:hAnsi="Angsana New" w:cs="Angsana New"/>
                <w:spacing w:val="-2"/>
                <w:sz w:val="28"/>
                <w:cs/>
              </w:rPr>
            </w:pPr>
            <w:r w:rsidRPr="009F55FA">
              <w:rPr>
                <w:rFonts w:ascii="Angsana New" w:hAnsi="Angsana New" w:cs="Angsana New" w:hint="cs"/>
                <w:spacing w:val="-2"/>
                <w:sz w:val="28"/>
                <w:cs/>
              </w:rPr>
              <w:t xml:space="preserve">ไม่เกิน </w:t>
            </w:r>
            <w:r w:rsidRPr="009F55FA">
              <w:rPr>
                <w:rFonts w:ascii="Angsana New" w:hAnsi="Angsana New" w:cs="Angsana New" w:hint="cs"/>
                <w:spacing w:val="-2"/>
                <w:sz w:val="28"/>
              </w:rPr>
              <w:t>158,</w:t>
            </w:r>
            <w:r w:rsidRPr="009F55FA">
              <w:rPr>
                <w:rFonts w:ascii="Angsana New" w:hAnsi="Angsana New" w:cs="Angsana New" w:hint="cs"/>
                <w:spacing w:val="-2"/>
                <w:sz w:val="28"/>
                <w:cs/>
              </w:rPr>
              <w:t>974</w:t>
            </w:r>
            <w:r w:rsidRPr="009F55FA">
              <w:rPr>
                <w:rFonts w:ascii="Angsana New" w:hAnsi="Angsana New" w:cs="Angsana New" w:hint="cs"/>
                <w:spacing w:val="-2"/>
                <w:sz w:val="28"/>
              </w:rPr>
              <w:t>,348</w:t>
            </w:r>
            <w:r w:rsidRPr="009F55FA">
              <w:rPr>
                <w:rFonts w:ascii="Angsana New" w:hAnsi="Angsana New" w:cs="Angsana New" w:hint="cs"/>
                <w:spacing w:val="-2"/>
                <w:sz w:val="28"/>
                <w:cs/>
              </w:rPr>
              <w:t xml:space="preserve"> หน่วย</w:t>
            </w:r>
          </w:p>
        </w:tc>
      </w:tr>
      <w:tr w:rsidR="00696731" w:rsidRPr="0022242C" w14:paraId="38C69A79" w14:textId="77777777">
        <w:tc>
          <w:tcPr>
            <w:tcW w:w="2520" w:type="dxa"/>
            <w:hideMark/>
          </w:tcPr>
          <w:p w14:paraId="387BD91F" w14:textId="77777777" w:rsidR="00696731" w:rsidRPr="009F55FA" w:rsidRDefault="00696731" w:rsidP="008D49B6">
            <w:pPr>
              <w:spacing w:after="0" w:line="360" w:lineRule="exact"/>
              <w:rPr>
                <w:rFonts w:ascii="Angsana New" w:hAnsi="Angsana New" w:cs="Angsana New"/>
                <w:sz w:val="28"/>
              </w:rPr>
            </w:pPr>
            <w:r w:rsidRPr="009F55FA">
              <w:rPr>
                <w:rFonts w:ascii="Angsana New" w:hAnsi="Angsana New" w:cs="Angsana New" w:hint="cs"/>
                <w:sz w:val="28"/>
                <w:cs/>
              </w:rPr>
              <w:t>จำนวนหุ้นที่ออกเพื่อรองรับ</w:t>
            </w:r>
            <w:r w:rsidRPr="009F55FA">
              <w:rPr>
                <w:rFonts w:ascii="Angsana New" w:hAnsi="Angsana New" w:cs="Angsana New" w:hint="cs"/>
                <w:sz w:val="28"/>
              </w:rPr>
              <w:t>:</w:t>
            </w:r>
          </w:p>
        </w:tc>
        <w:tc>
          <w:tcPr>
            <w:tcW w:w="6120" w:type="dxa"/>
            <w:hideMark/>
          </w:tcPr>
          <w:p w14:paraId="0245547B" w14:textId="77777777" w:rsidR="00696731" w:rsidRPr="009F55FA" w:rsidRDefault="00696731" w:rsidP="008D49B6">
            <w:pPr>
              <w:spacing w:after="0" w:line="360" w:lineRule="exact"/>
              <w:ind w:right="-18"/>
              <w:jc w:val="thaiDistribute"/>
              <w:rPr>
                <w:rFonts w:ascii="Angsana New" w:hAnsi="Angsana New" w:cs="Angsana New"/>
                <w:spacing w:val="-2"/>
                <w:sz w:val="28"/>
              </w:rPr>
            </w:pPr>
            <w:r w:rsidRPr="009F55FA">
              <w:rPr>
                <w:rFonts w:ascii="Angsana New" w:hAnsi="Angsana New" w:cs="Angsana New" w:hint="cs"/>
                <w:spacing w:val="-2"/>
                <w:sz w:val="28"/>
                <w:cs/>
              </w:rPr>
              <w:t>158</w:t>
            </w:r>
            <w:r w:rsidRPr="009F55FA">
              <w:rPr>
                <w:rFonts w:ascii="Angsana New" w:hAnsi="Angsana New" w:cs="Angsana New" w:hint="cs"/>
                <w:spacing w:val="-2"/>
                <w:sz w:val="28"/>
              </w:rPr>
              <w:t>,</w:t>
            </w:r>
            <w:r w:rsidRPr="009F55FA">
              <w:rPr>
                <w:rFonts w:ascii="Angsana New" w:hAnsi="Angsana New" w:cs="Angsana New" w:hint="cs"/>
                <w:spacing w:val="-2"/>
                <w:sz w:val="28"/>
                <w:cs/>
              </w:rPr>
              <w:t>974</w:t>
            </w:r>
            <w:r w:rsidRPr="009F55FA">
              <w:rPr>
                <w:rFonts w:ascii="Angsana New" w:hAnsi="Angsana New" w:cs="Angsana New" w:hint="cs"/>
                <w:spacing w:val="-2"/>
                <w:sz w:val="28"/>
              </w:rPr>
              <w:t>,348</w:t>
            </w:r>
            <w:r w:rsidRPr="009F55FA">
              <w:rPr>
                <w:rFonts w:ascii="Angsana New" w:hAnsi="Angsana New" w:cs="Angsana New" w:hint="cs"/>
                <w:spacing w:val="-2"/>
                <w:sz w:val="28"/>
                <w:cs/>
              </w:rPr>
              <w:t xml:space="preserve">  หุ้น</w:t>
            </w:r>
          </w:p>
        </w:tc>
      </w:tr>
      <w:tr w:rsidR="00696731" w:rsidRPr="0022242C" w14:paraId="049B1B12" w14:textId="77777777">
        <w:tc>
          <w:tcPr>
            <w:tcW w:w="2520" w:type="dxa"/>
            <w:hideMark/>
          </w:tcPr>
          <w:p w14:paraId="3620D8BF" w14:textId="77777777" w:rsidR="00696731" w:rsidRPr="009F55FA" w:rsidRDefault="00696731" w:rsidP="008D49B6">
            <w:pPr>
              <w:spacing w:after="0" w:line="360" w:lineRule="exact"/>
              <w:rPr>
                <w:rFonts w:ascii="Angsana New" w:hAnsi="Angsana New" w:cs="Angsana New"/>
                <w:sz w:val="28"/>
              </w:rPr>
            </w:pPr>
            <w:r w:rsidRPr="009F55FA">
              <w:rPr>
                <w:rFonts w:ascii="Angsana New" w:hAnsi="Angsana New" w:cs="Angsana New" w:hint="cs"/>
                <w:spacing w:val="-2"/>
                <w:sz w:val="28"/>
                <w:cs/>
              </w:rPr>
              <w:t>อายุ</w:t>
            </w:r>
            <w:r w:rsidRPr="009F55FA">
              <w:rPr>
                <w:rFonts w:ascii="Angsana New" w:hAnsi="Angsana New" w:cs="Angsana New" w:hint="cs"/>
                <w:sz w:val="28"/>
                <w:cs/>
              </w:rPr>
              <w:t>ของโครงการต่อเนื่อง</w:t>
            </w:r>
            <w:r w:rsidRPr="009F55FA">
              <w:rPr>
                <w:rFonts w:ascii="Angsana New" w:hAnsi="Angsana New" w:cs="Angsana New" w:hint="cs"/>
                <w:sz w:val="28"/>
              </w:rPr>
              <w:t>:</w:t>
            </w:r>
          </w:p>
        </w:tc>
        <w:tc>
          <w:tcPr>
            <w:tcW w:w="6120" w:type="dxa"/>
            <w:hideMark/>
          </w:tcPr>
          <w:p w14:paraId="2527D820" w14:textId="77777777" w:rsidR="00696731" w:rsidRPr="009F55FA" w:rsidRDefault="00696731" w:rsidP="008D49B6">
            <w:pPr>
              <w:spacing w:after="0" w:line="360" w:lineRule="exact"/>
              <w:ind w:right="-18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9F55FA">
              <w:rPr>
                <w:rFonts w:ascii="Angsana New" w:hAnsi="Angsana New" w:cs="Angsana New" w:hint="cs"/>
                <w:sz w:val="28"/>
                <w:cs/>
              </w:rPr>
              <w:t xml:space="preserve">ภายใน ระยะเวลา </w:t>
            </w:r>
            <w:r w:rsidRPr="009F55FA">
              <w:rPr>
                <w:rFonts w:ascii="Angsana New" w:hAnsi="Angsana New" w:cs="Angsana New" w:hint="cs"/>
                <w:sz w:val="28"/>
              </w:rPr>
              <w:t xml:space="preserve">5 </w:t>
            </w:r>
            <w:r w:rsidRPr="009F55FA">
              <w:rPr>
                <w:rFonts w:ascii="Angsana New" w:hAnsi="Angsana New" w:cs="Angsana New" w:hint="cs"/>
                <w:sz w:val="28"/>
                <w:cs/>
              </w:rPr>
              <w:t>ปีนับจากวันที่ประชุมผู้ถือหุ้นของบริษัทฯมีมติอนุมัติการให้สิทธิภายใต้โครงการฯ</w:t>
            </w:r>
          </w:p>
        </w:tc>
      </w:tr>
      <w:tr w:rsidR="00696731" w:rsidRPr="0022242C" w14:paraId="672493EC" w14:textId="77777777">
        <w:tc>
          <w:tcPr>
            <w:tcW w:w="2520" w:type="dxa"/>
            <w:hideMark/>
          </w:tcPr>
          <w:p w14:paraId="4D6A340A" w14:textId="77777777" w:rsidR="00696731" w:rsidRPr="009F55FA" w:rsidRDefault="00696731" w:rsidP="008D49B6">
            <w:pPr>
              <w:spacing w:after="0" w:line="360" w:lineRule="exact"/>
              <w:rPr>
                <w:rFonts w:ascii="Angsana New" w:hAnsi="Angsana New" w:cs="Angsana New"/>
                <w:spacing w:val="-2"/>
                <w:sz w:val="28"/>
                <w:cs/>
              </w:rPr>
            </w:pPr>
            <w:r w:rsidRPr="009F55FA">
              <w:rPr>
                <w:rFonts w:ascii="Angsana New" w:hAnsi="Angsana New" w:cs="Angsana New" w:hint="cs"/>
                <w:sz w:val="28"/>
                <w:cs/>
              </w:rPr>
              <w:t>ราคาใช้สิทธิ</w:t>
            </w:r>
            <w:r w:rsidRPr="009F55FA">
              <w:rPr>
                <w:rFonts w:ascii="Angsana New" w:hAnsi="Angsana New" w:cs="Angsana New" w:hint="cs"/>
                <w:sz w:val="28"/>
              </w:rPr>
              <w:t>:</w:t>
            </w:r>
          </w:p>
        </w:tc>
        <w:tc>
          <w:tcPr>
            <w:tcW w:w="6120" w:type="dxa"/>
            <w:hideMark/>
          </w:tcPr>
          <w:p w14:paraId="7E5B4DCD" w14:textId="77777777" w:rsidR="00696731" w:rsidRPr="009F55FA" w:rsidRDefault="00696731" w:rsidP="008D49B6">
            <w:pPr>
              <w:spacing w:after="0" w:line="360" w:lineRule="exact"/>
              <w:ind w:right="-18"/>
              <w:jc w:val="thaiDistribute"/>
              <w:rPr>
                <w:rFonts w:ascii="Angsana New" w:hAnsi="Angsana New" w:cs="Angsana New"/>
                <w:spacing w:val="-2"/>
                <w:sz w:val="28"/>
                <w:cs/>
              </w:rPr>
            </w:pPr>
            <w:r w:rsidRPr="009F55FA">
              <w:rPr>
                <w:rFonts w:ascii="Angsana New" w:hAnsi="Angsana New" w:cs="Angsana New" w:hint="cs"/>
                <w:spacing w:val="-2"/>
                <w:sz w:val="28"/>
                <w:cs/>
              </w:rPr>
              <w:t xml:space="preserve">การให้สิทธิจะให้ในราคา </w:t>
            </w:r>
            <w:r w:rsidRPr="009F55FA">
              <w:rPr>
                <w:rFonts w:ascii="Angsana New" w:hAnsi="Angsana New" w:cs="Angsana New" w:hint="cs"/>
                <w:spacing w:val="-2"/>
                <w:sz w:val="28"/>
              </w:rPr>
              <w:t xml:space="preserve">0 </w:t>
            </w:r>
            <w:r w:rsidRPr="009F55FA">
              <w:rPr>
                <w:rFonts w:ascii="Angsana New" w:hAnsi="Angsana New" w:cs="Angsana New" w:hint="cs"/>
                <w:spacing w:val="-2"/>
                <w:sz w:val="28"/>
                <w:cs/>
              </w:rPr>
              <w:t>บาท</w:t>
            </w:r>
          </w:p>
          <w:p w14:paraId="0FC4C070" w14:textId="77777777" w:rsidR="00696731" w:rsidRPr="009F55FA" w:rsidRDefault="00696731" w:rsidP="008D49B6">
            <w:pPr>
              <w:spacing w:after="0" w:line="360" w:lineRule="exact"/>
              <w:ind w:right="-18"/>
              <w:jc w:val="thaiDistribute"/>
              <w:rPr>
                <w:rFonts w:ascii="Angsana New" w:hAnsi="Angsana New" w:cs="Angsana New"/>
                <w:spacing w:val="-2"/>
                <w:sz w:val="28"/>
              </w:rPr>
            </w:pPr>
            <w:r w:rsidRPr="009F55FA">
              <w:rPr>
                <w:rFonts w:ascii="Angsana New" w:hAnsi="Angsana New" w:cs="Angsana New" w:hint="cs"/>
                <w:spacing w:val="-2"/>
                <w:sz w:val="28"/>
                <w:cs/>
              </w:rPr>
              <w:t>ราคาการใช้สิทธิซื้อหุ้น จะเท่ากับจำนวนที่สูงกว่าของมูลค่าที่คำนวณได้ดังต่อไปนี้</w:t>
            </w:r>
          </w:p>
          <w:p w14:paraId="0A17520C" w14:textId="77777777" w:rsidR="00696731" w:rsidRPr="009F55FA" w:rsidRDefault="00696731" w:rsidP="008D49B6">
            <w:pPr>
              <w:pStyle w:val="ListParagraph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60" w:after="60" w:line="360" w:lineRule="exact"/>
              <w:ind w:left="518" w:right="-14"/>
              <w:jc w:val="thaiDistribute"/>
              <w:rPr>
                <w:rFonts w:ascii="Angsana New" w:hAnsi="Angsana New" w:cs="Angsana New"/>
                <w:sz w:val="28"/>
              </w:rPr>
            </w:pPr>
            <w:r w:rsidRPr="009F55FA">
              <w:rPr>
                <w:rFonts w:ascii="Angsana New" w:hAnsi="Angsana New" w:cs="Angsana New" w:hint="cs"/>
                <w:sz w:val="28"/>
                <w:cs/>
              </w:rPr>
              <w:t xml:space="preserve">ร้อยละ </w:t>
            </w:r>
            <w:r w:rsidRPr="009F55FA">
              <w:rPr>
                <w:rFonts w:ascii="Angsana New" w:hAnsi="Angsana New" w:cs="Angsana New" w:hint="cs"/>
                <w:sz w:val="28"/>
              </w:rPr>
              <w:t xml:space="preserve">90 </w:t>
            </w:r>
            <w:r w:rsidRPr="009F55FA">
              <w:rPr>
                <w:rFonts w:ascii="Angsana New" w:hAnsi="Angsana New" w:cs="Angsana New" w:hint="cs"/>
                <w:sz w:val="28"/>
                <w:cs/>
              </w:rPr>
              <w:t>ของมูลค่ายุติธรรมของหุ้นสามัญของบริษัทฯ ซึ่งประเมินเมื่อเกิดเหตุการณ์ใช้สิทธิแต่ละครั้ง โดยที่ปรึกษาทางการเงินที่ได้รับความเห็นชอบจากคณะกรรมการกำกับหลักทรัพย์และตลาดหลักทรัพย์</w:t>
            </w:r>
          </w:p>
          <w:p w14:paraId="3BB3432B" w14:textId="77777777" w:rsidR="00696731" w:rsidRPr="009F55FA" w:rsidRDefault="00696731" w:rsidP="008D49B6">
            <w:pPr>
              <w:pStyle w:val="ListParagraph"/>
              <w:numPr>
                <w:ilvl w:val="0"/>
                <w:numId w:val="23"/>
              </w:numPr>
              <w:overflowPunct w:val="0"/>
              <w:autoSpaceDE w:val="0"/>
              <w:autoSpaceDN w:val="0"/>
              <w:adjustRightInd w:val="0"/>
              <w:spacing w:before="60" w:after="60" w:line="360" w:lineRule="exact"/>
              <w:ind w:left="518" w:right="-14"/>
              <w:jc w:val="thaiDistribute"/>
              <w:rPr>
                <w:rFonts w:ascii="Angsana New" w:hAnsi="Angsana New" w:cs="Angsana New"/>
                <w:spacing w:val="-2"/>
                <w:sz w:val="28"/>
              </w:rPr>
            </w:pPr>
            <w:r w:rsidRPr="009F55FA">
              <w:rPr>
                <w:rFonts w:ascii="Angsana New" w:hAnsi="Angsana New" w:cs="Angsana New" w:hint="cs"/>
                <w:sz w:val="28"/>
                <w:cs/>
              </w:rPr>
              <w:t>มูลค่าหุ้นทางบัญชีของหุ้นสามัญของบริษัทฯ ซึ่งพิจารณาตามงบการเงินงวดล่าสุดของบริษัทฯ เมื่อเกิดเหตุการณ์ใช้สิทธิแต่ละครั้ง ที่ได้รับการตรวจสอบหรือสอบทานแล้ว</w:t>
            </w:r>
          </w:p>
        </w:tc>
      </w:tr>
      <w:tr w:rsidR="00696731" w:rsidRPr="0022242C" w14:paraId="683DD091" w14:textId="77777777">
        <w:tc>
          <w:tcPr>
            <w:tcW w:w="2520" w:type="dxa"/>
            <w:hideMark/>
          </w:tcPr>
          <w:p w14:paraId="014BB3A2" w14:textId="77777777" w:rsidR="00696731" w:rsidRPr="009F55FA" w:rsidRDefault="00696731" w:rsidP="008D49B6">
            <w:pPr>
              <w:spacing w:after="0" w:line="360" w:lineRule="exact"/>
              <w:rPr>
                <w:rFonts w:ascii="Angsana New" w:hAnsi="Angsana New" w:cs="Angsana New"/>
                <w:sz w:val="28"/>
              </w:rPr>
            </w:pPr>
            <w:r w:rsidRPr="009F55FA">
              <w:rPr>
                <w:rFonts w:ascii="Angsana New" w:hAnsi="Angsana New" w:cs="Angsana New" w:hint="cs"/>
                <w:sz w:val="28"/>
                <w:cs/>
              </w:rPr>
              <w:t>อัตราการใช้สิทธิ</w:t>
            </w:r>
            <w:r w:rsidRPr="009F55FA">
              <w:rPr>
                <w:rFonts w:ascii="Angsana New" w:hAnsi="Angsana New" w:cs="Angsana New" w:hint="cs"/>
                <w:sz w:val="28"/>
              </w:rPr>
              <w:t>:</w:t>
            </w:r>
          </w:p>
        </w:tc>
        <w:tc>
          <w:tcPr>
            <w:tcW w:w="6120" w:type="dxa"/>
            <w:hideMark/>
          </w:tcPr>
          <w:p w14:paraId="5036FABC" w14:textId="77777777" w:rsidR="00696731" w:rsidRPr="009F55FA" w:rsidRDefault="00696731" w:rsidP="008D49B6">
            <w:pPr>
              <w:spacing w:after="0" w:line="360" w:lineRule="exact"/>
              <w:ind w:right="-18"/>
              <w:jc w:val="thaiDistribute"/>
              <w:rPr>
                <w:rFonts w:ascii="Angsana New" w:hAnsi="Angsana New" w:cs="Angsana New"/>
                <w:spacing w:val="-2"/>
                <w:sz w:val="28"/>
                <w:cs/>
              </w:rPr>
            </w:pPr>
            <w:r w:rsidRPr="009F55FA">
              <w:rPr>
                <w:rFonts w:ascii="Angsana New" w:hAnsi="Angsana New" w:cs="Angsana New" w:hint="cs"/>
                <w:sz w:val="28"/>
              </w:rPr>
              <w:t>1</w:t>
            </w:r>
            <w:r w:rsidRPr="009F55FA">
              <w:rPr>
                <w:rFonts w:ascii="Angsana New" w:hAnsi="Angsana New" w:cs="Angsana New" w:hint="cs"/>
                <w:sz w:val="28"/>
                <w:cs/>
              </w:rPr>
              <w:t xml:space="preserve"> หน่วย ต่อ </w:t>
            </w:r>
            <w:r w:rsidRPr="009F55FA">
              <w:rPr>
                <w:rFonts w:ascii="Angsana New" w:hAnsi="Angsana New" w:cs="Angsana New" w:hint="cs"/>
                <w:sz w:val="28"/>
              </w:rPr>
              <w:t>1</w:t>
            </w:r>
            <w:r w:rsidRPr="009F55FA">
              <w:rPr>
                <w:rFonts w:ascii="Angsana New" w:hAnsi="Angsana New" w:cs="Angsana New" w:hint="cs"/>
                <w:sz w:val="28"/>
                <w:cs/>
              </w:rPr>
              <w:t xml:space="preserve"> หุ้น</w:t>
            </w:r>
          </w:p>
        </w:tc>
      </w:tr>
      <w:tr w:rsidR="00696731" w:rsidRPr="0022242C" w14:paraId="14107114" w14:textId="77777777">
        <w:tc>
          <w:tcPr>
            <w:tcW w:w="2520" w:type="dxa"/>
            <w:hideMark/>
          </w:tcPr>
          <w:p w14:paraId="267740EA" w14:textId="77777777" w:rsidR="00696731" w:rsidRPr="009F55FA" w:rsidRDefault="00696731" w:rsidP="008D49B6">
            <w:pPr>
              <w:spacing w:after="0" w:line="360" w:lineRule="exact"/>
              <w:rPr>
                <w:rFonts w:ascii="Angsana New" w:hAnsi="Angsana New" w:cs="Angsana New"/>
                <w:sz w:val="28"/>
              </w:rPr>
            </w:pPr>
            <w:r w:rsidRPr="009F55FA">
              <w:rPr>
                <w:rFonts w:ascii="Angsana New" w:hAnsi="Angsana New" w:cs="Angsana New" w:hint="cs"/>
                <w:sz w:val="28"/>
                <w:cs/>
              </w:rPr>
              <w:t>เงื่อนไขการได้รับสิทธิ</w:t>
            </w:r>
            <w:r w:rsidRPr="009F55FA">
              <w:rPr>
                <w:rFonts w:ascii="Angsana New" w:hAnsi="Angsana New" w:cs="Angsana New" w:hint="cs"/>
                <w:sz w:val="28"/>
              </w:rPr>
              <w:t>:</w:t>
            </w:r>
          </w:p>
        </w:tc>
        <w:tc>
          <w:tcPr>
            <w:tcW w:w="6120" w:type="dxa"/>
            <w:hideMark/>
          </w:tcPr>
          <w:p w14:paraId="48021C9C" w14:textId="77777777" w:rsidR="00696731" w:rsidRPr="009F55FA" w:rsidRDefault="00696731" w:rsidP="008D49B6">
            <w:pPr>
              <w:spacing w:after="0" w:line="360" w:lineRule="exact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9F55FA">
              <w:rPr>
                <w:rFonts w:ascii="Angsana New" w:hAnsi="Angsana New" w:cs="Angsana New" w:hint="cs"/>
                <w:spacing w:val="-6"/>
                <w:sz w:val="28"/>
                <w:cs/>
              </w:rPr>
              <w:t>เป็นพนักงานของบริษัท ณ วันที่ให้สิทธิ และมีการปฏิบัติตามเงื่อนไขที่กำหนดไว้</w:t>
            </w:r>
            <w:r w:rsidRPr="009F55FA">
              <w:rPr>
                <w:rFonts w:ascii="Angsana New" w:hAnsi="Angsana New" w:cs="Angsana New" w:hint="cs"/>
                <w:sz w:val="28"/>
                <w:cs/>
              </w:rPr>
              <w:t>ในโครงการแล้ว</w:t>
            </w:r>
          </w:p>
        </w:tc>
      </w:tr>
      <w:tr w:rsidR="00696731" w:rsidRPr="0022242C" w14:paraId="7D96C0BF" w14:textId="77777777" w:rsidTr="009F55FA">
        <w:trPr>
          <w:trHeight w:val="70"/>
        </w:trPr>
        <w:tc>
          <w:tcPr>
            <w:tcW w:w="2520" w:type="dxa"/>
            <w:hideMark/>
          </w:tcPr>
          <w:p w14:paraId="55CECF07" w14:textId="77777777" w:rsidR="00696731" w:rsidRPr="009F55FA" w:rsidRDefault="00696731" w:rsidP="008D49B6">
            <w:pPr>
              <w:spacing w:after="0" w:line="360" w:lineRule="exact"/>
              <w:rPr>
                <w:rFonts w:ascii="Angsana New" w:hAnsi="Angsana New" w:cs="Angsana New"/>
                <w:sz w:val="28"/>
              </w:rPr>
            </w:pPr>
            <w:r w:rsidRPr="009F55FA">
              <w:rPr>
                <w:rFonts w:ascii="Angsana New" w:hAnsi="Angsana New" w:cs="Angsana New" w:hint="cs"/>
                <w:sz w:val="28"/>
                <w:cs/>
              </w:rPr>
              <w:t>ระยะเวลาการใช้สิทธิ</w:t>
            </w:r>
            <w:r w:rsidRPr="009F55FA">
              <w:rPr>
                <w:rFonts w:ascii="Angsana New" w:hAnsi="Angsana New" w:cs="Angsana New" w:hint="cs"/>
                <w:sz w:val="28"/>
              </w:rPr>
              <w:t>:</w:t>
            </w:r>
          </w:p>
        </w:tc>
        <w:tc>
          <w:tcPr>
            <w:tcW w:w="6120" w:type="dxa"/>
            <w:hideMark/>
          </w:tcPr>
          <w:p w14:paraId="79E9134F" w14:textId="77777777" w:rsidR="00696731" w:rsidRPr="009F55FA" w:rsidRDefault="00696731" w:rsidP="008D49B6">
            <w:pPr>
              <w:spacing w:after="0" w:line="360" w:lineRule="exact"/>
              <w:ind w:right="250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9F55FA">
              <w:rPr>
                <w:rFonts w:ascii="Angsana New" w:hAnsi="Angsana New" w:cs="Angsana New" w:hint="cs"/>
                <w:sz w:val="28"/>
                <w:cs/>
              </w:rPr>
              <w:t xml:space="preserve">การใช้สิทธิภายใต้ </w:t>
            </w:r>
            <w:r w:rsidRPr="009F55FA">
              <w:rPr>
                <w:rFonts w:ascii="Angsana New" w:hAnsi="Angsana New" w:cs="Angsana New" w:hint="cs"/>
                <w:sz w:val="28"/>
              </w:rPr>
              <w:t xml:space="preserve">options </w:t>
            </w:r>
            <w:r w:rsidRPr="009F55FA">
              <w:rPr>
                <w:rFonts w:ascii="Angsana New" w:hAnsi="Angsana New" w:cs="Angsana New" w:hint="cs"/>
                <w:sz w:val="28"/>
                <w:cs/>
              </w:rPr>
              <w:t>สามารถกระทำได้หากเกิดเหตุการณ์ใช้สิทธิ</w:t>
            </w:r>
          </w:p>
        </w:tc>
      </w:tr>
      <w:tr w:rsidR="00696731" w14:paraId="537D9A94" w14:textId="77777777" w:rsidTr="0045569A">
        <w:tc>
          <w:tcPr>
            <w:tcW w:w="2520" w:type="dxa"/>
            <w:shd w:val="clear" w:color="auto" w:fill="auto"/>
            <w:hideMark/>
          </w:tcPr>
          <w:p w14:paraId="1B6D53C1" w14:textId="77777777" w:rsidR="00696731" w:rsidRPr="009F55FA" w:rsidRDefault="00696731" w:rsidP="008D49B6">
            <w:pPr>
              <w:spacing w:after="0" w:line="360" w:lineRule="exact"/>
              <w:rPr>
                <w:rFonts w:ascii="Angsana New" w:hAnsi="Angsana New" w:cs="Angsana New"/>
                <w:sz w:val="28"/>
                <w:cs/>
              </w:rPr>
            </w:pPr>
            <w:r w:rsidRPr="009F55FA">
              <w:rPr>
                <w:rFonts w:ascii="Angsana New" w:hAnsi="Angsana New" w:cs="Angsana New" w:hint="cs"/>
                <w:sz w:val="28"/>
                <w:cs/>
              </w:rPr>
              <w:t>การสิ้นอายุของสิทธิ</w:t>
            </w:r>
            <w:r w:rsidRPr="009F55FA">
              <w:rPr>
                <w:rFonts w:ascii="Angsana New" w:hAnsi="Angsana New" w:cs="Angsana New" w:hint="cs"/>
                <w:sz w:val="28"/>
              </w:rPr>
              <w:t>:</w:t>
            </w:r>
          </w:p>
        </w:tc>
        <w:tc>
          <w:tcPr>
            <w:tcW w:w="6120" w:type="dxa"/>
            <w:shd w:val="clear" w:color="auto" w:fill="auto"/>
            <w:hideMark/>
          </w:tcPr>
          <w:p w14:paraId="4C32CA09" w14:textId="15A6748D" w:rsidR="009F55FA" w:rsidRPr="009F55FA" w:rsidRDefault="00696731" w:rsidP="008D49B6">
            <w:pPr>
              <w:spacing w:after="0" w:line="360" w:lineRule="exact"/>
              <w:ind w:right="250"/>
              <w:jc w:val="thaiDistribute"/>
              <w:rPr>
                <w:rFonts w:ascii="Angsana New" w:hAnsi="Angsana New" w:cs="Angsana New"/>
                <w:sz w:val="28"/>
                <w:cs/>
              </w:rPr>
            </w:pPr>
            <w:r w:rsidRPr="009F55FA">
              <w:rPr>
                <w:rFonts w:ascii="Angsana New" w:hAnsi="Angsana New" w:cs="Angsana New" w:hint="cs"/>
                <w:sz w:val="28"/>
              </w:rPr>
              <w:t>10</w:t>
            </w:r>
            <w:r w:rsidRPr="009F55FA">
              <w:rPr>
                <w:rFonts w:ascii="Angsana New" w:hAnsi="Angsana New" w:cs="Angsana New" w:hint="cs"/>
                <w:sz w:val="28"/>
                <w:cs/>
              </w:rPr>
              <w:t xml:space="preserve"> ปี นับจากวันที่ให้สิทธิ</w:t>
            </w:r>
          </w:p>
        </w:tc>
      </w:tr>
    </w:tbl>
    <w:p w14:paraId="6D99A0A6" w14:textId="77777777" w:rsidR="008D49B6" w:rsidRDefault="008D49B6" w:rsidP="009E3C2A">
      <w:pPr>
        <w:spacing w:before="120" w:after="120"/>
        <w:ind w:left="547"/>
        <w:jc w:val="thaiDistribute"/>
        <w:rPr>
          <w:rFonts w:asciiTheme="majorBidi" w:hAnsiTheme="majorBidi" w:cstheme="majorBidi"/>
          <w:color w:val="000000"/>
          <w:sz w:val="28"/>
        </w:rPr>
      </w:pPr>
    </w:p>
    <w:p w14:paraId="534957E2" w14:textId="65C738D0" w:rsidR="009E3C2A" w:rsidRPr="009E3C2A" w:rsidRDefault="009E3C2A" w:rsidP="00A33D00">
      <w:pPr>
        <w:spacing w:before="120" w:after="120" w:line="240" w:lineRule="auto"/>
        <w:ind w:left="547"/>
        <w:jc w:val="thaiDistribute"/>
        <w:rPr>
          <w:rFonts w:asciiTheme="majorBidi" w:hAnsiTheme="majorBidi" w:cstheme="majorBidi"/>
          <w:color w:val="000000"/>
          <w:sz w:val="28"/>
        </w:rPr>
      </w:pPr>
      <w:r w:rsidRPr="009E3C2A">
        <w:rPr>
          <w:rFonts w:asciiTheme="majorBidi" w:hAnsiTheme="majorBidi" w:cstheme="majorBidi"/>
          <w:color w:val="000000"/>
          <w:sz w:val="28"/>
          <w:cs/>
        </w:rPr>
        <w:t>การเปลี่ยนแปลงของจำนวนสิทธิในระหว่างปีของใบสำคัญแสดงสิทธิแสดงได้ดังนี้</w:t>
      </w:r>
    </w:p>
    <w:tbl>
      <w:tblPr>
        <w:tblStyle w:val="TableGrid"/>
        <w:tblW w:w="864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10"/>
        <w:gridCol w:w="1530"/>
      </w:tblGrid>
      <w:tr w:rsidR="001F6C52" w:rsidRPr="009E3C2A" w14:paraId="22376189" w14:textId="77777777" w:rsidTr="008D49B6">
        <w:trPr>
          <w:trHeight w:val="198"/>
          <w:tblHeader/>
        </w:trPr>
        <w:tc>
          <w:tcPr>
            <w:tcW w:w="7110" w:type="dxa"/>
            <w:vAlign w:val="bottom"/>
          </w:tcPr>
          <w:p w14:paraId="3FBD5E7B" w14:textId="77777777" w:rsidR="001F6C52" w:rsidRPr="009E3C2A" w:rsidRDefault="001F6C52" w:rsidP="00A33D00">
            <w:pPr>
              <w:spacing w:line="240" w:lineRule="auto"/>
              <w:ind w:left="173" w:hanging="17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14:paraId="14E14C43" w14:textId="1C9CE09C" w:rsidR="001F6C52" w:rsidRPr="009E3C2A" w:rsidRDefault="001F6C52" w:rsidP="00A33D00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  <w:spacing w:val="-8"/>
                <w:sz w:val="28"/>
                <w:szCs w:val="28"/>
              </w:rPr>
            </w:pPr>
            <w:r w:rsidRPr="009E3C2A">
              <w:rPr>
                <w:rFonts w:asciiTheme="majorBidi" w:hAnsiTheme="majorBidi" w:cstheme="majorBidi"/>
                <w:sz w:val="28"/>
                <w:szCs w:val="28"/>
                <w:cs/>
              </w:rPr>
              <w:t>25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66</w:t>
            </w:r>
          </w:p>
        </w:tc>
      </w:tr>
      <w:tr w:rsidR="008D49B6" w:rsidRPr="009E3C2A" w14:paraId="3722ED91" w14:textId="77777777" w:rsidTr="008D49B6">
        <w:trPr>
          <w:trHeight w:val="198"/>
          <w:tblHeader/>
        </w:trPr>
        <w:tc>
          <w:tcPr>
            <w:tcW w:w="7110" w:type="dxa"/>
            <w:vAlign w:val="bottom"/>
          </w:tcPr>
          <w:p w14:paraId="41A58B47" w14:textId="77777777" w:rsidR="008D49B6" w:rsidRPr="009E3C2A" w:rsidRDefault="008D49B6" w:rsidP="00A33D00">
            <w:pPr>
              <w:spacing w:line="240" w:lineRule="auto"/>
              <w:ind w:left="173" w:hanging="173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14:paraId="39FE6055" w14:textId="77777777" w:rsidR="008D49B6" w:rsidRPr="009E3C2A" w:rsidRDefault="008D49B6" w:rsidP="00A33D00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3C2A">
              <w:rPr>
                <w:rFonts w:asciiTheme="majorBidi" w:hAnsiTheme="majorBidi" w:cstheme="majorBidi"/>
                <w:sz w:val="28"/>
                <w:szCs w:val="28"/>
                <w:cs/>
              </w:rPr>
              <w:t>จำนวนสิทธิ</w:t>
            </w:r>
          </w:p>
        </w:tc>
      </w:tr>
      <w:tr w:rsidR="008D49B6" w:rsidRPr="009E3C2A" w14:paraId="34BB69E1" w14:textId="77777777" w:rsidTr="008D49B6">
        <w:trPr>
          <w:trHeight w:val="198"/>
        </w:trPr>
        <w:tc>
          <w:tcPr>
            <w:tcW w:w="7110" w:type="dxa"/>
            <w:vAlign w:val="bottom"/>
          </w:tcPr>
          <w:p w14:paraId="52009DA1" w14:textId="77777777" w:rsidR="008D49B6" w:rsidRPr="009E3C2A" w:rsidRDefault="008D49B6" w:rsidP="00A33D00">
            <w:pPr>
              <w:spacing w:line="240" w:lineRule="auto"/>
              <w:ind w:left="173" w:firstLine="73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</w:p>
        </w:tc>
        <w:tc>
          <w:tcPr>
            <w:tcW w:w="1530" w:type="dxa"/>
            <w:vAlign w:val="bottom"/>
          </w:tcPr>
          <w:p w14:paraId="70595444" w14:textId="77777777" w:rsidR="008D49B6" w:rsidRPr="009E3C2A" w:rsidRDefault="008D49B6" w:rsidP="00A33D00">
            <w:pPr>
              <w:spacing w:line="240" w:lineRule="auto"/>
              <w:ind w:right="6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9E3C2A">
              <w:rPr>
                <w:rFonts w:asciiTheme="majorBidi" w:hAnsiTheme="majorBidi" w:cstheme="majorBidi"/>
                <w:sz w:val="28"/>
                <w:szCs w:val="28"/>
                <w:cs/>
              </w:rPr>
              <w:t>(หน่วย)</w:t>
            </w:r>
          </w:p>
        </w:tc>
      </w:tr>
      <w:tr w:rsidR="008D49B6" w:rsidRPr="009E3C2A" w14:paraId="6CF642D2" w14:textId="77777777" w:rsidTr="008D49B6">
        <w:trPr>
          <w:trHeight w:val="198"/>
        </w:trPr>
        <w:tc>
          <w:tcPr>
            <w:tcW w:w="7110" w:type="dxa"/>
            <w:vAlign w:val="bottom"/>
            <w:hideMark/>
          </w:tcPr>
          <w:p w14:paraId="14D9B35C" w14:textId="77777777" w:rsidR="008D49B6" w:rsidRPr="009E3C2A" w:rsidRDefault="008D49B6" w:rsidP="00A33D00">
            <w:pPr>
              <w:spacing w:line="240" w:lineRule="auto"/>
              <w:ind w:left="7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3C2A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ยอดคงเหลือ ณ วันที่ </w:t>
            </w:r>
            <w:r w:rsidRPr="009E3C2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1</w:t>
            </w:r>
            <w:r w:rsidRPr="009E3C2A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มกราคม</w:t>
            </w:r>
          </w:p>
        </w:tc>
        <w:tc>
          <w:tcPr>
            <w:tcW w:w="1530" w:type="dxa"/>
          </w:tcPr>
          <w:p w14:paraId="333BF3EC" w14:textId="4697E4B5" w:rsidR="008D49B6" w:rsidRPr="009E3C2A" w:rsidRDefault="008D49B6" w:rsidP="00A33D00">
            <w:pPr>
              <w:tabs>
                <w:tab w:val="decimal" w:pos="1146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8D49B6" w:rsidRPr="009E3C2A" w14:paraId="3475C92E" w14:textId="77777777" w:rsidTr="008D49B6">
        <w:trPr>
          <w:trHeight w:val="60"/>
        </w:trPr>
        <w:tc>
          <w:tcPr>
            <w:tcW w:w="7110" w:type="dxa"/>
            <w:vAlign w:val="bottom"/>
            <w:hideMark/>
          </w:tcPr>
          <w:p w14:paraId="18A10F7F" w14:textId="6B3D45CC" w:rsidR="008D49B6" w:rsidRPr="009E3C2A" w:rsidRDefault="008D49B6" w:rsidP="00A33D00">
            <w:pPr>
              <w:spacing w:line="240" w:lineRule="auto"/>
              <w:ind w:left="70"/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</w:pPr>
            <w:r w:rsidRPr="009E3C2A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ออกให้</w:t>
            </w:r>
          </w:p>
        </w:tc>
        <w:tc>
          <w:tcPr>
            <w:tcW w:w="1530" w:type="dxa"/>
          </w:tcPr>
          <w:p w14:paraId="269CAB0E" w14:textId="1706916F" w:rsidR="008D49B6" w:rsidRPr="009E3C2A" w:rsidRDefault="008D49B6" w:rsidP="00A33D00">
            <w:pPr>
              <w:tabs>
                <w:tab w:val="decimal" w:pos="1146"/>
              </w:tabs>
              <w:spacing w:line="24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99,000,000</w:t>
            </w:r>
          </w:p>
        </w:tc>
      </w:tr>
      <w:tr w:rsidR="008D49B6" w:rsidRPr="009E3C2A" w14:paraId="4DCDFE77" w14:textId="77777777" w:rsidTr="008D49B6">
        <w:trPr>
          <w:trHeight w:val="60"/>
        </w:trPr>
        <w:tc>
          <w:tcPr>
            <w:tcW w:w="7110" w:type="dxa"/>
            <w:vAlign w:val="bottom"/>
            <w:hideMark/>
          </w:tcPr>
          <w:p w14:paraId="25B3BF6E" w14:textId="77777777" w:rsidR="008D49B6" w:rsidRPr="009E3C2A" w:rsidRDefault="008D49B6" w:rsidP="00A33D00">
            <w:pPr>
              <w:spacing w:line="240" w:lineRule="auto"/>
              <w:ind w:left="70"/>
              <w:rPr>
                <w:rFonts w:asciiTheme="majorBidi" w:hAnsiTheme="majorBidi" w:cstheme="majorBidi"/>
                <w:sz w:val="28"/>
                <w:szCs w:val="28"/>
              </w:rPr>
            </w:pPr>
            <w:r w:rsidRPr="009E3C2A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>ยอดคงเหลือ</w:t>
            </w:r>
            <w:r w:rsidRPr="009E3C2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Pr="009E3C2A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9E3C2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31</w:t>
            </w:r>
            <w:r w:rsidRPr="009E3C2A">
              <w:rPr>
                <w:rFonts w:asciiTheme="majorBidi" w:hAnsiTheme="majorBidi" w:cstheme="majorBidi"/>
                <w:color w:val="000000"/>
                <w:sz w:val="28"/>
                <w:szCs w:val="28"/>
                <w:cs/>
              </w:rPr>
              <w:t xml:space="preserve"> ธันวาคม </w:t>
            </w:r>
          </w:p>
        </w:tc>
        <w:tc>
          <w:tcPr>
            <w:tcW w:w="1530" w:type="dxa"/>
          </w:tcPr>
          <w:p w14:paraId="1747FA5B" w14:textId="6BCBA276" w:rsidR="008D49B6" w:rsidRPr="009E3C2A" w:rsidRDefault="008D49B6" w:rsidP="00A33D00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46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99,000,000</w:t>
            </w:r>
          </w:p>
        </w:tc>
      </w:tr>
    </w:tbl>
    <w:p w14:paraId="7CF8197C" w14:textId="6CE3DD99" w:rsidR="009E3C2A" w:rsidRPr="008D49B6" w:rsidRDefault="009E3C2A" w:rsidP="00A33D00">
      <w:pPr>
        <w:tabs>
          <w:tab w:val="left" w:pos="1440"/>
        </w:tabs>
        <w:spacing w:before="120" w:after="120" w:line="240" w:lineRule="auto"/>
        <w:ind w:left="540"/>
        <w:jc w:val="thaiDistribute"/>
        <w:rPr>
          <w:rFonts w:asciiTheme="majorBidi" w:hAnsiTheme="majorBidi" w:cstheme="majorBidi"/>
          <w:sz w:val="28"/>
        </w:rPr>
      </w:pPr>
      <w:r w:rsidRPr="008D49B6">
        <w:rPr>
          <w:rFonts w:asciiTheme="majorBidi" w:hAnsiTheme="majorBidi" w:cstheme="majorBidi"/>
          <w:sz w:val="28"/>
          <w:cs/>
        </w:rPr>
        <w:t xml:space="preserve">ใบสำคัญแสดงสิทธิที่คงเหลืออยู่ ณ วันที่ </w:t>
      </w:r>
      <w:r w:rsidRPr="008D49B6">
        <w:rPr>
          <w:rFonts w:asciiTheme="majorBidi" w:hAnsiTheme="majorBidi" w:cstheme="majorBidi"/>
          <w:sz w:val="28"/>
        </w:rPr>
        <w:t>31</w:t>
      </w:r>
      <w:r w:rsidRPr="008D49B6">
        <w:rPr>
          <w:rFonts w:asciiTheme="majorBidi" w:hAnsiTheme="majorBidi" w:cstheme="majorBidi"/>
          <w:sz w:val="28"/>
          <w:cs/>
        </w:rPr>
        <w:t xml:space="preserve"> ธันวาคม </w:t>
      </w:r>
      <w:r w:rsidRPr="008D49B6">
        <w:rPr>
          <w:rFonts w:asciiTheme="majorBidi" w:hAnsiTheme="majorBidi" w:cstheme="majorBidi"/>
          <w:sz w:val="28"/>
        </w:rPr>
        <w:t>25</w:t>
      </w:r>
      <w:r w:rsidR="00171FF3" w:rsidRPr="008D49B6">
        <w:rPr>
          <w:rFonts w:asciiTheme="majorBidi" w:hAnsiTheme="majorBidi" w:cstheme="majorBidi"/>
          <w:sz w:val="28"/>
        </w:rPr>
        <w:t>66</w:t>
      </w:r>
      <w:r w:rsidRPr="008D49B6">
        <w:rPr>
          <w:rFonts w:asciiTheme="majorBidi" w:hAnsiTheme="majorBidi" w:cstheme="majorBidi"/>
          <w:sz w:val="28"/>
          <w:cs/>
        </w:rPr>
        <w:t xml:space="preserve"> มีระยะเวลาคงเหลือตามสัญญาถัวเฉลี่ยถ่วงน้ำหนัก เท่ากับ </w:t>
      </w:r>
      <w:r w:rsidR="008D49B6" w:rsidRPr="008D49B6">
        <w:rPr>
          <w:rFonts w:asciiTheme="majorBidi" w:hAnsiTheme="majorBidi" w:cstheme="majorBidi"/>
          <w:sz w:val="28"/>
        </w:rPr>
        <w:t>9 - 10</w:t>
      </w:r>
      <w:r w:rsidRPr="008D49B6">
        <w:rPr>
          <w:rFonts w:asciiTheme="majorBidi" w:hAnsiTheme="majorBidi" w:cstheme="majorBidi"/>
          <w:sz w:val="28"/>
        </w:rPr>
        <w:t xml:space="preserve"> </w:t>
      </w:r>
      <w:r w:rsidRPr="008D49B6">
        <w:rPr>
          <w:rFonts w:asciiTheme="majorBidi" w:hAnsiTheme="majorBidi" w:cstheme="majorBidi"/>
          <w:sz w:val="28"/>
          <w:cs/>
        </w:rPr>
        <w:t>ปี (</w:t>
      </w:r>
      <w:r w:rsidRPr="008D49B6">
        <w:rPr>
          <w:rFonts w:asciiTheme="majorBidi" w:hAnsiTheme="majorBidi" w:cstheme="majorBidi"/>
          <w:sz w:val="28"/>
        </w:rPr>
        <w:t>25</w:t>
      </w:r>
      <w:r w:rsidR="00171FF3" w:rsidRPr="008D49B6">
        <w:rPr>
          <w:rFonts w:asciiTheme="majorBidi" w:hAnsiTheme="majorBidi" w:cstheme="majorBidi"/>
          <w:sz w:val="28"/>
        </w:rPr>
        <w:t>65</w:t>
      </w:r>
      <w:r w:rsidRPr="008D49B6">
        <w:rPr>
          <w:rFonts w:asciiTheme="majorBidi" w:hAnsiTheme="majorBidi" w:cstheme="majorBidi"/>
          <w:sz w:val="28"/>
        </w:rPr>
        <w:t xml:space="preserve">: </w:t>
      </w:r>
      <w:r w:rsidR="00171FF3" w:rsidRPr="008D49B6">
        <w:rPr>
          <w:rFonts w:asciiTheme="majorBidi" w:hAnsiTheme="majorBidi" w:cstheme="majorBidi" w:hint="cs"/>
          <w:sz w:val="28"/>
          <w:cs/>
        </w:rPr>
        <w:t>ไม่มี</w:t>
      </w:r>
      <w:r w:rsidRPr="008D49B6">
        <w:rPr>
          <w:rFonts w:asciiTheme="majorBidi" w:hAnsiTheme="majorBidi" w:cstheme="majorBidi"/>
          <w:sz w:val="28"/>
          <w:cs/>
        </w:rPr>
        <w:t>)</w:t>
      </w:r>
    </w:p>
    <w:p w14:paraId="54F69545" w14:textId="1765019A" w:rsidR="009E3C2A" w:rsidRPr="00187935" w:rsidRDefault="009E3C2A" w:rsidP="00A33D00">
      <w:pPr>
        <w:tabs>
          <w:tab w:val="left" w:pos="1440"/>
        </w:tabs>
        <w:spacing w:before="120" w:after="120" w:line="240" w:lineRule="auto"/>
        <w:ind w:left="540"/>
        <w:jc w:val="thaiDistribute"/>
        <w:rPr>
          <w:rFonts w:asciiTheme="majorBidi" w:hAnsiTheme="majorBidi" w:cstheme="majorBidi"/>
          <w:sz w:val="28"/>
        </w:rPr>
      </w:pPr>
      <w:r w:rsidRPr="00187935">
        <w:rPr>
          <w:rFonts w:asciiTheme="majorBidi" w:hAnsiTheme="majorBidi" w:cstheme="majorBidi"/>
          <w:spacing w:val="-5"/>
          <w:sz w:val="28"/>
          <w:cs/>
        </w:rPr>
        <w:t xml:space="preserve">มูลค่ายุติธรรมของใบสำคัญแสดงสิทธิที่ออกให้ ณ วันที่ให้สิทธิ เท่ากับ </w:t>
      </w:r>
      <w:r w:rsidR="008D49B6" w:rsidRPr="00187935">
        <w:rPr>
          <w:rFonts w:asciiTheme="majorBidi" w:hAnsiTheme="majorBidi" w:cstheme="majorBidi"/>
          <w:spacing w:val="-5"/>
          <w:sz w:val="28"/>
        </w:rPr>
        <w:t xml:space="preserve">0.26 </w:t>
      </w:r>
      <w:r w:rsidRPr="00187935">
        <w:rPr>
          <w:rFonts w:asciiTheme="majorBidi" w:hAnsiTheme="majorBidi" w:cstheme="majorBidi"/>
          <w:spacing w:val="-5"/>
          <w:sz w:val="28"/>
          <w:cs/>
        </w:rPr>
        <w:t>บาทต่อหน่วย</w:t>
      </w:r>
      <w:r w:rsidR="00187935">
        <w:rPr>
          <w:rFonts w:asciiTheme="majorBidi" w:hAnsiTheme="majorBidi" w:cstheme="majorBidi"/>
          <w:spacing w:val="-5"/>
          <w:sz w:val="28"/>
        </w:rPr>
        <w:t xml:space="preserve"> </w:t>
      </w:r>
      <w:r w:rsidRPr="00187935">
        <w:rPr>
          <w:rFonts w:asciiTheme="majorBidi" w:hAnsiTheme="majorBidi" w:cstheme="majorBidi"/>
          <w:spacing w:val="-5"/>
          <w:sz w:val="28"/>
          <w:cs/>
        </w:rPr>
        <w:t>คำนวณโดยใช้แบบจำลอง</w:t>
      </w:r>
      <w:r w:rsidRPr="00187935">
        <w:rPr>
          <w:rFonts w:asciiTheme="majorBidi" w:hAnsiTheme="majorBidi" w:cstheme="majorBidi"/>
          <w:sz w:val="28"/>
          <w:cs/>
        </w:rPr>
        <w:t xml:space="preserve"> </w:t>
      </w:r>
      <w:r w:rsidRPr="00187935">
        <w:rPr>
          <w:rFonts w:asciiTheme="majorBidi" w:hAnsiTheme="majorBidi" w:cstheme="majorBidi"/>
          <w:sz w:val="28"/>
        </w:rPr>
        <w:t>Black-Scholes</w:t>
      </w:r>
      <w:r w:rsidRPr="00187935">
        <w:rPr>
          <w:rFonts w:asciiTheme="majorBidi" w:hAnsiTheme="majorBidi" w:cstheme="majorBidi"/>
          <w:sz w:val="28"/>
          <w:cs/>
        </w:rPr>
        <w:t xml:space="preserve"> และมีข้อสมมติที่สำคัญ ดังนี้</w:t>
      </w:r>
      <w:r w:rsidRPr="00187935">
        <w:rPr>
          <w:rFonts w:asciiTheme="majorBidi" w:hAnsiTheme="majorBidi" w:cstheme="majorBidi"/>
          <w:sz w:val="28"/>
        </w:rPr>
        <w:t xml:space="preserve"> </w:t>
      </w:r>
    </w:p>
    <w:tbl>
      <w:tblPr>
        <w:tblStyle w:val="TableGrid"/>
        <w:tblW w:w="6840" w:type="dxa"/>
        <w:tblInd w:w="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140"/>
        <w:gridCol w:w="2700"/>
      </w:tblGrid>
      <w:tr w:rsidR="009E3C2A" w:rsidRPr="009E3C2A" w14:paraId="598F3FF7" w14:textId="77777777">
        <w:tc>
          <w:tcPr>
            <w:tcW w:w="4140" w:type="dxa"/>
          </w:tcPr>
          <w:p w14:paraId="12C94F36" w14:textId="77777777" w:rsidR="009E3C2A" w:rsidRPr="009E3C2A" w:rsidRDefault="009E3C2A" w:rsidP="00A33D00">
            <w:pPr>
              <w:spacing w:line="240" w:lineRule="auto"/>
              <w:ind w:right="-5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3C2A">
              <w:rPr>
                <w:rFonts w:asciiTheme="majorBidi" w:hAnsiTheme="majorBidi" w:cstheme="majorBidi"/>
                <w:sz w:val="28"/>
                <w:szCs w:val="28"/>
                <w:cs/>
              </w:rPr>
              <w:t>ราคาหุ้นถัวเฉลี่ยถ่วงน้ำหนัก</w:t>
            </w:r>
          </w:p>
        </w:tc>
        <w:tc>
          <w:tcPr>
            <w:tcW w:w="2700" w:type="dxa"/>
            <w:vAlign w:val="bottom"/>
          </w:tcPr>
          <w:p w14:paraId="4FF0879C" w14:textId="62DED393" w:rsidR="009E3C2A" w:rsidRPr="009E3C2A" w:rsidRDefault="008D49B6" w:rsidP="00A33D00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2.40</w:t>
            </w:r>
            <w:r w:rsidR="009E3C2A" w:rsidRPr="009E3C2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9E3C2A" w:rsidRPr="009E3C2A">
              <w:rPr>
                <w:rFonts w:asciiTheme="majorBidi" w:hAnsiTheme="majorBidi" w:cstheme="majorBidi"/>
                <w:sz w:val="28"/>
                <w:szCs w:val="28"/>
                <w:cs/>
              </w:rPr>
              <w:t>บาทต่อหุ้น</w:t>
            </w:r>
          </w:p>
        </w:tc>
      </w:tr>
      <w:tr w:rsidR="009E3C2A" w:rsidRPr="009E3C2A" w14:paraId="7F31C027" w14:textId="77777777">
        <w:tc>
          <w:tcPr>
            <w:tcW w:w="4140" w:type="dxa"/>
          </w:tcPr>
          <w:p w14:paraId="6795CDD4" w14:textId="77777777" w:rsidR="009E3C2A" w:rsidRPr="009E3C2A" w:rsidRDefault="009E3C2A" w:rsidP="00A33D00">
            <w:pPr>
              <w:spacing w:line="240" w:lineRule="auto"/>
              <w:ind w:right="-50"/>
              <w:rPr>
                <w:rFonts w:asciiTheme="majorBidi" w:hAnsiTheme="majorBidi" w:cstheme="majorBidi"/>
                <w:sz w:val="28"/>
                <w:szCs w:val="28"/>
              </w:rPr>
            </w:pPr>
            <w:r w:rsidRPr="009E3C2A">
              <w:rPr>
                <w:rFonts w:asciiTheme="majorBidi" w:hAnsiTheme="majorBidi" w:cstheme="majorBidi"/>
                <w:sz w:val="28"/>
                <w:szCs w:val="28"/>
                <w:cs/>
              </w:rPr>
              <w:t>ราคาใช้สิทธิ</w:t>
            </w:r>
          </w:p>
        </w:tc>
        <w:tc>
          <w:tcPr>
            <w:tcW w:w="2700" w:type="dxa"/>
            <w:vAlign w:val="bottom"/>
          </w:tcPr>
          <w:p w14:paraId="79063BD1" w14:textId="32E82142" w:rsidR="009E3C2A" w:rsidRPr="009E3C2A" w:rsidRDefault="008D49B6" w:rsidP="00A33D00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4.02</w:t>
            </w:r>
            <w:r w:rsidR="00A33D00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</w:t>
            </w:r>
            <w:r w:rsidR="009E3C2A" w:rsidRPr="009E3C2A">
              <w:rPr>
                <w:rFonts w:asciiTheme="majorBidi" w:hAnsiTheme="majorBidi" w:cstheme="majorBidi"/>
                <w:sz w:val="28"/>
                <w:szCs w:val="28"/>
                <w:cs/>
              </w:rPr>
              <w:t>บาทต่อหุ้น</w:t>
            </w:r>
          </w:p>
        </w:tc>
      </w:tr>
      <w:tr w:rsidR="009E3C2A" w:rsidRPr="009E3C2A" w14:paraId="1CEA6A43" w14:textId="77777777">
        <w:tc>
          <w:tcPr>
            <w:tcW w:w="4140" w:type="dxa"/>
          </w:tcPr>
          <w:p w14:paraId="32A5827E" w14:textId="77777777" w:rsidR="009E3C2A" w:rsidRPr="009E3C2A" w:rsidRDefault="009E3C2A" w:rsidP="00A33D00">
            <w:pPr>
              <w:spacing w:line="240" w:lineRule="auto"/>
              <w:ind w:right="-50"/>
              <w:rPr>
                <w:rFonts w:asciiTheme="majorBidi" w:hAnsiTheme="majorBidi" w:cstheme="majorBidi"/>
                <w:sz w:val="28"/>
                <w:szCs w:val="28"/>
              </w:rPr>
            </w:pPr>
            <w:r w:rsidRPr="009E3C2A">
              <w:rPr>
                <w:rFonts w:asciiTheme="majorBidi" w:hAnsiTheme="majorBidi" w:cstheme="majorBidi"/>
                <w:sz w:val="28"/>
                <w:szCs w:val="28"/>
                <w:cs/>
              </w:rPr>
              <w:t>เงินปันผลที่คาดหวัง</w:t>
            </w:r>
          </w:p>
        </w:tc>
        <w:tc>
          <w:tcPr>
            <w:tcW w:w="2700" w:type="dxa"/>
          </w:tcPr>
          <w:p w14:paraId="128BEC06" w14:textId="748CDC3E" w:rsidR="009E3C2A" w:rsidRPr="009E3C2A" w:rsidRDefault="009E3C2A" w:rsidP="00A33D00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3C2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  <w:r w:rsidR="008D49B6">
              <w:rPr>
                <w:rFonts w:asciiTheme="majorBidi" w:hAnsiTheme="majorBidi" w:cstheme="majorBidi"/>
                <w:sz w:val="28"/>
                <w:szCs w:val="28"/>
              </w:rPr>
              <w:t>0.00</w:t>
            </w:r>
          </w:p>
        </w:tc>
      </w:tr>
      <w:tr w:rsidR="009E3C2A" w:rsidRPr="009E3C2A" w14:paraId="7E1E4FA4" w14:textId="77777777">
        <w:tc>
          <w:tcPr>
            <w:tcW w:w="4140" w:type="dxa"/>
          </w:tcPr>
          <w:p w14:paraId="67FB5C23" w14:textId="77777777" w:rsidR="009E3C2A" w:rsidRPr="009E3C2A" w:rsidRDefault="009E3C2A" w:rsidP="00A33D00">
            <w:pPr>
              <w:spacing w:line="240" w:lineRule="auto"/>
              <w:ind w:right="-50"/>
              <w:rPr>
                <w:rFonts w:asciiTheme="majorBidi" w:hAnsiTheme="majorBidi" w:cstheme="majorBidi"/>
                <w:sz w:val="28"/>
                <w:szCs w:val="28"/>
              </w:rPr>
            </w:pPr>
            <w:r w:rsidRPr="009E3C2A">
              <w:rPr>
                <w:rFonts w:asciiTheme="majorBidi" w:hAnsiTheme="majorBidi" w:cstheme="majorBidi"/>
                <w:sz w:val="28"/>
                <w:szCs w:val="28"/>
                <w:cs/>
              </w:rPr>
              <w:t>ความผันผวนของราคาหุ้นที่คาดหวัง</w:t>
            </w:r>
          </w:p>
        </w:tc>
        <w:tc>
          <w:tcPr>
            <w:tcW w:w="2700" w:type="dxa"/>
          </w:tcPr>
          <w:p w14:paraId="310A95B7" w14:textId="08E778F5" w:rsidR="009E3C2A" w:rsidRPr="009E3C2A" w:rsidRDefault="009E3C2A" w:rsidP="00A33D00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9E3C2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  <w:r w:rsidR="00125DDD">
              <w:rPr>
                <w:rFonts w:asciiTheme="majorBidi" w:hAnsiTheme="majorBidi" w:cstheme="majorBidi"/>
                <w:sz w:val="28"/>
                <w:szCs w:val="28"/>
              </w:rPr>
              <w:t>15</w:t>
            </w:r>
            <w:r w:rsidR="008D49B6">
              <w:rPr>
                <w:rFonts w:asciiTheme="majorBidi" w:hAnsiTheme="majorBidi" w:cstheme="majorBidi"/>
                <w:sz w:val="28"/>
                <w:szCs w:val="28"/>
              </w:rPr>
              <w:t>.71</w:t>
            </w:r>
          </w:p>
        </w:tc>
      </w:tr>
      <w:tr w:rsidR="009E3C2A" w:rsidRPr="009E3C2A" w14:paraId="7BE60FF1" w14:textId="77777777">
        <w:tc>
          <w:tcPr>
            <w:tcW w:w="4140" w:type="dxa"/>
          </w:tcPr>
          <w:p w14:paraId="6BE22F53" w14:textId="77777777" w:rsidR="009E3C2A" w:rsidRPr="009E3C2A" w:rsidRDefault="009E3C2A" w:rsidP="00A33D00">
            <w:pPr>
              <w:spacing w:line="240" w:lineRule="auto"/>
              <w:ind w:right="-5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3C2A">
              <w:rPr>
                <w:rFonts w:asciiTheme="majorBidi" w:hAnsiTheme="majorBidi" w:cstheme="majorBidi"/>
                <w:sz w:val="28"/>
                <w:szCs w:val="28"/>
                <w:cs/>
              </w:rPr>
              <w:t>อัตราดอกเบี้ยปลอดความเสี่ยง</w:t>
            </w:r>
            <w:r w:rsidRPr="009E3C2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</w:p>
        </w:tc>
        <w:tc>
          <w:tcPr>
            <w:tcW w:w="2700" w:type="dxa"/>
          </w:tcPr>
          <w:p w14:paraId="5F3E80F5" w14:textId="20F50BCD" w:rsidR="009E3C2A" w:rsidRPr="009E3C2A" w:rsidRDefault="009E3C2A" w:rsidP="00A33D00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9E3C2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ร้อยละ </w:t>
            </w:r>
            <w:r w:rsidR="008D49B6">
              <w:rPr>
                <w:rFonts w:asciiTheme="majorBidi" w:hAnsiTheme="majorBidi" w:cstheme="majorBidi"/>
                <w:sz w:val="28"/>
                <w:szCs w:val="28"/>
              </w:rPr>
              <w:t>2.57</w:t>
            </w:r>
          </w:p>
        </w:tc>
      </w:tr>
      <w:tr w:rsidR="009E3C2A" w:rsidRPr="009E3C2A" w14:paraId="594E4D20" w14:textId="77777777" w:rsidTr="008D49B6">
        <w:trPr>
          <w:trHeight w:val="68"/>
        </w:trPr>
        <w:tc>
          <w:tcPr>
            <w:tcW w:w="4140" w:type="dxa"/>
          </w:tcPr>
          <w:p w14:paraId="43FE81B1" w14:textId="77777777" w:rsidR="009E3C2A" w:rsidRPr="009E3C2A" w:rsidRDefault="009E3C2A" w:rsidP="00A33D00">
            <w:pPr>
              <w:spacing w:line="240" w:lineRule="auto"/>
              <w:ind w:right="-5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9E3C2A">
              <w:rPr>
                <w:rFonts w:asciiTheme="majorBidi" w:hAnsiTheme="majorBidi" w:cstheme="majorBidi"/>
                <w:sz w:val="28"/>
                <w:szCs w:val="28"/>
                <w:cs/>
              </w:rPr>
              <w:t>อายุของใบสำคัญแสดงสิทธิ</w:t>
            </w:r>
          </w:p>
        </w:tc>
        <w:tc>
          <w:tcPr>
            <w:tcW w:w="2700" w:type="dxa"/>
          </w:tcPr>
          <w:p w14:paraId="15C247EF" w14:textId="35C46C60" w:rsidR="009E3C2A" w:rsidRPr="009E3C2A" w:rsidRDefault="008D49B6" w:rsidP="00A33D00">
            <w:pPr>
              <w:pStyle w:val="ListParagraph"/>
              <w:spacing w:after="0" w:line="240" w:lineRule="auto"/>
              <w:ind w:left="0"/>
              <w:contextualSpacing w:val="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10 </w:t>
            </w:r>
            <w:r w:rsidR="009E3C2A" w:rsidRPr="009E3C2A">
              <w:rPr>
                <w:rFonts w:asciiTheme="majorBidi" w:hAnsiTheme="majorBidi" w:cstheme="majorBidi"/>
                <w:sz w:val="28"/>
                <w:szCs w:val="28"/>
                <w:cs/>
              </w:rPr>
              <w:t>ปี</w:t>
            </w:r>
          </w:p>
        </w:tc>
      </w:tr>
    </w:tbl>
    <w:p w14:paraId="1312A1F0" w14:textId="3861E056" w:rsidR="009E3C2A" w:rsidRPr="009E3C2A" w:rsidRDefault="009E3C2A" w:rsidP="00A33D00">
      <w:pPr>
        <w:tabs>
          <w:tab w:val="left" w:pos="1440"/>
        </w:tabs>
        <w:spacing w:before="120" w:after="120" w:line="240" w:lineRule="auto"/>
        <w:ind w:left="540"/>
        <w:jc w:val="thaiDistribute"/>
        <w:rPr>
          <w:rFonts w:asciiTheme="majorBidi" w:hAnsiTheme="majorBidi" w:cstheme="majorBidi"/>
          <w:color w:val="000000"/>
          <w:sz w:val="28"/>
        </w:rPr>
      </w:pPr>
      <w:r w:rsidRPr="009E3C2A">
        <w:rPr>
          <w:rFonts w:asciiTheme="majorBidi" w:hAnsiTheme="majorBidi" w:cstheme="majorBidi"/>
          <w:color w:val="000000"/>
          <w:sz w:val="28"/>
          <w:cs/>
        </w:rPr>
        <w:t>ทั้งนี้ ความผันผวนของราคาหุ้นที่คาดหวังกำหนดโดยอ้างอิงจากข้อมูลในอดีตของราคาหุ้นของ</w:t>
      </w:r>
      <w:r w:rsidR="008F4261">
        <w:rPr>
          <w:rFonts w:asciiTheme="majorBidi" w:hAnsiTheme="majorBidi" w:cstheme="majorBidi" w:hint="cs"/>
          <w:color w:val="000000"/>
          <w:sz w:val="28"/>
          <w:cs/>
        </w:rPr>
        <w:t>บริษัท</w:t>
      </w:r>
      <w:r w:rsidR="00E003BD">
        <w:rPr>
          <w:rFonts w:asciiTheme="majorBidi" w:hAnsiTheme="majorBidi" w:cstheme="majorBidi" w:hint="cs"/>
          <w:color w:val="000000"/>
          <w:sz w:val="28"/>
          <w:cs/>
        </w:rPr>
        <w:t>ในกลุ่มอุตสาหกรรมเดียวกัน</w:t>
      </w:r>
      <w:r w:rsidRPr="009E3C2A">
        <w:rPr>
          <w:rFonts w:asciiTheme="majorBidi" w:hAnsiTheme="majorBidi" w:cstheme="majorBidi"/>
          <w:color w:val="000000"/>
          <w:sz w:val="28"/>
          <w:cs/>
        </w:rPr>
        <w:t xml:space="preserve"> และอาจไม่ได้เป็นตัวแทนของสิ่งที่จะเกิดขึ้นในอนาคต</w:t>
      </w:r>
    </w:p>
    <w:p w14:paraId="4CDB36E0" w14:textId="657C1C59" w:rsidR="009E3C2A" w:rsidRPr="009E3C2A" w:rsidRDefault="009E3C2A" w:rsidP="00A33D00">
      <w:pPr>
        <w:tabs>
          <w:tab w:val="left" w:pos="1440"/>
        </w:tabs>
        <w:spacing w:before="120" w:after="120" w:line="240" w:lineRule="auto"/>
        <w:ind w:left="540"/>
        <w:jc w:val="thaiDistribute"/>
        <w:rPr>
          <w:rFonts w:asciiTheme="majorBidi" w:hAnsiTheme="majorBidi" w:cstheme="majorBidi"/>
          <w:color w:val="000000"/>
          <w:sz w:val="28"/>
        </w:rPr>
      </w:pPr>
      <w:r w:rsidRPr="009E3C2A">
        <w:rPr>
          <w:rFonts w:asciiTheme="majorBidi" w:hAnsiTheme="majorBidi" w:cstheme="majorBidi"/>
          <w:color w:val="000000"/>
          <w:sz w:val="28"/>
          <w:cs/>
        </w:rPr>
        <w:t xml:space="preserve">ในระหว่างปี </w:t>
      </w:r>
      <w:r w:rsidRPr="009E3C2A">
        <w:rPr>
          <w:rFonts w:asciiTheme="majorBidi" w:hAnsiTheme="majorBidi" w:cstheme="majorBidi"/>
          <w:color w:val="000000"/>
          <w:sz w:val="28"/>
        </w:rPr>
        <w:t>25</w:t>
      </w:r>
      <w:r w:rsidR="00094DAC">
        <w:rPr>
          <w:rFonts w:asciiTheme="majorBidi" w:hAnsiTheme="majorBidi" w:cstheme="majorBidi"/>
          <w:color w:val="000000"/>
          <w:sz w:val="28"/>
        </w:rPr>
        <w:t>66</w:t>
      </w:r>
      <w:r w:rsidRPr="009E3C2A">
        <w:rPr>
          <w:rFonts w:asciiTheme="majorBidi" w:hAnsiTheme="majorBidi" w:cstheme="majorBidi"/>
          <w:color w:val="000000"/>
          <w:sz w:val="28"/>
        </w:rPr>
        <w:t xml:space="preserve"> </w:t>
      </w:r>
      <w:r w:rsidRPr="009E3C2A">
        <w:rPr>
          <w:rFonts w:asciiTheme="majorBidi" w:hAnsiTheme="majorBidi" w:cstheme="majorBidi"/>
          <w:color w:val="000000"/>
          <w:sz w:val="28"/>
          <w:cs/>
        </w:rPr>
        <w:t xml:space="preserve">บริษัทฯบันทึกรายการจ่ายโดยใช้หุ้นเป็นเกณฑ์ที่ชำระด้วยตราสารทุนจำนวน </w:t>
      </w:r>
      <w:r w:rsidR="008D49B6">
        <w:rPr>
          <w:rFonts w:asciiTheme="majorBidi" w:hAnsiTheme="majorBidi" w:cstheme="majorBidi"/>
          <w:color w:val="000000"/>
          <w:sz w:val="28"/>
        </w:rPr>
        <w:t>2.35</w:t>
      </w:r>
      <w:r w:rsidRPr="009E3C2A">
        <w:rPr>
          <w:rFonts w:asciiTheme="majorBidi" w:hAnsiTheme="majorBidi" w:cstheme="majorBidi"/>
          <w:color w:val="000000"/>
          <w:sz w:val="28"/>
          <w:cs/>
        </w:rPr>
        <w:t xml:space="preserve"> ล้านบาท </w:t>
      </w:r>
      <w:r w:rsidRPr="009E3C2A">
        <w:rPr>
          <w:rFonts w:asciiTheme="majorBidi" w:hAnsiTheme="majorBidi" w:cstheme="majorBidi"/>
          <w:color w:val="000000"/>
          <w:sz w:val="28"/>
        </w:rPr>
        <w:t>(25</w:t>
      </w:r>
      <w:r w:rsidR="00094DAC">
        <w:rPr>
          <w:rFonts w:asciiTheme="majorBidi" w:hAnsiTheme="majorBidi" w:cstheme="majorBidi"/>
          <w:color w:val="000000"/>
          <w:sz w:val="28"/>
        </w:rPr>
        <w:t>65</w:t>
      </w:r>
      <w:r w:rsidRPr="009E3C2A">
        <w:rPr>
          <w:rFonts w:asciiTheme="majorBidi" w:hAnsiTheme="majorBidi" w:cstheme="majorBidi"/>
          <w:color w:val="000000"/>
          <w:sz w:val="28"/>
        </w:rPr>
        <w:t>:</w:t>
      </w:r>
      <w:r w:rsidR="00094DAC">
        <w:rPr>
          <w:rFonts w:asciiTheme="majorBidi" w:hAnsiTheme="majorBidi" w:cstheme="majorBidi" w:hint="cs"/>
          <w:color w:val="000000"/>
          <w:sz w:val="28"/>
          <w:cs/>
        </w:rPr>
        <w:t>ไม่มี</w:t>
      </w:r>
      <w:r w:rsidRPr="009E3C2A">
        <w:rPr>
          <w:rFonts w:asciiTheme="majorBidi" w:hAnsiTheme="majorBidi" w:cstheme="majorBidi"/>
          <w:color w:val="000000"/>
          <w:sz w:val="28"/>
          <w:cs/>
        </w:rPr>
        <w:t>) เป็นค่าใช้จ่ายในส่วนของกำไรหรือขาดทุน</w:t>
      </w:r>
    </w:p>
    <w:p w14:paraId="4D89483C" w14:textId="6CC46171" w:rsidR="001A1EBF" w:rsidRPr="00C615E8" w:rsidRDefault="001A1EBF" w:rsidP="00A33D00">
      <w:pPr>
        <w:tabs>
          <w:tab w:val="left" w:pos="900"/>
          <w:tab w:val="left" w:pos="2160"/>
          <w:tab w:val="left" w:pos="288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  <w:cs/>
        </w:rPr>
      </w:pPr>
      <w:bookmarkStart w:id="16" w:name="_Hlk159428268"/>
      <w:bookmarkEnd w:id="15"/>
      <w:r w:rsidRPr="00C615E8">
        <w:rPr>
          <w:rFonts w:ascii="Angsana New" w:hAnsi="Angsana New" w:cs="Angsana New"/>
          <w:b/>
          <w:bCs/>
          <w:sz w:val="28"/>
        </w:rPr>
        <w:t>29.</w:t>
      </w:r>
      <w:r w:rsidRPr="00C615E8">
        <w:rPr>
          <w:rFonts w:ascii="Angsana New" w:hAnsi="Angsana New" w:cs="Angsana New"/>
          <w:b/>
          <w:bCs/>
          <w:sz w:val="28"/>
        </w:rPr>
        <w:tab/>
      </w:r>
      <w:r w:rsidRPr="00C615E8">
        <w:rPr>
          <w:rFonts w:ascii="Angsana New" w:hAnsi="Angsana New" w:cs="Angsana New" w:hint="cs"/>
          <w:b/>
          <w:bCs/>
          <w:sz w:val="28"/>
          <w:cs/>
        </w:rPr>
        <w:t>เงินรับล่วงหน้าค่าหุ้น</w:t>
      </w:r>
    </w:p>
    <w:bookmarkEnd w:id="16"/>
    <w:p w14:paraId="478E13B8" w14:textId="73303C65" w:rsidR="00C615E8" w:rsidRDefault="00C615E8" w:rsidP="00C615E8">
      <w:pPr>
        <w:pStyle w:val="NormalWeb"/>
        <w:tabs>
          <w:tab w:val="left" w:pos="0"/>
        </w:tabs>
        <w:spacing w:before="120" w:beforeAutospacing="0" w:after="120" w:afterAutospacing="0"/>
        <w:ind w:left="547"/>
        <w:jc w:val="thaiDistribute"/>
        <w:rPr>
          <w:rFonts w:ascii="Angsana New" w:eastAsiaTheme="minorHAnsi" w:hAnsi="Angsana New" w:cs="Angsana New"/>
          <w:sz w:val="28"/>
          <w:szCs w:val="28"/>
          <w:lang w:eastAsia="en-US"/>
        </w:rPr>
      </w:pPr>
      <w:r w:rsidRPr="00CF4D97">
        <w:rPr>
          <w:rFonts w:ascii="Angsana New" w:eastAsiaTheme="minorHAnsi" w:hAnsi="Angsana New" w:cs="Angsana New"/>
          <w:sz w:val="28"/>
          <w:szCs w:val="28"/>
          <w:cs/>
          <w:lang w:eastAsia="en-US"/>
        </w:rPr>
        <w:t xml:space="preserve">เมื่อวันที่ </w:t>
      </w:r>
      <w:r>
        <w:rPr>
          <w:rFonts w:ascii="Angsana New" w:eastAsiaTheme="minorHAnsi" w:hAnsi="Angsana New" w:cs="Angsana New"/>
          <w:sz w:val="28"/>
          <w:szCs w:val="28"/>
          <w:lang w:eastAsia="en-US"/>
        </w:rPr>
        <w:t>4</w:t>
      </w:r>
      <w:r w:rsidRPr="00CF4D97">
        <w:rPr>
          <w:rFonts w:ascii="Angsana New" w:eastAsiaTheme="minorHAnsi" w:hAnsi="Angsana New" w:cs="Angsana New"/>
          <w:sz w:val="28"/>
          <w:szCs w:val="28"/>
          <w:cs/>
          <w:lang w:eastAsia="en-US"/>
        </w:rPr>
        <w:t xml:space="preserve"> ธันวาคม </w:t>
      </w:r>
      <w:r>
        <w:rPr>
          <w:rFonts w:ascii="Angsana New" w:eastAsiaTheme="minorHAnsi" w:hAnsi="Angsana New" w:cs="Angsana New"/>
          <w:sz w:val="28"/>
          <w:szCs w:val="28"/>
          <w:lang w:eastAsia="en-US"/>
        </w:rPr>
        <w:t>2566</w:t>
      </w:r>
      <w:r w:rsidRPr="00CF4D97">
        <w:rPr>
          <w:rFonts w:ascii="Angsana New" w:eastAsiaTheme="minorHAnsi" w:hAnsi="Angsana New" w:cs="Angsana New"/>
          <w:sz w:val="28"/>
          <w:szCs w:val="28"/>
          <w:cs/>
          <w:lang w:eastAsia="en-US"/>
        </w:rPr>
        <w:t xml:space="preserve"> ที่ประชุมคณะกรรมการบริษัทฯ และที่ประชุมคณะกรรมการบริษัท คันทรี่ กรุ๊ป โฮลดิ้งส์ จำกัด (มหาชน) (บริษัทใหญ่) มีมติอนุมัติออกหุ้นสามัญเพิ่มทุนเพื่อเสนอขายให้แก่บุคคลในวงจำกัด </w:t>
      </w:r>
      <w:r>
        <w:rPr>
          <w:rFonts w:ascii="Angsana New" w:eastAsiaTheme="minorHAnsi" w:hAnsi="Angsana New" w:cs="Angsana New"/>
          <w:sz w:val="28"/>
          <w:szCs w:val="28"/>
          <w:lang w:eastAsia="en-US"/>
        </w:rPr>
        <w:t xml:space="preserve">                            </w:t>
      </w:r>
      <w:r w:rsidRPr="00CF4D97">
        <w:rPr>
          <w:rFonts w:ascii="Angsana New" w:eastAsiaTheme="minorHAnsi" w:hAnsi="Angsana New" w:cs="Angsana New"/>
          <w:sz w:val="28"/>
          <w:szCs w:val="28"/>
          <w:cs/>
          <w:lang w:eastAsia="en-US"/>
        </w:rPr>
        <w:t>(</w:t>
      </w:r>
      <w:r w:rsidRPr="00CF4D97">
        <w:rPr>
          <w:rFonts w:ascii="Angsana New" w:eastAsiaTheme="minorHAnsi" w:hAnsi="Angsana New" w:cs="Angsana New"/>
          <w:sz w:val="28"/>
          <w:szCs w:val="28"/>
          <w:lang w:eastAsia="en-US"/>
        </w:rPr>
        <w:t xml:space="preserve">Private Placement) </w:t>
      </w:r>
      <w:r w:rsidRPr="00CF4D97">
        <w:rPr>
          <w:rFonts w:ascii="Angsana New" w:eastAsiaTheme="minorHAnsi" w:hAnsi="Angsana New" w:cs="Angsana New"/>
          <w:sz w:val="28"/>
          <w:szCs w:val="28"/>
          <w:cs/>
          <w:lang w:eastAsia="en-US"/>
        </w:rPr>
        <w:t>ของบริษัทฯ ให้แก่บริษัทต่างประเทศแห่งหนึ่ง</w:t>
      </w:r>
      <w:r>
        <w:rPr>
          <w:rFonts w:ascii="Angsana New" w:eastAsiaTheme="minorHAnsi" w:hAnsi="Angsana New" w:cs="Angsana New" w:hint="cs"/>
          <w:sz w:val="28"/>
          <w:szCs w:val="28"/>
          <w:cs/>
          <w:lang w:eastAsia="en-US"/>
        </w:rPr>
        <w:t xml:space="preserve"> </w:t>
      </w:r>
      <w:r w:rsidRPr="00CF4D97">
        <w:rPr>
          <w:rFonts w:ascii="Angsana New" w:eastAsiaTheme="minorHAnsi" w:hAnsi="Angsana New" w:cs="Angsana New"/>
          <w:sz w:val="28"/>
          <w:szCs w:val="28"/>
          <w:cs/>
          <w:lang w:eastAsia="en-US"/>
        </w:rPr>
        <w:t xml:space="preserve">โดยบริษัทฯได้รับเงินรับล่วงหน้าค่าหุ้นทั้งจำนวน </w:t>
      </w:r>
      <w:r>
        <w:rPr>
          <w:rFonts w:ascii="Angsana New" w:eastAsiaTheme="minorHAnsi" w:hAnsi="Angsana New" w:cs="Angsana New"/>
          <w:sz w:val="28"/>
          <w:szCs w:val="28"/>
          <w:lang w:eastAsia="en-US"/>
        </w:rPr>
        <w:t>349</w:t>
      </w:r>
      <w:r w:rsidRPr="00CF4D97">
        <w:rPr>
          <w:rFonts w:ascii="Angsana New" w:eastAsiaTheme="minorHAnsi" w:hAnsi="Angsana New" w:cs="Angsana New"/>
          <w:sz w:val="28"/>
          <w:szCs w:val="28"/>
          <w:cs/>
          <w:lang w:eastAsia="en-US"/>
        </w:rPr>
        <w:t xml:space="preserve"> ล้านบาทเมื่อวันที่ </w:t>
      </w:r>
      <w:r>
        <w:rPr>
          <w:rFonts w:ascii="Angsana New" w:eastAsiaTheme="minorHAnsi" w:hAnsi="Angsana New" w:cs="Angsana New"/>
          <w:sz w:val="28"/>
          <w:szCs w:val="28"/>
          <w:lang w:eastAsia="en-US"/>
        </w:rPr>
        <w:t>18</w:t>
      </w:r>
      <w:r w:rsidRPr="00CF4D97">
        <w:rPr>
          <w:rFonts w:ascii="Angsana New" w:eastAsiaTheme="minorHAnsi" w:hAnsi="Angsana New" w:cs="Angsana New"/>
          <w:sz w:val="28"/>
          <w:szCs w:val="28"/>
          <w:cs/>
          <w:lang w:eastAsia="en-US"/>
        </w:rPr>
        <w:t xml:space="preserve"> ธันวาคม </w:t>
      </w:r>
      <w:r>
        <w:rPr>
          <w:rFonts w:ascii="Angsana New" w:eastAsiaTheme="minorHAnsi" w:hAnsi="Angsana New" w:cs="Angsana New"/>
          <w:sz w:val="28"/>
          <w:szCs w:val="28"/>
          <w:lang w:eastAsia="en-US"/>
        </w:rPr>
        <w:t>2566</w:t>
      </w:r>
      <w:r w:rsidRPr="00CF4D97">
        <w:rPr>
          <w:rFonts w:ascii="Angsana New" w:eastAsiaTheme="minorHAnsi" w:hAnsi="Angsana New" w:cs="Angsana New"/>
          <w:sz w:val="28"/>
          <w:szCs w:val="28"/>
          <w:cs/>
          <w:lang w:eastAsia="en-US"/>
        </w:rPr>
        <w:t xml:space="preserve"> และบันทึกเงินรับล่วงหน้าค่าหุ้นดังกล่าวไว้ภายใต้ส่วนของเจ้าของในงบแสดงฐานะการเงิน</w:t>
      </w:r>
    </w:p>
    <w:p w14:paraId="13147205" w14:textId="3762A1CB" w:rsidR="00696731" w:rsidRPr="00C24D5B" w:rsidRDefault="00696731" w:rsidP="00A33D00">
      <w:pPr>
        <w:tabs>
          <w:tab w:val="left" w:pos="900"/>
          <w:tab w:val="left" w:pos="2160"/>
          <w:tab w:val="left" w:pos="288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sz w:val="28"/>
        </w:rPr>
        <w:t>30</w:t>
      </w:r>
      <w:r w:rsidR="00E551DA">
        <w:rPr>
          <w:rFonts w:ascii="Angsana New" w:hAnsi="Angsana New" w:cs="Angsana New"/>
          <w:b/>
          <w:bCs/>
          <w:sz w:val="28"/>
        </w:rPr>
        <w:t>.</w:t>
      </w:r>
      <w:r w:rsidR="00E551DA">
        <w:rPr>
          <w:rFonts w:ascii="Angsana New" w:hAnsi="Angsana New" w:cs="Angsana New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สำรองตามกฎหมาย</w:t>
      </w:r>
    </w:p>
    <w:p w14:paraId="6244496E" w14:textId="08B5A8BB" w:rsidR="00DD6DEA" w:rsidRDefault="00696731" w:rsidP="00A33D00">
      <w:pPr>
        <w:tabs>
          <w:tab w:val="left" w:pos="-2268"/>
          <w:tab w:val="left" w:pos="-2127"/>
          <w:tab w:val="left" w:pos="-1985"/>
          <w:tab w:val="left" w:pos="-1843"/>
          <w:tab w:val="left" w:pos="-1701"/>
          <w:tab w:val="left" w:pos="-1560"/>
          <w:tab w:val="left" w:pos="90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 xml:space="preserve">ภายใต้บทบัญญัติของมาตรา </w:t>
      </w:r>
      <w:r w:rsidRPr="00C24D5B">
        <w:rPr>
          <w:rFonts w:ascii="Angsana New" w:hAnsi="Angsana New" w:cs="Angsana New" w:hint="cs"/>
          <w:sz w:val="28"/>
        </w:rPr>
        <w:t xml:space="preserve">116 </w:t>
      </w:r>
      <w:r w:rsidRPr="00C24D5B">
        <w:rPr>
          <w:rFonts w:ascii="Angsana New" w:hAnsi="Angsana New" w:cs="Angsana New" w:hint="cs"/>
          <w:sz w:val="28"/>
          <w:cs/>
        </w:rPr>
        <w:t xml:space="preserve">แห่งพระราชบัญญัติบริษัทมหาชนจำกัด พ.ศ. </w:t>
      </w:r>
      <w:r w:rsidRPr="00C24D5B">
        <w:rPr>
          <w:rFonts w:ascii="Angsana New" w:hAnsi="Angsana New" w:cs="Angsana New" w:hint="cs"/>
          <w:sz w:val="28"/>
        </w:rPr>
        <w:t>2535</w:t>
      </w:r>
      <w:r w:rsidRPr="00C24D5B">
        <w:rPr>
          <w:rFonts w:ascii="Angsana New" w:hAnsi="Angsana New" w:cs="Angsana New" w:hint="cs"/>
          <w:sz w:val="28"/>
          <w:cs/>
        </w:rPr>
        <w:t xml:space="preserve"> บริษัทฯต้องจัดสรรกำไรสุทธิ</w:t>
      </w:r>
      <w:r w:rsidRPr="00C24D5B">
        <w:rPr>
          <w:rFonts w:ascii="Angsana New" w:hAnsi="Angsana New" w:cs="Angsana New" w:hint="cs"/>
          <w:spacing w:val="-4"/>
          <w:sz w:val="28"/>
          <w:cs/>
        </w:rPr>
        <w:t xml:space="preserve">ประจำปีส่วนหนึ่งไว้เป็นทุนสำรองไม่น้อยกว่าร้อยละ </w:t>
      </w:r>
      <w:r w:rsidRPr="00C24D5B">
        <w:rPr>
          <w:rFonts w:ascii="Angsana New" w:hAnsi="Angsana New" w:cs="Angsana New" w:hint="cs"/>
          <w:spacing w:val="-4"/>
          <w:sz w:val="28"/>
        </w:rPr>
        <w:t>5</w:t>
      </w:r>
      <w:r w:rsidRPr="00C24D5B">
        <w:rPr>
          <w:rFonts w:ascii="Angsana New" w:hAnsi="Angsana New" w:cs="Angsana New" w:hint="cs"/>
          <w:spacing w:val="-4"/>
          <w:sz w:val="28"/>
          <w:cs/>
        </w:rPr>
        <w:t xml:space="preserve"> ของกำไรสุทธิประจำปีหักด้วยยอดขาดทุนสะสมยกมา</w:t>
      </w:r>
      <w:r w:rsidRPr="00C24D5B">
        <w:rPr>
          <w:rFonts w:ascii="Angsana New" w:hAnsi="Angsana New" w:cs="Angsana New" w:hint="cs"/>
          <w:spacing w:val="-4"/>
          <w:sz w:val="28"/>
        </w:rPr>
        <w:t xml:space="preserve"> </w:t>
      </w:r>
      <w:r w:rsidRPr="00C24D5B">
        <w:rPr>
          <w:rFonts w:ascii="Angsana New" w:hAnsi="Angsana New" w:cs="Angsana New" w:hint="cs"/>
          <w:spacing w:val="-4"/>
          <w:sz w:val="28"/>
          <w:cs/>
        </w:rPr>
        <w:t>(ถ้ามี)</w:t>
      </w:r>
      <w:r w:rsidRPr="00C24D5B">
        <w:rPr>
          <w:rFonts w:ascii="Angsana New" w:hAnsi="Angsana New" w:cs="Angsana New" w:hint="cs"/>
          <w:sz w:val="28"/>
          <w:cs/>
        </w:rPr>
        <w:t xml:space="preserve"> จนกว่าทุนสำรองนี้จะมีจำนวนไม่น้อยกว่าร้อยละ </w:t>
      </w:r>
      <w:r w:rsidRPr="00C24D5B">
        <w:rPr>
          <w:rFonts w:ascii="Angsana New" w:hAnsi="Angsana New" w:cs="Angsana New" w:hint="cs"/>
          <w:sz w:val="28"/>
        </w:rPr>
        <w:t xml:space="preserve">10 </w:t>
      </w:r>
      <w:r w:rsidRPr="00C24D5B">
        <w:rPr>
          <w:rFonts w:ascii="Angsana New" w:hAnsi="Angsana New" w:cs="Angsana New" w:hint="cs"/>
          <w:sz w:val="28"/>
          <w:cs/>
        </w:rPr>
        <w:t>ของทุนจดทะเบียน สำรองตามกฎหมายดังกล่าวไม่สามารถนำไปจ่ายเงินปันผลได้</w:t>
      </w:r>
    </w:p>
    <w:p w14:paraId="2F7F5040" w14:textId="77777777" w:rsidR="00A33D00" w:rsidRDefault="00A33D00" w:rsidP="008D49B6">
      <w:pPr>
        <w:tabs>
          <w:tab w:val="left" w:pos="-2268"/>
          <w:tab w:val="left" w:pos="-2127"/>
          <w:tab w:val="left" w:pos="-1985"/>
          <w:tab w:val="left" w:pos="-1843"/>
          <w:tab w:val="left" w:pos="-1701"/>
          <w:tab w:val="left" w:pos="-1560"/>
          <w:tab w:val="left" w:pos="900"/>
        </w:tabs>
        <w:spacing w:before="120" w:after="0" w:line="365" w:lineRule="exact"/>
        <w:ind w:left="547" w:hanging="547"/>
        <w:jc w:val="thaiDistribute"/>
        <w:rPr>
          <w:rFonts w:ascii="Angsana New" w:hAnsi="Angsana New" w:cs="Angsana New"/>
          <w:b/>
          <w:bCs/>
          <w:color w:val="000000"/>
          <w:sz w:val="28"/>
        </w:rPr>
      </w:pPr>
    </w:p>
    <w:p w14:paraId="3B5756D4" w14:textId="77777777" w:rsidR="00A33D00" w:rsidRDefault="00A33D00" w:rsidP="008D49B6">
      <w:pPr>
        <w:tabs>
          <w:tab w:val="left" w:pos="-2268"/>
          <w:tab w:val="left" w:pos="-2127"/>
          <w:tab w:val="left" w:pos="-1985"/>
          <w:tab w:val="left" w:pos="-1843"/>
          <w:tab w:val="left" w:pos="-1701"/>
          <w:tab w:val="left" w:pos="-1560"/>
          <w:tab w:val="left" w:pos="900"/>
        </w:tabs>
        <w:spacing w:before="120" w:after="0" w:line="365" w:lineRule="exact"/>
        <w:ind w:left="547" w:hanging="547"/>
        <w:jc w:val="thaiDistribute"/>
        <w:rPr>
          <w:rFonts w:ascii="Angsana New" w:hAnsi="Angsana New" w:cs="Angsana New"/>
          <w:b/>
          <w:bCs/>
          <w:color w:val="000000"/>
          <w:sz w:val="28"/>
        </w:rPr>
      </w:pPr>
    </w:p>
    <w:p w14:paraId="683187C8" w14:textId="30C6DA9F" w:rsidR="00C174C5" w:rsidRPr="00C24D5B" w:rsidRDefault="00E551DA" w:rsidP="00A33D00">
      <w:pPr>
        <w:tabs>
          <w:tab w:val="left" w:pos="-2268"/>
          <w:tab w:val="left" w:pos="-2127"/>
          <w:tab w:val="left" w:pos="-1985"/>
          <w:tab w:val="left" w:pos="-1843"/>
          <w:tab w:val="left" w:pos="-1701"/>
          <w:tab w:val="left" w:pos="-1560"/>
          <w:tab w:val="left" w:pos="900"/>
        </w:tabs>
        <w:spacing w:before="120" w:after="0" w:line="240" w:lineRule="auto"/>
        <w:ind w:left="547" w:hanging="547"/>
        <w:jc w:val="thaiDistribute"/>
        <w:rPr>
          <w:rFonts w:ascii="Angsana New" w:hAnsi="Angsana New" w:cs="Angsana New"/>
          <w:b/>
          <w:bCs/>
          <w:color w:val="000000"/>
          <w:sz w:val="28"/>
        </w:rPr>
      </w:pPr>
      <w:r>
        <w:rPr>
          <w:rFonts w:ascii="Angsana New" w:hAnsi="Angsana New" w:cs="Angsana New"/>
          <w:b/>
          <w:bCs/>
          <w:color w:val="000000"/>
          <w:sz w:val="28"/>
        </w:rPr>
        <w:t>3</w:t>
      </w:r>
      <w:r w:rsidR="00DE4D56">
        <w:rPr>
          <w:rFonts w:ascii="Angsana New" w:hAnsi="Angsana New" w:cs="Angsana New"/>
          <w:b/>
          <w:bCs/>
          <w:color w:val="000000"/>
          <w:sz w:val="28"/>
        </w:rPr>
        <w:t>1</w:t>
      </w:r>
      <w:r w:rsidR="00C174C5" w:rsidRPr="00C24D5B">
        <w:rPr>
          <w:rFonts w:ascii="Angsana New" w:hAnsi="Angsana New" w:cs="Angsana New" w:hint="cs"/>
          <w:b/>
          <w:bCs/>
          <w:color w:val="000000"/>
          <w:sz w:val="28"/>
        </w:rPr>
        <w:t xml:space="preserve">.  </w:t>
      </w:r>
      <w:r w:rsidR="00C174C5" w:rsidRPr="00C24D5B">
        <w:rPr>
          <w:rFonts w:ascii="Angsana New" w:hAnsi="Angsana New" w:cs="Angsana New" w:hint="cs"/>
          <w:b/>
          <w:bCs/>
          <w:color w:val="000000"/>
          <w:sz w:val="28"/>
        </w:rPr>
        <w:tab/>
      </w:r>
      <w:r w:rsidR="00C174C5" w:rsidRPr="00C24D5B">
        <w:rPr>
          <w:rFonts w:ascii="Angsana New" w:hAnsi="Angsana New" w:cs="Angsana New" w:hint="cs"/>
          <w:b/>
          <w:bCs/>
          <w:color w:val="000000"/>
          <w:sz w:val="28"/>
          <w:cs/>
        </w:rPr>
        <w:t>รายได้ค่านายหน้า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0"/>
        <w:gridCol w:w="1620"/>
        <w:gridCol w:w="1620"/>
      </w:tblGrid>
      <w:tr w:rsidR="008562F4" w:rsidRPr="00C24D5B" w14:paraId="716A0EA6" w14:textId="77777777" w:rsidTr="00482886">
        <w:tc>
          <w:tcPr>
            <w:tcW w:w="5400" w:type="dxa"/>
          </w:tcPr>
          <w:p w14:paraId="32115CAB" w14:textId="77777777" w:rsidR="008562F4" w:rsidRPr="00C24D5B" w:rsidRDefault="008562F4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3240" w:type="dxa"/>
            <w:gridSpan w:val="2"/>
            <w:tcBorders>
              <w:top w:val="nil"/>
            </w:tcBorders>
          </w:tcPr>
          <w:p w14:paraId="5F1CDD7E" w14:textId="6135032D" w:rsidR="008562F4" w:rsidRPr="00C24D5B" w:rsidRDefault="008562F4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C174C5" w:rsidRPr="00C24D5B" w14:paraId="1B322DB9" w14:textId="77777777" w:rsidTr="00482886">
        <w:tc>
          <w:tcPr>
            <w:tcW w:w="5400" w:type="dxa"/>
          </w:tcPr>
          <w:p w14:paraId="6FCC6742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3240" w:type="dxa"/>
            <w:gridSpan w:val="2"/>
            <w:tcBorders>
              <w:top w:val="nil"/>
            </w:tcBorders>
          </w:tcPr>
          <w:p w14:paraId="6162826B" w14:textId="4305E21B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7" w:right="-24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งบการเงินรวม/งบการเงินเฉพาะกิจการ</w:t>
            </w:r>
          </w:p>
        </w:tc>
      </w:tr>
      <w:tr w:rsidR="00C174C5" w:rsidRPr="00C24D5B" w14:paraId="1F1B5816" w14:textId="77777777" w:rsidTr="00482886">
        <w:tc>
          <w:tcPr>
            <w:tcW w:w="5400" w:type="dxa"/>
          </w:tcPr>
          <w:p w14:paraId="6029F21E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443A6521" w14:textId="3EA476F2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7" w:right="-24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620" w:type="dxa"/>
            <w:tcBorders>
              <w:top w:val="nil"/>
            </w:tcBorders>
          </w:tcPr>
          <w:p w14:paraId="0F4682FA" w14:textId="6C1A9AF0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7" w:right="-24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802BB8" w:rsidRPr="00C24D5B" w14:paraId="22286358" w14:textId="77777777" w:rsidTr="00C25249">
        <w:tc>
          <w:tcPr>
            <w:tcW w:w="5400" w:type="dxa"/>
          </w:tcPr>
          <w:p w14:paraId="770EFE5C" w14:textId="77777777" w:rsidR="00802BB8" w:rsidRPr="00C24D5B" w:rsidRDefault="00802BB8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8"/>
                <w:rtl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ค่านายหน้าจากการซื้อขายหลักทรัพย์</w:t>
            </w:r>
          </w:p>
        </w:tc>
        <w:tc>
          <w:tcPr>
            <w:tcW w:w="1620" w:type="dxa"/>
            <w:shd w:val="clear" w:color="auto" w:fill="auto"/>
          </w:tcPr>
          <w:p w14:paraId="1540FC5F" w14:textId="25CB8B24" w:rsidR="00802BB8" w:rsidRPr="00C24D5B" w:rsidRDefault="00432425" w:rsidP="00A33D00">
            <w:pPr>
              <w:tabs>
                <w:tab w:val="decimal" w:pos="1326"/>
              </w:tabs>
              <w:spacing w:after="0" w:line="240" w:lineRule="auto"/>
              <w:ind w:left="-17" w:right="-24"/>
              <w:rPr>
                <w:rFonts w:ascii="Angsana New" w:hAnsi="Angsana New" w:cs="Angsana New"/>
                <w:color w:val="000000"/>
                <w:sz w:val="28"/>
              </w:rPr>
            </w:pPr>
            <w:r w:rsidRPr="00432425">
              <w:rPr>
                <w:rFonts w:ascii="Angsana New" w:hAnsi="Angsana New" w:cs="Angsana New"/>
                <w:color w:val="000000"/>
                <w:sz w:val="28"/>
              </w:rPr>
              <w:t>409,737</w:t>
            </w:r>
          </w:p>
        </w:tc>
        <w:tc>
          <w:tcPr>
            <w:tcW w:w="1620" w:type="dxa"/>
          </w:tcPr>
          <w:p w14:paraId="791E802E" w14:textId="303A121F" w:rsidR="00802BB8" w:rsidRPr="00C24D5B" w:rsidRDefault="00802BB8" w:rsidP="00A33D00">
            <w:pPr>
              <w:tabs>
                <w:tab w:val="decimal" w:pos="1326"/>
              </w:tabs>
              <w:spacing w:after="0" w:line="240" w:lineRule="auto"/>
              <w:ind w:left="-17" w:right="-24"/>
              <w:rPr>
                <w:rFonts w:ascii="Angsana New" w:hAnsi="Angsana New" w:cs="Angsana New"/>
                <w:color w:val="000000"/>
                <w:sz w:val="28"/>
                <w:rtl/>
                <w:cs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636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28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9</w:t>
            </w:r>
          </w:p>
        </w:tc>
      </w:tr>
      <w:tr w:rsidR="00802BB8" w:rsidRPr="00C24D5B" w14:paraId="418FE466" w14:textId="77777777" w:rsidTr="00C25249">
        <w:tc>
          <w:tcPr>
            <w:tcW w:w="5400" w:type="dxa"/>
          </w:tcPr>
          <w:p w14:paraId="0277D98D" w14:textId="77777777" w:rsidR="00802BB8" w:rsidRPr="00C24D5B" w:rsidRDefault="00802BB8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ค่านายหน้าจากการซื้อขายสัญญาซื้อขายล่วงหน้า</w:t>
            </w:r>
          </w:p>
        </w:tc>
        <w:tc>
          <w:tcPr>
            <w:tcW w:w="1620" w:type="dxa"/>
            <w:shd w:val="clear" w:color="auto" w:fill="auto"/>
          </w:tcPr>
          <w:p w14:paraId="4AE19AA3" w14:textId="7A1D7D8C" w:rsidR="00802BB8" w:rsidRPr="00C24D5B" w:rsidRDefault="00432425" w:rsidP="00A33D00">
            <w:pPr>
              <w:pBdr>
                <w:bottom w:val="single" w:sz="4" w:space="1" w:color="auto"/>
              </w:pBdr>
              <w:tabs>
                <w:tab w:val="decimal" w:pos="1326"/>
              </w:tabs>
              <w:spacing w:after="0" w:line="240" w:lineRule="auto"/>
              <w:ind w:left="-17" w:right="-24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432425">
              <w:rPr>
                <w:rFonts w:ascii="Angsana New" w:hAnsi="Angsana New" w:cs="Angsana New"/>
                <w:color w:val="000000"/>
                <w:sz w:val="28"/>
              </w:rPr>
              <w:t>600,720</w:t>
            </w:r>
          </w:p>
        </w:tc>
        <w:tc>
          <w:tcPr>
            <w:tcW w:w="1620" w:type="dxa"/>
          </w:tcPr>
          <w:p w14:paraId="4BF643B2" w14:textId="31761B28" w:rsidR="00802BB8" w:rsidRPr="00C24D5B" w:rsidRDefault="00802BB8" w:rsidP="00A33D00">
            <w:pPr>
              <w:pBdr>
                <w:bottom w:val="single" w:sz="4" w:space="1" w:color="auto"/>
              </w:pBdr>
              <w:tabs>
                <w:tab w:val="decimal" w:pos="1326"/>
              </w:tabs>
              <w:spacing w:after="0" w:line="240" w:lineRule="auto"/>
              <w:ind w:left="-17" w:right="-24"/>
              <w:rPr>
                <w:rFonts w:ascii="Angsana New" w:hAnsi="Angsana New" w:cs="Angsana New"/>
                <w:color w:val="000000"/>
                <w:sz w:val="28"/>
                <w:rtl/>
                <w:cs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541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028</w:t>
            </w:r>
          </w:p>
        </w:tc>
      </w:tr>
      <w:tr w:rsidR="00802BB8" w:rsidRPr="00C24D5B" w14:paraId="735471F6" w14:textId="77777777" w:rsidTr="00C25249">
        <w:tc>
          <w:tcPr>
            <w:tcW w:w="5400" w:type="dxa"/>
          </w:tcPr>
          <w:p w14:paraId="4839E3A3" w14:textId="77777777" w:rsidR="00802BB8" w:rsidRPr="00C24D5B" w:rsidRDefault="00802BB8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8"/>
                <w:rtl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620" w:type="dxa"/>
            <w:shd w:val="clear" w:color="auto" w:fill="auto"/>
          </w:tcPr>
          <w:p w14:paraId="6FDEC219" w14:textId="6102D507" w:rsidR="00802BB8" w:rsidRPr="00C24D5B" w:rsidRDefault="003D3CD1" w:rsidP="00A33D00">
            <w:pPr>
              <w:pBdr>
                <w:bottom w:val="double" w:sz="4" w:space="1" w:color="auto"/>
              </w:pBdr>
              <w:tabs>
                <w:tab w:val="decimal" w:pos="1326"/>
              </w:tabs>
              <w:spacing w:after="0" w:line="240" w:lineRule="auto"/>
              <w:ind w:left="-17" w:right="-24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3D3CD1">
              <w:rPr>
                <w:rFonts w:ascii="Angsana New" w:hAnsi="Angsana New" w:cs="Angsana New"/>
                <w:color w:val="000000"/>
                <w:sz w:val="28"/>
              </w:rPr>
              <w:t>1,010,457</w:t>
            </w:r>
          </w:p>
        </w:tc>
        <w:tc>
          <w:tcPr>
            <w:tcW w:w="1620" w:type="dxa"/>
          </w:tcPr>
          <w:p w14:paraId="4FC929C6" w14:textId="685A8871" w:rsidR="00802BB8" w:rsidRPr="00C24D5B" w:rsidRDefault="00802BB8" w:rsidP="00A33D00">
            <w:pPr>
              <w:pBdr>
                <w:bottom w:val="double" w:sz="4" w:space="1" w:color="auto"/>
              </w:pBdr>
              <w:tabs>
                <w:tab w:val="decimal" w:pos="1326"/>
              </w:tabs>
              <w:spacing w:after="0" w:line="240" w:lineRule="auto"/>
              <w:ind w:left="-17" w:right="-24"/>
              <w:rPr>
                <w:rFonts w:ascii="Angsana New" w:hAnsi="Angsana New" w:cs="Angsana New"/>
                <w:color w:val="000000"/>
                <w:sz w:val="28"/>
                <w:rtl/>
                <w:cs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1,177,317</w:t>
            </w:r>
          </w:p>
        </w:tc>
      </w:tr>
    </w:tbl>
    <w:p w14:paraId="09A4CCD4" w14:textId="7120AEE1" w:rsidR="00C174C5" w:rsidRPr="00C24D5B" w:rsidRDefault="00C174C5" w:rsidP="00A33D00">
      <w:pPr>
        <w:tabs>
          <w:tab w:val="left" w:pos="902"/>
          <w:tab w:val="left" w:pos="2160"/>
          <w:tab w:val="right" w:pos="7200"/>
          <w:tab w:val="right" w:pos="8540"/>
        </w:tabs>
        <w:spacing w:before="120" w:after="0" w:line="240" w:lineRule="auto"/>
        <w:ind w:left="547" w:right="-43" w:hanging="547"/>
        <w:jc w:val="thaiDistribute"/>
        <w:rPr>
          <w:rFonts w:ascii="Angsana New" w:hAnsi="Angsana New" w:cs="Angsana New"/>
          <w:b/>
          <w:bCs/>
          <w:color w:val="000000"/>
          <w:sz w:val="28"/>
        </w:rPr>
      </w:pPr>
      <w:r w:rsidRPr="00C24D5B">
        <w:rPr>
          <w:rFonts w:ascii="Angsana New" w:hAnsi="Angsana New" w:cs="Angsana New" w:hint="cs"/>
          <w:b/>
          <w:bCs/>
          <w:color w:val="000000"/>
          <w:sz w:val="28"/>
        </w:rPr>
        <w:t>3</w:t>
      </w:r>
      <w:r w:rsidR="00DE4D56">
        <w:rPr>
          <w:rFonts w:ascii="Angsana New" w:hAnsi="Angsana New" w:cs="Angsana New"/>
          <w:b/>
          <w:bCs/>
          <w:color w:val="000000"/>
          <w:sz w:val="28"/>
        </w:rPr>
        <w:t>2</w:t>
      </w:r>
      <w:r w:rsidRPr="00C24D5B">
        <w:rPr>
          <w:rFonts w:ascii="Angsana New" w:hAnsi="Angsana New" w:cs="Angsana New" w:hint="cs"/>
          <w:b/>
          <w:bCs/>
          <w:color w:val="000000"/>
          <w:sz w:val="28"/>
        </w:rPr>
        <w:t>.</w:t>
      </w:r>
      <w:r w:rsidRPr="00C24D5B">
        <w:rPr>
          <w:rFonts w:ascii="Angsana New" w:hAnsi="Angsana New" w:cs="Angsana New" w:hint="cs"/>
          <w:b/>
          <w:bCs/>
          <w:color w:val="000000"/>
          <w:sz w:val="28"/>
        </w:rPr>
        <w:tab/>
      </w:r>
      <w:r w:rsidRPr="00C24D5B">
        <w:rPr>
          <w:rFonts w:ascii="Angsana New" w:hAnsi="Angsana New" w:cs="Angsana New" w:hint="cs"/>
          <w:b/>
          <w:bCs/>
          <w:color w:val="000000"/>
          <w:sz w:val="28"/>
          <w:cs/>
        </w:rPr>
        <w:t>รายได้ค่าธรรมเนียมและบริการ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260"/>
        <w:gridCol w:w="1260"/>
        <w:gridCol w:w="1260"/>
        <w:gridCol w:w="1260"/>
      </w:tblGrid>
      <w:tr w:rsidR="008562F4" w:rsidRPr="00C24D5B" w14:paraId="09451D2B" w14:textId="77777777" w:rsidTr="00482886">
        <w:tc>
          <w:tcPr>
            <w:tcW w:w="3600" w:type="dxa"/>
          </w:tcPr>
          <w:p w14:paraId="5DA39064" w14:textId="77777777" w:rsidR="008562F4" w:rsidRPr="00C24D5B" w:rsidRDefault="008562F4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66E73C6B" w14:textId="77777777" w:rsidR="008562F4" w:rsidRPr="00C24D5B" w:rsidRDefault="008562F4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520" w:type="dxa"/>
            <w:gridSpan w:val="2"/>
          </w:tcPr>
          <w:p w14:paraId="5005CAE2" w14:textId="52B62443" w:rsidR="008562F4" w:rsidRPr="00C24D5B" w:rsidRDefault="008562F4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36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C174C5" w:rsidRPr="00C24D5B" w14:paraId="2F345A0E" w14:textId="77777777" w:rsidTr="00482886">
        <w:tc>
          <w:tcPr>
            <w:tcW w:w="3600" w:type="dxa"/>
          </w:tcPr>
          <w:p w14:paraId="03400CA9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4B3253BC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64C330CF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02BB8" w:rsidRPr="00C24D5B" w14:paraId="5172438E" w14:textId="77777777" w:rsidTr="00482886">
        <w:tc>
          <w:tcPr>
            <w:tcW w:w="3600" w:type="dxa"/>
          </w:tcPr>
          <w:p w14:paraId="5058F003" w14:textId="77777777" w:rsidR="00802BB8" w:rsidRPr="00C24D5B" w:rsidRDefault="00802BB8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14:paraId="7EFC731C" w14:textId="21FEC088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35D8F913" w14:textId="66A194BC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260" w:type="dxa"/>
          </w:tcPr>
          <w:p w14:paraId="5FD82A23" w14:textId="265639E7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02D57190" w14:textId="4D27FF30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802BB8" w:rsidRPr="00C24D5B" w14:paraId="681112BA" w14:textId="77777777" w:rsidTr="00C25249">
        <w:tc>
          <w:tcPr>
            <w:tcW w:w="3600" w:type="dxa"/>
          </w:tcPr>
          <w:p w14:paraId="279678CE" w14:textId="77777777" w:rsidR="00802BB8" w:rsidRPr="00C24D5B" w:rsidRDefault="00802BB8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การจัดจำหน่ายหลักทรัพย์</w:t>
            </w:r>
          </w:p>
        </w:tc>
        <w:tc>
          <w:tcPr>
            <w:tcW w:w="1260" w:type="dxa"/>
            <w:shd w:val="clear" w:color="auto" w:fill="auto"/>
          </w:tcPr>
          <w:p w14:paraId="52A535A0" w14:textId="1E77CBDA" w:rsidR="00802BB8" w:rsidRPr="00C24D5B" w:rsidRDefault="00C40276" w:rsidP="00A33D00">
            <w:pPr>
              <w:tabs>
                <w:tab w:val="decimal" w:pos="973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40276">
              <w:rPr>
                <w:rFonts w:ascii="Angsana New" w:hAnsi="Angsana New" w:cs="Angsana New"/>
                <w:color w:val="000000"/>
                <w:sz w:val="28"/>
              </w:rPr>
              <w:t>42,051</w:t>
            </w:r>
          </w:p>
        </w:tc>
        <w:tc>
          <w:tcPr>
            <w:tcW w:w="1260" w:type="dxa"/>
          </w:tcPr>
          <w:p w14:paraId="27071D35" w14:textId="491E86BA" w:rsidR="00802BB8" w:rsidRPr="00C24D5B" w:rsidRDefault="00802BB8" w:rsidP="00A33D00">
            <w:pPr>
              <w:tabs>
                <w:tab w:val="decimal" w:pos="973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33,482</w:t>
            </w:r>
          </w:p>
        </w:tc>
        <w:tc>
          <w:tcPr>
            <w:tcW w:w="1260" w:type="dxa"/>
            <w:shd w:val="clear" w:color="auto" w:fill="auto"/>
          </w:tcPr>
          <w:p w14:paraId="56F84B2D" w14:textId="6E6F179D" w:rsidR="00802BB8" w:rsidRPr="00C24D5B" w:rsidRDefault="00C40276" w:rsidP="00A33D00">
            <w:pPr>
              <w:tabs>
                <w:tab w:val="decimal" w:pos="973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40276">
              <w:rPr>
                <w:rFonts w:ascii="Angsana New" w:hAnsi="Angsana New" w:cs="Angsana New"/>
                <w:color w:val="000000"/>
                <w:sz w:val="28"/>
              </w:rPr>
              <w:t>42,051</w:t>
            </w:r>
          </w:p>
        </w:tc>
        <w:tc>
          <w:tcPr>
            <w:tcW w:w="1260" w:type="dxa"/>
          </w:tcPr>
          <w:p w14:paraId="0E68DDC9" w14:textId="79557D46" w:rsidR="00802BB8" w:rsidRPr="00C24D5B" w:rsidRDefault="00802BB8" w:rsidP="00A33D00">
            <w:pPr>
              <w:tabs>
                <w:tab w:val="decimal" w:pos="973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33,482</w:t>
            </w:r>
          </w:p>
        </w:tc>
      </w:tr>
      <w:tr w:rsidR="00802BB8" w:rsidRPr="00C24D5B" w14:paraId="78551593" w14:textId="77777777" w:rsidTr="00C25249">
        <w:tc>
          <w:tcPr>
            <w:tcW w:w="3600" w:type="dxa"/>
          </w:tcPr>
          <w:p w14:paraId="720857F0" w14:textId="77777777" w:rsidR="00802BB8" w:rsidRPr="00C24D5B" w:rsidRDefault="00802BB8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ที่ปรึกษาทางการเงิน</w:t>
            </w:r>
          </w:p>
        </w:tc>
        <w:tc>
          <w:tcPr>
            <w:tcW w:w="1260" w:type="dxa"/>
            <w:shd w:val="clear" w:color="auto" w:fill="auto"/>
          </w:tcPr>
          <w:p w14:paraId="45228162" w14:textId="76DBD67B" w:rsidR="00802BB8" w:rsidRPr="00C24D5B" w:rsidRDefault="00D2259F" w:rsidP="00A33D00">
            <w:pPr>
              <w:tabs>
                <w:tab w:val="decimal" w:pos="973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D2259F">
              <w:rPr>
                <w:rFonts w:ascii="Angsana New" w:hAnsi="Angsana New" w:cs="Angsana New"/>
                <w:color w:val="000000"/>
                <w:sz w:val="28"/>
              </w:rPr>
              <w:t>24,265</w:t>
            </w:r>
          </w:p>
        </w:tc>
        <w:tc>
          <w:tcPr>
            <w:tcW w:w="1260" w:type="dxa"/>
          </w:tcPr>
          <w:p w14:paraId="57CA555B" w14:textId="720EE41F" w:rsidR="00802BB8" w:rsidRPr="00C24D5B" w:rsidRDefault="00802BB8" w:rsidP="00A33D00">
            <w:pPr>
              <w:tabs>
                <w:tab w:val="decimal" w:pos="973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38,192</w:t>
            </w:r>
          </w:p>
        </w:tc>
        <w:tc>
          <w:tcPr>
            <w:tcW w:w="1260" w:type="dxa"/>
            <w:shd w:val="clear" w:color="auto" w:fill="auto"/>
          </w:tcPr>
          <w:p w14:paraId="08396C36" w14:textId="1D7B348C" w:rsidR="00802BB8" w:rsidRPr="00C24D5B" w:rsidRDefault="00055A2D" w:rsidP="00A33D00">
            <w:pPr>
              <w:tabs>
                <w:tab w:val="decimal" w:pos="973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055A2D">
              <w:rPr>
                <w:rFonts w:ascii="Angsana New" w:hAnsi="Angsana New" w:cs="Angsana New"/>
                <w:color w:val="000000"/>
                <w:sz w:val="28"/>
              </w:rPr>
              <w:t>8,365</w:t>
            </w:r>
          </w:p>
        </w:tc>
        <w:tc>
          <w:tcPr>
            <w:tcW w:w="1260" w:type="dxa"/>
          </w:tcPr>
          <w:p w14:paraId="1DF91987" w14:textId="10CF4731" w:rsidR="00802BB8" w:rsidRPr="00C24D5B" w:rsidRDefault="00802BB8" w:rsidP="00A33D00">
            <w:pPr>
              <w:tabs>
                <w:tab w:val="decimal" w:pos="973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20,754</w:t>
            </w:r>
          </w:p>
        </w:tc>
      </w:tr>
      <w:tr w:rsidR="00802BB8" w:rsidRPr="00C24D5B" w14:paraId="2AD3A8ED" w14:textId="77777777" w:rsidTr="00C25249">
        <w:tc>
          <w:tcPr>
            <w:tcW w:w="3600" w:type="dxa"/>
          </w:tcPr>
          <w:p w14:paraId="1E6217B6" w14:textId="77777777" w:rsidR="00802BB8" w:rsidRPr="00C24D5B" w:rsidRDefault="00802BB8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อื่น ๆ</w:t>
            </w:r>
          </w:p>
        </w:tc>
        <w:tc>
          <w:tcPr>
            <w:tcW w:w="1260" w:type="dxa"/>
            <w:shd w:val="clear" w:color="auto" w:fill="auto"/>
          </w:tcPr>
          <w:p w14:paraId="343473B0" w14:textId="0980A738" w:rsidR="00802BB8" w:rsidRPr="00C24D5B" w:rsidRDefault="005F3867" w:rsidP="00A33D00">
            <w:pPr>
              <w:pBdr>
                <w:bottom w:val="single" w:sz="6" w:space="1" w:color="auto"/>
              </w:pBdr>
              <w:tabs>
                <w:tab w:val="decimal" w:pos="973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B6239C">
              <w:rPr>
                <w:rFonts w:ascii="Angsana New" w:hAnsi="Angsana New" w:cs="Angsana New"/>
                <w:color w:val="000000"/>
                <w:sz w:val="28"/>
              </w:rPr>
              <w:t>29,404</w:t>
            </w:r>
          </w:p>
        </w:tc>
        <w:tc>
          <w:tcPr>
            <w:tcW w:w="1260" w:type="dxa"/>
          </w:tcPr>
          <w:p w14:paraId="5B470738" w14:textId="35E5692B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decimal" w:pos="973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29,647</w:t>
            </w:r>
          </w:p>
        </w:tc>
        <w:tc>
          <w:tcPr>
            <w:tcW w:w="1260" w:type="dxa"/>
            <w:shd w:val="clear" w:color="auto" w:fill="auto"/>
          </w:tcPr>
          <w:p w14:paraId="4EECD8D8" w14:textId="29CF1773" w:rsidR="00802BB8" w:rsidRPr="00C24D5B" w:rsidRDefault="00B6239C" w:rsidP="00A33D00">
            <w:pPr>
              <w:pBdr>
                <w:bottom w:val="single" w:sz="6" w:space="1" w:color="auto"/>
              </w:pBdr>
              <w:tabs>
                <w:tab w:val="decimal" w:pos="973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B6239C">
              <w:rPr>
                <w:rFonts w:ascii="Angsana New" w:hAnsi="Angsana New" w:cs="Angsana New"/>
                <w:color w:val="000000"/>
                <w:sz w:val="28"/>
              </w:rPr>
              <w:t>29,404</w:t>
            </w:r>
          </w:p>
        </w:tc>
        <w:tc>
          <w:tcPr>
            <w:tcW w:w="1260" w:type="dxa"/>
          </w:tcPr>
          <w:p w14:paraId="6F47A6B7" w14:textId="1F8CC38F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decimal" w:pos="973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29,647</w:t>
            </w:r>
          </w:p>
        </w:tc>
      </w:tr>
      <w:tr w:rsidR="00802BB8" w:rsidRPr="00C24D5B" w14:paraId="71B0148A" w14:textId="77777777" w:rsidTr="00C25249">
        <w:tc>
          <w:tcPr>
            <w:tcW w:w="3600" w:type="dxa"/>
          </w:tcPr>
          <w:p w14:paraId="15045C0D" w14:textId="77777777" w:rsidR="00802BB8" w:rsidRPr="00C24D5B" w:rsidRDefault="00802BB8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  <w:shd w:val="clear" w:color="auto" w:fill="auto"/>
          </w:tcPr>
          <w:p w14:paraId="634C0AEE" w14:textId="27ED7061" w:rsidR="00802BB8" w:rsidRPr="00C24D5B" w:rsidRDefault="00CB2FEF" w:rsidP="00A33D00">
            <w:pPr>
              <w:pBdr>
                <w:bottom w:val="double" w:sz="6" w:space="1" w:color="auto"/>
              </w:pBdr>
              <w:tabs>
                <w:tab w:val="decimal" w:pos="973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B2FEF">
              <w:rPr>
                <w:rFonts w:ascii="Angsana New" w:hAnsi="Angsana New" w:cs="Angsana New"/>
                <w:color w:val="000000"/>
                <w:sz w:val="28"/>
              </w:rPr>
              <w:t>95,720</w:t>
            </w:r>
          </w:p>
        </w:tc>
        <w:tc>
          <w:tcPr>
            <w:tcW w:w="1260" w:type="dxa"/>
          </w:tcPr>
          <w:p w14:paraId="774C2CBE" w14:textId="55A20822" w:rsidR="00802BB8" w:rsidRPr="00C24D5B" w:rsidRDefault="00802BB8" w:rsidP="00A33D00">
            <w:pPr>
              <w:pBdr>
                <w:bottom w:val="double" w:sz="6" w:space="1" w:color="auto"/>
              </w:pBdr>
              <w:tabs>
                <w:tab w:val="decimal" w:pos="973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101,321</w:t>
            </w:r>
          </w:p>
        </w:tc>
        <w:tc>
          <w:tcPr>
            <w:tcW w:w="1260" w:type="dxa"/>
            <w:shd w:val="clear" w:color="auto" w:fill="auto"/>
          </w:tcPr>
          <w:p w14:paraId="405D5E86" w14:textId="5A3052E5" w:rsidR="00802BB8" w:rsidRPr="00C24D5B" w:rsidRDefault="00AE60DE" w:rsidP="00A33D00">
            <w:pPr>
              <w:pBdr>
                <w:bottom w:val="double" w:sz="6" w:space="1" w:color="auto"/>
              </w:pBdr>
              <w:tabs>
                <w:tab w:val="decimal" w:pos="973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AE60DE">
              <w:rPr>
                <w:rFonts w:ascii="Angsana New" w:hAnsi="Angsana New" w:cs="Angsana New"/>
                <w:color w:val="000000"/>
                <w:sz w:val="28"/>
              </w:rPr>
              <w:t>79,820</w:t>
            </w:r>
          </w:p>
        </w:tc>
        <w:tc>
          <w:tcPr>
            <w:tcW w:w="1260" w:type="dxa"/>
          </w:tcPr>
          <w:p w14:paraId="59000AED" w14:textId="3A5D4BCC" w:rsidR="00802BB8" w:rsidRPr="00C24D5B" w:rsidRDefault="00802BB8" w:rsidP="00A33D00">
            <w:pPr>
              <w:pBdr>
                <w:bottom w:val="double" w:sz="6" w:space="1" w:color="auto"/>
              </w:pBdr>
              <w:tabs>
                <w:tab w:val="decimal" w:pos="973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83,883</w:t>
            </w:r>
          </w:p>
        </w:tc>
      </w:tr>
    </w:tbl>
    <w:p w14:paraId="0B10E84C" w14:textId="6ABE8BEF" w:rsidR="00C174C5" w:rsidRPr="00C24D5B" w:rsidRDefault="00C174C5" w:rsidP="00A33D00">
      <w:pPr>
        <w:tabs>
          <w:tab w:val="left" w:pos="902"/>
          <w:tab w:val="left" w:pos="2160"/>
          <w:tab w:val="right" w:pos="7200"/>
          <w:tab w:val="right" w:pos="8540"/>
        </w:tabs>
        <w:spacing w:before="120" w:after="0" w:line="240" w:lineRule="auto"/>
        <w:ind w:left="547" w:right="-43" w:hanging="547"/>
        <w:jc w:val="thaiDistribute"/>
        <w:rPr>
          <w:rFonts w:ascii="Angsana New" w:hAnsi="Angsana New" w:cs="Angsana New"/>
          <w:b/>
          <w:bCs/>
          <w:color w:val="000000"/>
          <w:sz w:val="28"/>
        </w:rPr>
      </w:pPr>
      <w:bookmarkStart w:id="17" w:name="_Toc480294368"/>
      <w:r w:rsidRPr="00C24D5B">
        <w:rPr>
          <w:rFonts w:ascii="Angsana New" w:hAnsi="Angsana New" w:cs="Angsana New" w:hint="cs"/>
          <w:b/>
          <w:bCs/>
          <w:color w:val="000000"/>
          <w:sz w:val="28"/>
        </w:rPr>
        <w:t>3</w:t>
      </w:r>
      <w:r w:rsidR="00DE4D56">
        <w:rPr>
          <w:rFonts w:ascii="Angsana New" w:hAnsi="Angsana New" w:cs="Angsana New"/>
          <w:b/>
          <w:bCs/>
          <w:color w:val="000000"/>
          <w:sz w:val="28"/>
        </w:rPr>
        <w:t>3</w:t>
      </w:r>
      <w:r w:rsidRPr="00C24D5B">
        <w:rPr>
          <w:rFonts w:ascii="Angsana New" w:hAnsi="Angsana New" w:cs="Angsana New" w:hint="cs"/>
          <w:b/>
          <w:bCs/>
          <w:color w:val="000000"/>
          <w:sz w:val="28"/>
        </w:rPr>
        <w:t>.</w:t>
      </w:r>
      <w:r w:rsidRPr="00C24D5B">
        <w:rPr>
          <w:rFonts w:ascii="Angsana New" w:hAnsi="Angsana New" w:cs="Angsana New" w:hint="cs"/>
          <w:b/>
          <w:bCs/>
          <w:color w:val="000000"/>
          <w:sz w:val="28"/>
        </w:rPr>
        <w:tab/>
      </w:r>
      <w:r w:rsidRPr="00C24D5B">
        <w:rPr>
          <w:rFonts w:ascii="Angsana New" w:hAnsi="Angsana New" w:cs="Angsana New" w:hint="cs"/>
          <w:b/>
          <w:bCs/>
          <w:color w:val="000000"/>
          <w:sz w:val="28"/>
          <w:cs/>
        </w:rPr>
        <w:t>รายได้ดอกเบี้ย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260"/>
        <w:gridCol w:w="1260"/>
        <w:gridCol w:w="1260"/>
        <w:gridCol w:w="1260"/>
      </w:tblGrid>
      <w:tr w:rsidR="006D5CE6" w:rsidRPr="00C24D5B" w14:paraId="50BFDDBC" w14:textId="77777777" w:rsidTr="006969FD">
        <w:tc>
          <w:tcPr>
            <w:tcW w:w="3600" w:type="dxa"/>
          </w:tcPr>
          <w:p w14:paraId="0BB99877" w14:textId="77777777" w:rsidR="006D5CE6" w:rsidRPr="00C24D5B" w:rsidRDefault="006D5CE6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6A1ABF81" w14:textId="77777777" w:rsidR="006D5CE6" w:rsidRPr="00C24D5B" w:rsidRDefault="006D5CE6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520" w:type="dxa"/>
            <w:gridSpan w:val="2"/>
          </w:tcPr>
          <w:p w14:paraId="1F31B37F" w14:textId="01841704" w:rsidR="006D5CE6" w:rsidRPr="00C24D5B" w:rsidRDefault="006D5CE6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5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C174C5" w:rsidRPr="00C24D5B" w14:paraId="3B914887" w14:textId="77777777" w:rsidTr="006969FD">
        <w:tc>
          <w:tcPr>
            <w:tcW w:w="3600" w:type="dxa"/>
          </w:tcPr>
          <w:p w14:paraId="4C5DC2EB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440B9600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0B8655AB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02BB8" w:rsidRPr="00C24D5B" w14:paraId="789DE46C" w14:textId="77777777" w:rsidTr="006D5CE6">
        <w:tc>
          <w:tcPr>
            <w:tcW w:w="3600" w:type="dxa"/>
          </w:tcPr>
          <w:p w14:paraId="78A987C2" w14:textId="77777777" w:rsidR="00802BB8" w:rsidRPr="00C24D5B" w:rsidRDefault="00802BB8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14:paraId="1ACA2446" w14:textId="15D0EE6F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57DE6293" w14:textId="42C202AE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260" w:type="dxa"/>
          </w:tcPr>
          <w:p w14:paraId="097896BE" w14:textId="305F10D8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723BBBBB" w14:textId="492FDD0B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802BB8" w:rsidRPr="00C24D5B" w14:paraId="488DEA8C" w14:textId="77777777" w:rsidTr="006D5CE6">
        <w:tc>
          <w:tcPr>
            <w:tcW w:w="3600" w:type="dxa"/>
            <w:vAlign w:val="bottom"/>
          </w:tcPr>
          <w:p w14:paraId="5C510E3A" w14:textId="77777777" w:rsidR="00802BB8" w:rsidRPr="00C24D5B" w:rsidRDefault="00802BB8" w:rsidP="00A33D00">
            <w:pPr>
              <w:spacing w:after="0" w:line="240" w:lineRule="auto"/>
              <w:ind w:left="165" w:right="-36" w:hanging="16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eastAsia="Angsana New" w:hAnsi="Angsana New" w:cs="Angsana New" w:hint="cs"/>
                <w:sz w:val="28"/>
                <w:cs/>
              </w:rPr>
              <w:t>รายได้ดอกเบี้ยเงินให้กู้ยืมเพื่อซื้อหลักทรัพย์</w:t>
            </w:r>
            <w:r w:rsidRPr="00C24D5B">
              <w:rPr>
                <w:rFonts w:ascii="Angsana New" w:eastAsia="Angsana New" w:hAnsi="Angsana New" w:cs="Angsana New" w:hint="cs"/>
                <w:sz w:val="28"/>
              </w:rPr>
              <w:t xml:space="preserve"> </w:t>
            </w:r>
          </w:p>
        </w:tc>
        <w:tc>
          <w:tcPr>
            <w:tcW w:w="1260" w:type="dxa"/>
          </w:tcPr>
          <w:p w14:paraId="2C9B9ED0" w14:textId="2EBF15C0" w:rsidR="00802BB8" w:rsidRPr="00C24D5B" w:rsidRDefault="00F64FD9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F64FD9">
              <w:rPr>
                <w:rFonts w:ascii="Angsana New" w:hAnsi="Angsana New" w:cs="Angsana New"/>
                <w:color w:val="000000"/>
                <w:sz w:val="28"/>
              </w:rPr>
              <w:t>59,727</w:t>
            </w:r>
          </w:p>
        </w:tc>
        <w:tc>
          <w:tcPr>
            <w:tcW w:w="1260" w:type="dxa"/>
          </w:tcPr>
          <w:p w14:paraId="4CF553E0" w14:textId="7303819C" w:rsidR="00802BB8" w:rsidRPr="00C24D5B" w:rsidRDefault="00802BB8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44,517</w:t>
            </w:r>
          </w:p>
        </w:tc>
        <w:tc>
          <w:tcPr>
            <w:tcW w:w="1260" w:type="dxa"/>
          </w:tcPr>
          <w:p w14:paraId="7A9FA278" w14:textId="5C1CBE0E" w:rsidR="00802BB8" w:rsidRPr="00C24D5B" w:rsidRDefault="008F5626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8F5626">
              <w:rPr>
                <w:rFonts w:ascii="Angsana New" w:hAnsi="Angsana New" w:cs="Angsana New"/>
                <w:color w:val="000000"/>
                <w:sz w:val="28"/>
              </w:rPr>
              <w:t>59,727</w:t>
            </w:r>
          </w:p>
        </w:tc>
        <w:tc>
          <w:tcPr>
            <w:tcW w:w="1260" w:type="dxa"/>
          </w:tcPr>
          <w:p w14:paraId="0FC9B769" w14:textId="65CE2FCD" w:rsidR="00802BB8" w:rsidRPr="00C24D5B" w:rsidRDefault="00802BB8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44,517</w:t>
            </w:r>
          </w:p>
        </w:tc>
      </w:tr>
      <w:tr w:rsidR="00802BB8" w:rsidRPr="00C24D5B" w14:paraId="70FF59B1" w14:textId="77777777" w:rsidTr="006D5CE6">
        <w:tc>
          <w:tcPr>
            <w:tcW w:w="3600" w:type="dxa"/>
          </w:tcPr>
          <w:p w14:paraId="3E7F7EDA" w14:textId="263F19E3" w:rsidR="00802BB8" w:rsidRPr="00C24D5B" w:rsidRDefault="00802BB8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eastAsia="Angsana New" w:hAnsi="Angsana New" w:cs="Angsana New" w:hint="cs"/>
                <w:sz w:val="28"/>
                <w:cs/>
              </w:rPr>
              <w:t>รายได้ดอกเบี้ยจากเงินฝากในสถาบันการเงิน</w:t>
            </w:r>
          </w:p>
        </w:tc>
        <w:tc>
          <w:tcPr>
            <w:tcW w:w="1260" w:type="dxa"/>
          </w:tcPr>
          <w:p w14:paraId="3C32572C" w14:textId="07258B80" w:rsidR="00802BB8" w:rsidRPr="00C24D5B" w:rsidRDefault="00F64FD9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F64FD9">
              <w:rPr>
                <w:rFonts w:ascii="Angsana New" w:hAnsi="Angsana New" w:cs="Angsana New"/>
                <w:color w:val="000000"/>
                <w:sz w:val="28"/>
              </w:rPr>
              <w:t>81,129</w:t>
            </w:r>
          </w:p>
        </w:tc>
        <w:tc>
          <w:tcPr>
            <w:tcW w:w="1260" w:type="dxa"/>
          </w:tcPr>
          <w:p w14:paraId="724714FD" w14:textId="0174629C" w:rsidR="00802BB8" w:rsidRPr="00C24D5B" w:rsidRDefault="00802BB8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31,045</w:t>
            </w:r>
          </w:p>
        </w:tc>
        <w:tc>
          <w:tcPr>
            <w:tcW w:w="1260" w:type="dxa"/>
          </w:tcPr>
          <w:p w14:paraId="2BFD1E3B" w14:textId="667BB679" w:rsidR="00802BB8" w:rsidRPr="00C24D5B" w:rsidRDefault="008F5626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8F5626">
              <w:rPr>
                <w:rFonts w:ascii="Angsana New" w:hAnsi="Angsana New" w:cs="Angsana New"/>
                <w:color w:val="000000"/>
                <w:sz w:val="28"/>
              </w:rPr>
              <w:t>81,077</w:t>
            </w:r>
          </w:p>
        </w:tc>
        <w:tc>
          <w:tcPr>
            <w:tcW w:w="1260" w:type="dxa"/>
          </w:tcPr>
          <w:p w14:paraId="287D7BB3" w14:textId="2DBB16DE" w:rsidR="00802BB8" w:rsidRPr="00C24D5B" w:rsidRDefault="00802BB8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31,037</w:t>
            </w:r>
          </w:p>
        </w:tc>
      </w:tr>
      <w:tr w:rsidR="00802BB8" w:rsidRPr="00C24D5B" w14:paraId="166C08B5" w14:textId="77777777" w:rsidTr="006D5CE6">
        <w:tc>
          <w:tcPr>
            <w:tcW w:w="3600" w:type="dxa"/>
          </w:tcPr>
          <w:p w14:paraId="0820D164" w14:textId="3B6B66DE" w:rsidR="00802BB8" w:rsidRPr="00C24D5B" w:rsidRDefault="00802BB8" w:rsidP="00A33D00">
            <w:pPr>
              <w:spacing w:after="0" w:line="240" w:lineRule="auto"/>
              <w:ind w:right="-36"/>
              <w:rPr>
                <w:rFonts w:ascii="Angsana New" w:eastAsia="Angsana New" w:hAnsi="Angsana New" w:cs="Angsana New"/>
                <w:sz w:val="28"/>
                <w:cs/>
              </w:rPr>
            </w:pPr>
            <w:r w:rsidRPr="00C24D5B">
              <w:rPr>
                <w:rFonts w:ascii="Angsana New" w:eastAsia="Angsana New" w:hAnsi="Angsana New" w:cs="Angsana New" w:hint="cs"/>
                <w:sz w:val="28"/>
                <w:cs/>
              </w:rPr>
              <w:t>อื่น ๆ</w:t>
            </w:r>
          </w:p>
        </w:tc>
        <w:tc>
          <w:tcPr>
            <w:tcW w:w="1260" w:type="dxa"/>
          </w:tcPr>
          <w:p w14:paraId="6E0DA245" w14:textId="3294CBA3" w:rsidR="00802BB8" w:rsidRPr="00C24D5B" w:rsidRDefault="00F64FD9" w:rsidP="00A33D00">
            <w:pPr>
              <w:pBdr>
                <w:bottom w:val="sing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F64FD9">
              <w:rPr>
                <w:rFonts w:ascii="Angsana New" w:hAnsi="Angsana New" w:cs="Angsana New"/>
                <w:color w:val="000000"/>
                <w:sz w:val="28"/>
              </w:rPr>
              <w:t>55,187</w:t>
            </w:r>
          </w:p>
        </w:tc>
        <w:tc>
          <w:tcPr>
            <w:tcW w:w="1260" w:type="dxa"/>
          </w:tcPr>
          <w:p w14:paraId="1C173312" w14:textId="01B84FC8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53,363</w:t>
            </w:r>
          </w:p>
        </w:tc>
        <w:tc>
          <w:tcPr>
            <w:tcW w:w="1260" w:type="dxa"/>
          </w:tcPr>
          <w:p w14:paraId="410EF2B6" w14:textId="34251D05" w:rsidR="00802BB8" w:rsidRPr="00C24D5B" w:rsidRDefault="008C520D" w:rsidP="00A33D00">
            <w:pPr>
              <w:pBdr>
                <w:bottom w:val="sing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8C520D">
              <w:rPr>
                <w:rFonts w:ascii="Angsana New" w:hAnsi="Angsana New" w:cs="Angsana New"/>
                <w:color w:val="000000"/>
                <w:sz w:val="28"/>
              </w:rPr>
              <w:t>55,187</w:t>
            </w:r>
          </w:p>
        </w:tc>
        <w:tc>
          <w:tcPr>
            <w:tcW w:w="1260" w:type="dxa"/>
          </w:tcPr>
          <w:p w14:paraId="7581FA4B" w14:textId="44B5F63D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53,363</w:t>
            </w:r>
          </w:p>
        </w:tc>
      </w:tr>
      <w:tr w:rsidR="00802BB8" w:rsidRPr="00C24D5B" w14:paraId="670473D0" w14:textId="77777777" w:rsidTr="006D5CE6">
        <w:tc>
          <w:tcPr>
            <w:tcW w:w="3600" w:type="dxa"/>
          </w:tcPr>
          <w:p w14:paraId="0F20C913" w14:textId="77777777" w:rsidR="00802BB8" w:rsidRPr="00C24D5B" w:rsidRDefault="00802BB8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77CE956C" w14:textId="3A66921B" w:rsidR="00802BB8" w:rsidRPr="00C24D5B" w:rsidRDefault="00F47FE1" w:rsidP="00A33D00">
            <w:pPr>
              <w:pBdr>
                <w:bottom w:val="doub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F47FE1">
              <w:rPr>
                <w:rFonts w:ascii="Angsana New" w:hAnsi="Angsana New" w:cs="Angsana New"/>
                <w:color w:val="000000"/>
                <w:sz w:val="28"/>
              </w:rPr>
              <w:t>196,043</w:t>
            </w:r>
          </w:p>
        </w:tc>
        <w:tc>
          <w:tcPr>
            <w:tcW w:w="1260" w:type="dxa"/>
          </w:tcPr>
          <w:p w14:paraId="4B4740ED" w14:textId="2D769DC4" w:rsidR="00802BB8" w:rsidRPr="00C24D5B" w:rsidRDefault="00802BB8" w:rsidP="00A33D00">
            <w:pPr>
              <w:pBdr>
                <w:bottom w:val="doub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128,925</w:t>
            </w:r>
          </w:p>
        </w:tc>
        <w:tc>
          <w:tcPr>
            <w:tcW w:w="1260" w:type="dxa"/>
          </w:tcPr>
          <w:p w14:paraId="0792A522" w14:textId="360B0C15" w:rsidR="00802BB8" w:rsidRPr="00C24D5B" w:rsidRDefault="008C520D" w:rsidP="00A33D00">
            <w:pPr>
              <w:pBdr>
                <w:bottom w:val="doub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8C520D">
              <w:rPr>
                <w:rFonts w:ascii="Angsana New" w:hAnsi="Angsana New" w:cs="Angsana New"/>
                <w:color w:val="000000"/>
                <w:sz w:val="28"/>
              </w:rPr>
              <w:t>195,991</w:t>
            </w:r>
          </w:p>
        </w:tc>
        <w:tc>
          <w:tcPr>
            <w:tcW w:w="1260" w:type="dxa"/>
          </w:tcPr>
          <w:p w14:paraId="1FD5C572" w14:textId="07125682" w:rsidR="00802BB8" w:rsidRPr="00C24D5B" w:rsidRDefault="00802BB8" w:rsidP="00A33D00">
            <w:pPr>
              <w:pBdr>
                <w:bottom w:val="doub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128,917</w:t>
            </w:r>
          </w:p>
        </w:tc>
      </w:tr>
    </w:tbl>
    <w:bookmarkEnd w:id="17"/>
    <w:p w14:paraId="30DBE4C1" w14:textId="2A780F8C" w:rsidR="00C174C5" w:rsidRPr="00C24D5B" w:rsidRDefault="00C174C5" w:rsidP="00A33D00">
      <w:pPr>
        <w:tabs>
          <w:tab w:val="left" w:pos="902"/>
          <w:tab w:val="left" w:pos="2160"/>
          <w:tab w:val="right" w:pos="7200"/>
          <w:tab w:val="right" w:pos="8540"/>
        </w:tabs>
        <w:spacing w:before="120" w:after="0" w:line="240" w:lineRule="auto"/>
        <w:ind w:left="547" w:right="-43" w:hanging="547"/>
        <w:jc w:val="thaiDistribute"/>
        <w:rPr>
          <w:rFonts w:ascii="Angsana New" w:hAnsi="Angsana New" w:cs="Angsana New"/>
          <w:b/>
          <w:bCs/>
          <w:color w:val="000000"/>
          <w:sz w:val="28"/>
        </w:rPr>
      </w:pPr>
      <w:r w:rsidRPr="00C24D5B">
        <w:rPr>
          <w:rFonts w:ascii="Angsana New" w:hAnsi="Angsana New" w:cs="Angsana New" w:hint="cs"/>
          <w:b/>
          <w:bCs/>
          <w:color w:val="000000"/>
          <w:sz w:val="28"/>
        </w:rPr>
        <w:t>3</w:t>
      </w:r>
      <w:r w:rsidR="00DE4D56">
        <w:rPr>
          <w:rFonts w:ascii="Angsana New" w:hAnsi="Angsana New" w:cs="Angsana New"/>
          <w:b/>
          <w:bCs/>
          <w:color w:val="000000"/>
          <w:sz w:val="28"/>
        </w:rPr>
        <w:t>4</w:t>
      </w:r>
      <w:r w:rsidRPr="00C24D5B">
        <w:rPr>
          <w:rFonts w:ascii="Angsana New" w:hAnsi="Angsana New" w:cs="Angsana New" w:hint="cs"/>
          <w:b/>
          <w:bCs/>
          <w:color w:val="000000"/>
          <w:sz w:val="28"/>
        </w:rPr>
        <w:t>.</w:t>
      </w:r>
      <w:r w:rsidRPr="00C24D5B">
        <w:rPr>
          <w:rFonts w:ascii="Angsana New" w:hAnsi="Angsana New" w:cs="Angsana New" w:hint="cs"/>
          <w:b/>
          <w:bCs/>
          <w:color w:val="000000"/>
          <w:sz w:val="28"/>
        </w:rPr>
        <w:tab/>
      </w:r>
      <w:r w:rsidRPr="00C24D5B">
        <w:rPr>
          <w:rFonts w:ascii="Angsana New" w:hAnsi="Angsana New" w:cs="Angsana New" w:hint="cs"/>
          <w:b/>
          <w:bCs/>
          <w:color w:val="000000"/>
          <w:sz w:val="28"/>
          <w:cs/>
        </w:rPr>
        <w:t>กำไร</w:t>
      </w:r>
      <w:r w:rsidR="008D49B6">
        <w:rPr>
          <w:rFonts w:ascii="Angsana New" w:hAnsi="Angsana New" w:cs="Angsana New" w:hint="cs"/>
          <w:b/>
          <w:bCs/>
          <w:color w:val="000000"/>
          <w:sz w:val="28"/>
          <w:cs/>
        </w:rPr>
        <w:t xml:space="preserve"> </w:t>
      </w:r>
      <w:r w:rsidR="009D613D">
        <w:rPr>
          <w:rFonts w:ascii="Angsana New" w:hAnsi="Angsana New" w:cs="Angsana New"/>
          <w:b/>
          <w:bCs/>
          <w:color w:val="000000"/>
          <w:sz w:val="28"/>
        </w:rPr>
        <w:t>(</w:t>
      </w:r>
      <w:r w:rsidR="009D613D">
        <w:rPr>
          <w:rFonts w:ascii="Angsana New" w:hAnsi="Angsana New" w:cs="Angsana New" w:hint="cs"/>
          <w:b/>
          <w:bCs/>
          <w:color w:val="000000"/>
          <w:sz w:val="28"/>
          <w:cs/>
        </w:rPr>
        <w:t>ขาดทุน</w:t>
      </w:r>
      <w:r w:rsidR="009D613D">
        <w:rPr>
          <w:rFonts w:ascii="Angsana New" w:hAnsi="Angsana New" w:cs="Angsana New"/>
          <w:b/>
          <w:bCs/>
          <w:color w:val="000000"/>
          <w:sz w:val="28"/>
        </w:rPr>
        <w:t>)</w:t>
      </w:r>
      <w:r w:rsidR="008D49B6">
        <w:rPr>
          <w:rFonts w:ascii="Angsana New" w:hAnsi="Angsana New" w:cs="Angsana New" w:hint="cs"/>
          <w:b/>
          <w:bCs/>
          <w:color w:val="000000"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b/>
          <w:bCs/>
          <w:color w:val="000000"/>
          <w:sz w:val="28"/>
          <w:cs/>
        </w:rPr>
        <w:t>และผลตอบแทนจากเครื่องมือทางการเงิน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1800"/>
        <w:gridCol w:w="1800"/>
      </w:tblGrid>
      <w:tr w:rsidR="00813BD3" w:rsidRPr="00C24D5B" w14:paraId="2039C8D0" w14:textId="77777777" w:rsidTr="00795C61">
        <w:tc>
          <w:tcPr>
            <w:tcW w:w="5040" w:type="dxa"/>
          </w:tcPr>
          <w:p w14:paraId="15343FF8" w14:textId="77777777" w:rsidR="00813BD3" w:rsidRPr="00C24D5B" w:rsidRDefault="00813BD3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600" w:type="dxa"/>
            <w:gridSpan w:val="2"/>
          </w:tcPr>
          <w:p w14:paraId="1086D8D9" w14:textId="7EBCF943" w:rsidR="00813BD3" w:rsidRPr="00C24D5B" w:rsidRDefault="00813BD3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C174C5" w:rsidRPr="00C24D5B" w14:paraId="459ACA87" w14:textId="77777777" w:rsidTr="00795C61">
        <w:tc>
          <w:tcPr>
            <w:tcW w:w="5040" w:type="dxa"/>
          </w:tcPr>
          <w:p w14:paraId="7B8D8335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600" w:type="dxa"/>
            <w:gridSpan w:val="2"/>
          </w:tcPr>
          <w:p w14:paraId="7EEF83A8" w14:textId="77777777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C174C5" w:rsidRPr="00C24D5B" w14:paraId="66DB4474" w14:textId="77777777" w:rsidTr="00795C61">
        <w:tc>
          <w:tcPr>
            <w:tcW w:w="5040" w:type="dxa"/>
          </w:tcPr>
          <w:p w14:paraId="2E35A2E2" w14:textId="77777777" w:rsidR="00C174C5" w:rsidRPr="00C24D5B" w:rsidRDefault="00C174C5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800" w:type="dxa"/>
          </w:tcPr>
          <w:p w14:paraId="5AB69310" w14:textId="1FA2C676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800" w:type="dxa"/>
          </w:tcPr>
          <w:p w14:paraId="2934BA49" w14:textId="39B89772" w:rsidR="00C174C5" w:rsidRPr="00C24D5B" w:rsidRDefault="00C174C5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802BB8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802BB8" w:rsidRPr="00C24D5B" w14:paraId="72A75B18" w14:textId="77777777" w:rsidTr="00795C61">
        <w:tc>
          <w:tcPr>
            <w:tcW w:w="5040" w:type="dxa"/>
          </w:tcPr>
          <w:p w14:paraId="04DE105A" w14:textId="3AA6B26B" w:rsidR="00802BB8" w:rsidRPr="00C24D5B" w:rsidRDefault="00802BB8" w:rsidP="00A33D00">
            <w:pPr>
              <w:spacing w:after="0" w:line="240" w:lineRule="auto"/>
              <w:ind w:left="346" w:right="-36" w:hanging="34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ขาดทุนจากเงินลงทุน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 </w:t>
            </w:r>
          </w:p>
        </w:tc>
        <w:tc>
          <w:tcPr>
            <w:tcW w:w="1800" w:type="dxa"/>
            <w:vAlign w:val="bottom"/>
          </w:tcPr>
          <w:p w14:paraId="562609FC" w14:textId="62C270C8" w:rsidR="00802BB8" w:rsidRPr="00C24D5B" w:rsidRDefault="00D41392" w:rsidP="00A33D00">
            <w:pPr>
              <w:tabs>
                <w:tab w:val="decimal" w:pos="1332"/>
              </w:tabs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 w:rsidRPr="00D41392">
              <w:rPr>
                <w:rFonts w:ascii="Angsana New" w:hAnsi="Angsana New" w:cs="Angsana New"/>
                <w:color w:val="000000"/>
                <w:sz w:val="28"/>
              </w:rPr>
              <w:t>(64,111)</w:t>
            </w:r>
          </w:p>
        </w:tc>
        <w:tc>
          <w:tcPr>
            <w:tcW w:w="1800" w:type="dxa"/>
            <w:vAlign w:val="bottom"/>
          </w:tcPr>
          <w:p w14:paraId="0C59F8B8" w14:textId="6011F00E" w:rsidR="00802BB8" w:rsidRPr="00C24D5B" w:rsidRDefault="00802BB8" w:rsidP="00A33D00">
            <w:pPr>
              <w:tabs>
                <w:tab w:val="decimal" w:pos="1332"/>
              </w:tabs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(43,738)</w:t>
            </w:r>
          </w:p>
        </w:tc>
      </w:tr>
      <w:tr w:rsidR="00802BB8" w:rsidRPr="00C24D5B" w14:paraId="066D8AAC" w14:textId="77777777" w:rsidTr="00795C61">
        <w:tc>
          <w:tcPr>
            <w:tcW w:w="5040" w:type="dxa"/>
          </w:tcPr>
          <w:p w14:paraId="195EA706" w14:textId="14C27094" w:rsidR="00802BB8" w:rsidRPr="00C24D5B" w:rsidRDefault="00802BB8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กำไรจากอนุพันธ์เพื่อค้า</w:t>
            </w:r>
          </w:p>
        </w:tc>
        <w:tc>
          <w:tcPr>
            <w:tcW w:w="1800" w:type="dxa"/>
            <w:vAlign w:val="bottom"/>
          </w:tcPr>
          <w:p w14:paraId="5F3A5C08" w14:textId="30E52B7F" w:rsidR="00802BB8" w:rsidRPr="00C24D5B" w:rsidRDefault="00BF579F" w:rsidP="00A33D00">
            <w:pPr>
              <w:tabs>
                <w:tab w:val="decimal" w:pos="1332"/>
              </w:tabs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 w:rsidRPr="00BF579F">
              <w:rPr>
                <w:rFonts w:ascii="Angsana New" w:hAnsi="Angsana New" w:cs="Angsana New"/>
                <w:color w:val="000000"/>
                <w:sz w:val="28"/>
              </w:rPr>
              <w:t>118,013</w:t>
            </w:r>
          </w:p>
        </w:tc>
        <w:tc>
          <w:tcPr>
            <w:tcW w:w="1800" w:type="dxa"/>
            <w:vAlign w:val="bottom"/>
          </w:tcPr>
          <w:p w14:paraId="5CE98A5A" w14:textId="6650B2EE" w:rsidR="00802BB8" w:rsidRPr="00C24D5B" w:rsidRDefault="00802BB8" w:rsidP="00A33D00">
            <w:pPr>
              <w:tabs>
                <w:tab w:val="decimal" w:pos="1332"/>
              </w:tabs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70,632</w:t>
            </w:r>
          </w:p>
        </w:tc>
      </w:tr>
      <w:tr w:rsidR="00802BB8" w:rsidRPr="00C24D5B" w14:paraId="5CDE6CD7" w14:textId="77777777" w:rsidTr="00795C61">
        <w:tc>
          <w:tcPr>
            <w:tcW w:w="5040" w:type="dxa"/>
          </w:tcPr>
          <w:p w14:paraId="336D9225" w14:textId="77777777" w:rsidR="00802BB8" w:rsidRPr="00C24D5B" w:rsidRDefault="00802BB8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เงินปันผลรับ</w:t>
            </w:r>
          </w:p>
        </w:tc>
        <w:tc>
          <w:tcPr>
            <w:tcW w:w="1800" w:type="dxa"/>
            <w:vAlign w:val="bottom"/>
          </w:tcPr>
          <w:p w14:paraId="0D8C6EFC" w14:textId="3D6E38AD" w:rsidR="00802BB8" w:rsidRPr="00C24D5B" w:rsidRDefault="00704437" w:rsidP="00A33D00">
            <w:pPr>
              <w:pBdr>
                <w:bottom w:val="single" w:sz="6" w:space="1" w:color="auto"/>
              </w:pBdr>
              <w:tabs>
                <w:tab w:val="decimal" w:pos="1332"/>
              </w:tabs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 w:rsidRPr="00704437">
              <w:rPr>
                <w:rFonts w:ascii="Angsana New" w:hAnsi="Angsana New" w:cs="Angsana New"/>
                <w:color w:val="000000"/>
                <w:sz w:val="28"/>
              </w:rPr>
              <w:t>9,989</w:t>
            </w:r>
          </w:p>
        </w:tc>
        <w:tc>
          <w:tcPr>
            <w:tcW w:w="1800" w:type="dxa"/>
            <w:vAlign w:val="bottom"/>
          </w:tcPr>
          <w:p w14:paraId="5F8A6F58" w14:textId="6646EF72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decimal" w:pos="1332"/>
              </w:tabs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8,305</w:t>
            </w:r>
          </w:p>
        </w:tc>
      </w:tr>
      <w:tr w:rsidR="00802BB8" w:rsidRPr="00C24D5B" w14:paraId="5D0965A8" w14:textId="77777777" w:rsidTr="00795C61">
        <w:tc>
          <w:tcPr>
            <w:tcW w:w="5040" w:type="dxa"/>
          </w:tcPr>
          <w:p w14:paraId="5C026732" w14:textId="77777777" w:rsidR="00802BB8" w:rsidRPr="00C24D5B" w:rsidRDefault="00802BB8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800" w:type="dxa"/>
            <w:vAlign w:val="bottom"/>
          </w:tcPr>
          <w:p w14:paraId="633DC300" w14:textId="2DC119B0" w:rsidR="00802BB8" w:rsidRPr="00C24D5B" w:rsidRDefault="001A1841" w:rsidP="00A33D00">
            <w:pPr>
              <w:pBdr>
                <w:bottom w:val="double" w:sz="6" w:space="1" w:color="auto"/>
              </w:pBdr>
              <w:tabs>
                <w:tab w:val="decimal" w:pos="1332"/>
              </w:tabs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 w:rsidRPr="001A1841">
              <w:rPr>
                <w:rFonts w:ascii="Angsana New" w:hAnsi="Angsana New" w:cs="Angsana New"/>
                <w:color w:val="000000"/>
                <w:sz w:val="28"/>
              </w:rPr>
              <w:t>63,891</w:t>
            </w:r>
          </w:p>
        </w:tc>
        <w:tc>
          <w:tcPr>
            <w:tcW w:w="1800" w:type="dxa"/>
            <w:vAlign w:val="bottom"/>
          </w:tcPr>
          <w:p w14:paraId="536ECF09" w14:textId="64839E8D" w:rsidR="00802BB8" w:rsidRPr="00C24D5B" w:rsidRDefault="00802BB8" w:rsidP="00A33D00">
            <w:pPr>
              <w:pBdr>
                <w:bottom w:val="double" w:sz="6" w:space="1" w:color="auto"/>
              </w:pBdr>
              <w:tabs>
                <w:tab w:val="decimal" w:pos="1332"/>
              </w:tabs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35,199</w:t>
            </w:r>
          </w:p>
        </w:tc>
      </w:tr>
    </w:tbl>
    <w:p w14:paraId="5E90212F" w14:textId="77777777" w:rsidR="00A33D00" w:rsidRDefault="00A33D00" w:rsidP="00180D9D">
      <w:pPr>
        <w:tabs>
          <w:tab w:val="left" w:pos="900"/>
          <w:tab w:val="left" w:pos="2160"/>
          <w:tab w:val="right" w:pos="7200"/>
          <w:tab w:val="right" w:pos="8540"/>
        </w:tabs>
        <w:spacing w:before="120" w:after="0" w:line="370" w:lineRule="exact"/>
        <w:ind w:left="547" w:right="-43" w:hanging="547"/>
        <w:jc w:val="thaiDistribute"/>
        <w:rPr>
          <w:rFonts w:ascii="Angsana New" w:hAnsi="Angsana New" w:cs="Angsana New"/>
          <w:b/>
          <w:bCs/>
          <w:color w:val="000000"/>
          <w:sz w:val="28"/>
        </w:rPr>
      </w:pPr>
    </w:p>
    <w:p w14:paraId="2CC2B46E" w14:textId="77777777" w:rsidR="00A33D00" w:rsidRDefault="00A33D00">
      <w:pPr>
        <w:spacing w:line="259" w:lineRule="auto"/>
        <w:rPr>
          <w:rFonts w:ascii="Angsana New" w:hAnsi="Angsana New" w:cs="Angsana New"/>
          <w:b/>
          <w:bCs/>
          <w:color w:val="000000"/>
          <w:sz w:val="28"/>
        </w:rPr>
      </w:pPr>
      <w:r>
        <w:rPr>
          <w:rFonts w:ascii="Angsana New" w:hAnsi="Angsana New" w:cs="Angsana New"/>
          <w:b/>
          <w:bCs/>
          <w:color w:val="000000"/>
          <w:sz w:val="28"/>
        </w:rPr>
        <w:br w:type="page"/>
      </w:r>
    </w:p>
    <w:p w14:paraId="4C8DD29F" w14:textId="5A55E86E" w:rsidR="00C174C5" w:rsidRPr="00C24D5B" w:rsidRDefault="00C174C5" w:rsidP="00A33D00">
      <w:pPr>
        <w:tabs>
          <w:tab w:val="left" w:pos="900"/>
          <w:tab w:val="left" w:pos="2160"/>
          <w:tab w:val="right" w:pos="7200"/>
          <w:tab w:val="right" w:pos="8540"/>
        </w:tabs>
        <w:spacing w:before="120" w:after="0" w:line="240" w:lineRule="auto"/>
        <w:ind w:left="547" w:right="-43" w:hanging="547"/>
        <w:jc w:val="thaiDistribute"/>
        <w:rPr>
          <w:rFonts w:ascii="Angsana New" w:hAnsi="Angsana New" w:cs="Angsana New"/>
          <w:b/>
          <w:bCs/>
          <w:color w:val="000000"/>
          <w:sz w:val="28"/>
        </w:rPr>
      </w:pPr>
      <w:r w:rsidRPr="00C24D5B">
        <w:rPr>
          <w:rFonts w:ascii="Angsana New" w:hAnsi="Angsana New" w:cs="Angsana New" w:hint="cs"/>
          <w:b/>
          <w:bCs/>
          <w:color w:val="000000"/>
          <w:sz w:val="28"/>
        </w:rPr>
        <w:t>3</w:t>
      </w:r>
      <w:r w:rsidR="00DE4D56">
        <w:rPr>
          <w:rFonts w:ascii="Angsana New" w:hAnsi="Angsana New" w:cs="Angsana New"/>
          <w:b/>
          <w:bCs/>
          <w:color w:val="000000"/>
          <w:sz w:val="28"/>
        </w:rPr>
        <w:t>5</w:t>
      </w:r>
      <w:r w:rsidRPr="00C24D5B">
        <w:rPr>
          <w:rFonts w:ascii="Angsana New" w:hAnsi="Angsana New" w:cs="Angsana New" w:hint="cs"/>
          <w:b/>
          <w:bCs/>
          <w:color w:val="000000"/>
          <w:sz w:val="28"/>
        </w:rPr>
        <w:t>.</w:t>
      </w:r>
      <w:r w:rsidRPr="00C24D5B">
        <w:rPr>
          <w:rFonts w:ascii="Angsana New" w:hAnsi="Angsana New" w:cs="Angsana New" w:hint="cs"/>
          <w:b/>
          <w:bCs/>
          <w:color w:val="000000"/>
          <w:sz w:val="28"/>
        </w:rPr>
        <w:tab/>
      </w:r>
      <w:r w:rsidR="001F323F" w:rsidRPr="00C24D5B">
        <w:rPr>
          <w:rFonts w:ascii="Angsana New" w:hAnsi="Angsana New" w:cs="Angsana New" w:hint="cs"/>
          <w:b/>
          <w:bCs/>
          <w:color w:val="000000"/>
          <w:sz w:val="28"/>
          <w:cs/>
        </w:rPr>
        <w:t>ค่าใช้จ่ายดอกเบี้ย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260"/>
        <w:gridCol w:w="1260"/>
        <w:gridCol w:w="1260"/>
        <w:gridCol w:w="1260"/>
      </w:tblGrid>
      <w:tr w:rsidR="00880312" w:rsidRPr="00C24D5B" w14:paraId="27B08E9E" w14:textId="77777777" w:rsidTr="00DA4B82">
        <w:tc>
          <w:tcPr>
            <w:tcW w:w="3600" w:type="dxa"/>
          </w:tcPr>
          <w:p w14:paraId="0961ABFE" w14:textId="77777777" w:rsidR="00880312" w:rsidRPr="00C24D5B" w:rsidRDefault="00880312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030FEBAB" w14:textId="77777777" w:rsidR="00880312" w:rsidRPr="00C24D5B" w:rsidRDefault="00880312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520" w:type="dxa"/>
            <w:gridSpan w:val="2"/>
          </w:tcPr>
          <w:p w14:paraId="14D0C209" w14:textId="77777777" w:rsidR="00880312" w:rsidRPr="00C24D5B" w:rsidRDefault="00880312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5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880312" w:rsidRPr="00C24D5B" w14:paraId="5985ADA0" w14:textId="77777777" w:rsidTr="00DA4B82">
        <w:tc>
          <w:tcPr>
            <w:tcW w:w="3600" w:type="dxa"/>
          </w:tcPr>
          <w:p w14:paraId="3B5C087C" w14:textId="77777777" w:rsidR="00880312" w:rsidRPr="00C24D5B" w:rsidRDefault="00880312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54BE42A8" w14:textId="77777777" w:rsidR="00880312" w:rsidRPr="00C24D5B" w:rsidRDefault="00880312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220FF70F" w14:textId="77777777" w:rsidR="00880312" w:rsidRPr="00C24D5B" w:rsidRDefault="00880312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02BB8" w:rsidRPr="00C24D5B" w14:paraId="1A04E401" w14:textId="77777777" w:rsidTr="00DA4B82">
        <w:tc>
          <w:tcPr>
            <w:tcW w:w="3600" w:type="dxa"/>
          </w:tcPr>
          <w:p w14:paraId="1A9E43A1" w14:textId="77777777" w:rsidR="00802BB8" w:rsidRPr="00C24D5B" w:rsidRDefault="00802BB8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14:paraId="44952DBD" w14:textId="7B10CFB2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2A08729E" w14:textId="56393890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260" w:type="dxa"/>
          </w:tcPr>
          <w:p w14:paraId="2121F1C4" w14:textId="272680BE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2E44A1EE" w14:textId="41852315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8070D1" w:rsidRPr="00C24D5B" w14:paraId="55660896" w14:textId="77777777" w:rsidTr="00DA4B82">
        <w:tc>
          <w:tcPr>
            <w:tcW w:w="3600" w:type="dxa"/>
          </w:tcPr>
          <w:p w14:paraId="48ABCB36" w14:textId="2364426B" w:rsidR="008070D1" w:rsidRPr="00C24D5B" w:rsidRDefault="008070D1" w:rsidP="00A33D00">
            <w:pPr>
              <w:spacing w:after="0" w:line="240" w:lineRule="auto"/>
              <w:ind w:left="165" w:right="-36" w:hanging="16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ค่าใช้จ่ายดอกเบี้ยของเงินกู้ยืม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019FB016" w14:textId="061AA63E" w:rsidR="008070D1" w:rsidRPr="00C24D5B" w:rsidRDefault="008070D1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026E6E">
              <w:rPr>
                <w:rFonts w:ascii="Angsana New" w:hAnsi="Angsana New" w:cs="Angsana New"/>
                <w:color w:val="000000"/>
                <w:sz w:val="28"/>
              </w:rPr>
              <w:t>64,70</w:t>
            </w:r>
            <w:r>
              <w:rPr>
                <w:rFonts w:ascii="Angsana New" w:hAnsi="Angsana New" w:cs="Angsana New"/>
                <w:color w:val="000000"/>
                <w:sz w:val="28"/>
              </w:rPr>
              <w:t>4</w:t>
            </w:r>
          </w:p>
        </w:tc>
        <w:tc>
          <w:tcPr>
            <w:tcW w:w="1260" w:type="dxa"/>
            <w:vAlign w:val="bottom"/>
          </w:tcPr>
          <w:p w14:paraId="6632EAD2" w14:textId="550F93C5" w:rsidR="008070D1" w:rsidRPr="00C24D5B" w:rsidRDefault="008070D1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46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359</w:t>
            </w:r>
          </w:p>
        </w:tc>
        <w:tc>
          <w:tcPr>
            <w:tcW w:w="1260" w:type="dxa"/>
            <w:vAlign w:val="bottom"/>
          </w:tcPr>
          <w:p w14:paraId="4A676849" w14:textId="42BA8047" w:rsidR="008070D1" w:rsidRPr="00C24D5B" w:rsidRDefault="008070D1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026E6E">
              <w:rPr>
                <w:rFonts w:ascii="Angsana New" w:hAnsi="Angsana New" w:cs="Angsana New"/>
                <w:color w:val="000000"/>
                <w:sz w:val="28"/>
              </w:rPr>
              <w:t>64,70</w:t>
            </w:r>
            <w:r>
              <w:rPr>
                <w:rFonts w:ascii="Angsana New" w:hAnsi="Angsana New" w:cs="Angsana New"/>
                <w:color w:val="000000"/>
                <w:sz w:val="28"/>
              </w:rPr>
              <w:t>4</w:t>
            </w:r>
          </w:p>
        </w:tc>
        <w:tc>
          <w:tcPr>
            <w:tcW w:w="1260" w:type="dxa"/>
            <w:vAlign w:val="bottom"/>
          </w:tcPr>
          <w:p w14:paraId="7C189055" w14:textId="6B7A755F" w:rsidR="008070D1" w:rsidRPr="00C24D5B" w:rsidRDefault="008070D1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46</w:t>
            </w:r>
            <w:r w:rsidRPr="00C24D5B">
              <w:rPr>
                <w:rFonts w:ascii="Angsana New" w:hAnsi="Angsana New" w:cs="Angsana New"/>
                <w:color w:val="000000"/>
                <w:sz w:val="28"/>
              </w:rPr>
              <w:t>,</w:t>
            </w:r>
            <w:r w:rsidRPr="00C24D5B">
              <w:rPr>
                <w:rFonts w:ascii="Angsana New" w:hAnsi="Angsana New" w:cs="Angsana New"/>
                <w:color w:val="000000"/>
                <w:sz w:val="28"/>
                <w:cs/>
              </w:rPr>
              <w:t>359</w:t>
            </w:r>
          </w:p>
        </w:tc>
      </w:tr>
      <w:tr w:rsidR="008070D1" w:rsidRPr="00C24D5B" w14:paraId="4101B382" w14:textId="77777777" w:rsidTr="00DA4B82">
        <w:tc>
          <w:tcPr>
            <w:tcW w:w="3600" w:type="dxa"/>
          </w:tcPr>
          <w:p w14:paraId="752D53F1" w14:textId="479906D6" w:rsidR="008070D1" w:rsidRPr="00C24D5B" w:rsidRDefault="008070D1" w:rsidP="00A33D00">
            <w:pPr>
              <w:spacing w:after="0" w:line="240" w:lineRule="auto"/>
              <w:ind w:left="165" w:right="-105" w:hanging="16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ค่าใช้จ่ายดอกเบี้ยของหนี้สินจากสัญญาเช่า</w:t>
            </w:r>
            <w:r w:rsidRPr="00C24D5B">
              <w:rPr>
                <w:rFonts w:ascii="Angsana New" w:hAnsi="Angsana New" w:cs="Angsana New" w:hint="cs"/>
                <w:color w:val="FF0000"/>
                <w:sz w:val="28"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66FA2E6C" w14:textId="0191A6E5" w:rsidR="008070D1" w:rsidRPr="00C24D5B" w:rsidRDefault="00D878B6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D878B6">
              <w:rPr>
                <w:rFonts w:ascii="Angsana New" w:hAnsi="Angsana New" w:cs="Angsana New"/>
                <w:color w:val="000000"/>
                <w:sz w:val="28"/>
              </w:rPr>
              <w:t>3,99</w:t>
            </w:r>
            <w:r w:rsidR="00055299">
              <w:rPr>
                <w:rFonts w:ascii="Angsana New" w:hAnsi="Angsana New" w:cs="Angsana New"/>
                <w:color w:val="000000"/>
                <w:sz w:val="28"/>
              </w:rPr>
              <w:t>4</w:t>
            </w:r>
          </w:p>
        </w:tc>
        <w:tc>
          <w:tcPr>
            <w:tcW w:w="1260" w:type="dxa"/>
            <w:vAlign w:val="bottom"/>
          </w:tcPr>
          <w:p w14:paraId="26D3D867" w14:textId="3D478852" w:rsidR="008070D1" w:rsidRPr="00C24D5B" w:rsidRDefault="008070D1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3,247</w:t>
            </w:r>
          </w:p>
        </w:tc>
        <w:tc>
          <w:tcPr>
            <w:tcW w:w="1260" w:type="dxa"/>
            <w:vAlign w:val="bottom"/>
          </w:tcPr>
          <w:p w14:paraId="2821A1DD" w14:textId="224EE1BA" w:rsidR="008070D1" w:rsidRPr="00C24D5B" w:rsidRDefault="008070D1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FD6026">
              <w:rPr>
                <w:rFonts w:ascii="Angsana New" w:hAnsi="Angsana New" w:cs="Angsana New"/>
                <w:color w:val="000000"/>
                <w:sz w:val="28"/>
              </w:rPr>
              <w:t>3,94</w:t>
            </w:r>
            <w:r w:rsidR="00EC0CCB">
              <w:rPr>
                <w:rFonts w:ascii="Angsana New" w:hAnsi="Angsana New" w:cs="Angsana New"/>
                <w:color w:val="000000"/>
                <w:sz w:val="28"/>
              </w:rPr>
              <w:t>7</w:t>
            </w:r>
          </w:p>
        </w:tc>
        <w:tc>
          <w:tcPr>
            <w:tcW w:w="1260" w:type="dxa"/>
            <w:vAlign w:val="bottom"/>
          </w:tcPr>
          <w:p w14:paraId="2D4B68D6" w14:textId="104EC2ED" w:rsidR="008070D1" w:rsidRPr="00C24D5B" w:rsidRDefault="008070D1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3,191</w:t>
            </w:r>
          </w:p>
        </w:tc>
      </w:tr>
      <w:tr w:rsidR="008070D1" w:rsidRPr="00C24D5B" w14:paraId="64DD98F0" w14:textId="77777777" w:rsidTr="00DA4B82">
        <w:tc>
          <w:tcPr>
            <w:tcW w:w="3600" w:type="dxa"/>
          </w:tcPr>
          <w:p w14:paraId="46643823" w14:textId="507CD434" w:rsidR="008070D1" w:rsidRPr="00C24D5B" w:rsidRDefault="008070D1" w:rsidP="00A33D00">
            <w:pPr>
              <w:spacing w:after="0" w:line="240" w:lineRule="auto"/>
              <w:ind w:left="165" w:right="-105" w:hanging="16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ดอกเบี้ยจ่ายของเจ้าหนี้ธุรกิจหลักทรัพย์ </w:t>
            </w:r>
          </w:p>
        </w:tc>
        <w:tc>
          <w:tcPr>
            <w:tcW w:w="1260" w:type="dxa"/>
            <w:vAlign w:val="bottom"/>
          </w:tcPr>
          <w:p w14:paraId="0DCA61CC" w14:textId="08D09B50" w:rsidR="008070D1" w:rsidRPr="00C24D5B" w:rsidRDefault="008070D1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53223F">
              <w:rPr>
                <w:rFonts w:ascii="Angsana New" w:hAnsi="Angsana New" w:cs="Angsana New"/>
                <w:color w:val="000000"/>
                <w:sz w:val="28"/>
              </w:rPr>
              <w:t>7,691</w:t>
            </w:r>
          </w:p>
        </w:tc>
        <w:tc>
          <w:tcPr>
            <w:tcW w:w="1260" w:type="dxa"/>
            <w:vAlign w:val="bottom"/>
          </w:tcPr>
          <w:p w14:paraId="281682BD" w14:textId="1027B266" w:rsidR="008070D1" w:rsidRPr="00C24D5B" w:rsidRDefault="008070D1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8,627</w:t>
            </w:r>
          </w:p>
        </w:tc>
        <w:tc>
          <w:tcPr>
            <w:tcW w:w="1260" w:type="dxa"/>
            <w:vAlign w:val="bottom"/>
          </w:tcPr>
          <w:p w14:paraId="02A245E9" w14:textId="3774ED23" w:rsidR="008070D1" w:rsidRPr="00C24D5B" w:rsidRDefault="008070D1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53223F">
              <w:rPr>
                <w:rFonts w:ascii="Angsana New" w:hAnsi="Angsana New" w:cs="Angsana New"/>
                <w:color w:val="000000"/>
                <w:sz w:val="28"/>
              </w:rPr>
              <w:t>7,691</w:t>
            </w:r>
          </w:p>
        </w:tc>
        <w:tc>
          <w:tcPr>
            <w:tcW w:w="1260" w:type="dxa"/>
            <w:vAlign w:val="bottom"/>
          </w:tcPr>
          <w:p w14:paraId="2660A66E" w14:textId="54264E7B" w:rsidR="008070D1" w:rsidRPr="00C24D5B" w:rsidRDefault="008070D1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8,627</w:t>
            </w:r>
          </w:p>
        </w:tc>
      </w:tr>
      <w:tr w:rsidR="008070D1" w:rsidRPr="00C24D5B" w14:paraId="0880B0E0" w14:textId="77777777" w:rsidTr="00DA4B82">
        <w:tc>
          <w:tcPr>
            <w:tcW w:w="3600" w:type="dxa"/>
          </w:tcPr>
          <w:p w14:paraId="24410AE7" w14:textId="0B751DDB" w:rsidR="008070D1" w:rsidRPr="00C24D5B" w:rsidRDefault="008070D1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ดอกเบี้ยจ่ายของสัญญาซื้อขายล่วงหน้า</w:t>
            </w:r>
            <w:r w:rsidRPr="00C24D5B">
              <w:rPr>
                <w:rFonts w:ascii="Angsana New" w:hAnsi="Angsana New" w:cs="Angsana New" w:hint="cs"/>
                <w:color w:val="FF0000"/>
                <w:sz w:val="28"/>
                <w:cs/>
              </w:rPr>
              <w:t xml:space="preserve"> </w:t>
            </w:r>
          </w:p>
        </w:tc>
        <w:tc>
          <w:tcPr>
            <w:tcW w:w="1260" w:type="dxa"/>
            <w:vAlign w:val="bottom"/>
          </w:tcPr>
          <w:p w14:paraId="6E4BFFFB" w14:textId="45E2F559" w:rsidR="008070D1" w:rsidRPr="00C24D5B" w:rsidRDefault="008070D1" w:rsidP="00A33D00">
            <w:pPr>
              <w:pBdr>
                <w:bottom w:val="sing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53223F">
              <w:rPr>
                <w:rFonts w:ascii="Angsana New" w:hAnsi="Angsana New" w:cs="Angsana New"/>
                <w:color w:val="000000"/>
                <w:sz w:val="28"/>
              </w:rPr>
              <w:t>6,984</w:t>
            </w:r>
          </w:p>
        </w:tc>
        <w:tc>
          <w:tcPr>
            <w:tcW w:w="1260" w:type="dxa"/>
            <w:vAlign w:val="bottom"/>
          </w:tcPr>
          <w:p w14:paraId="74A825A2" w14:textId="6AB81981" w:rsidR="008070D1" w:rsidRPr="00C24D5B" w:rsidRDefault="008070D1" w:rsidP="00A33D00">
            <w:pPr>
              <w:pBdr>
                <w:bottom w:val="sing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6,413</w:t>
            </w:r>
          </w:p>
        </w:tc>
        <w:tc>
          <w:tcPr>
            <w:tcW w:w="1260" w:type="dxa"/>
            <w:vAlign w:val="bottom"/>
          </w:tcPr>
          <w:p w14:paraId="71B8B5F4" w14:textId="2D723123" w:rsidR="008070D1" w:rsidRPr="00C24D5B" w:rsidRDefault="008070D1" w:rsidP="00A33D00">
            <w:pPr>
              <w:pBdr>
                <w:bottom w:val="sing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53223F">
              <w:rPr>
                <w:rFonts w:ascii="Angsana New" w:hAnsi="Angsana New" w:cs="Angsana New"/>
                <w:color w:val="000000"/>
                <w:sz w:val="28"/>
              </w:rPr>
              <w:t>6,984</w:t>
            </w:r>
          </w:p>
        </w:tc>
        <w:tc>
          <w:tcPr>
            <w:tcW w:w="1260" w:type="dxa"/>
            <w:vAlign w:val="bottom"/>
          </w:tcPr>
          <w:p w14:paraId="56294674" w14:textId="25AC2E4B" w:rsidR="008070D1" w:rsidRPr="00C24D5B" w:rsidRDefault="008070D1" w:rsidP="00A33D00">
            <w:pPr>
              <w:pBdr>
                <w:bottom w:val="sing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6,413</w:t>
            </w:r>
          </w:p>
        </w:tc>
      </w:tr>
      <w:tr w:rsidR="008070D1" w:rsidRPr="00C24D5B" w14:paraId="195BA01F" w14:textId="77777777" w:rsidTr="00DA4B82">
        <w:tc>
          <w:tcPr>
            <w:tcW w:w="3600" w:type="dxa"/>
          </w:tcPr>
          <w:p w14:paraId="4C0E47F5" w14:textId="546A642C" w:rsidR="008070D1" w:rsidRPr="00C24D5B" w:rsidRDefault="008070D1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260" w:type="dxa"/>
            <w:vAlign w:val="bottom"/>
          </w:tcPr>
          <w:p w14:paraId="5AEB5FE3" w14:textId="509FDD62" w:rsidR="008070D1" w:rsidRPr="00C24D5B" w:rsidRDefault="004E1A18" w:rsidP="00A33D00">
            <w:pPr>
              <w:pBdr>
                <w:bottom w:val="doub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4E1A18">
              <w:rPr>
                <w:rFonts w:ascii="Angsana New" w:hAnsi="Angsana New" w:cs="Angsana New"/>
                <w:color w:val="000000"/>
                <w:sz w:val="28"/>
              </w:rPr>
              <w:t>83,37</w:t>
            </w:r>
            <w:r w:rsidR="00230213">
              <w:rPr>
                <w:rFonts w:ascii="Angsana New" w:hAnsi="Angsana New" w:cs="Angsana New"/>
                <w:color w:val="000000"/>
                <w:sz w:val="28"/>
              </w:rPr>
              <w:t>3</w:t>
            </w:r>
          </w:p>
        </w:tc>
        <w:tc>
          <w:tcPr>
            <w:tcW w:w="1260" w:type="dxa"/>
            <w:vAlign w:val="bottom"/>
          </w:tcPr>
          <w:p w14:paraId="12CA7829" w14:textId="19599A4E" w:rsidR="008070D1" w:rsidRPr="00C24D5B" w:rsidRDefault="008070D1" w:rsidP="00A33D00">
            <w:pPr>
              <w:pBdr>
                <w:bottom w:val="doub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64,646</w:t>
            </w:r>
          </w:p>
        </w:tc>
        <w:tc>
          <w:tcPr>
            <w:tcW w:w="1260" w:type="dxa"/>
            <w:vAlign w:val="bottom"/>
          </w:tcPr>
          <w:p w14:paraId="7C70778F" w14:textId="3D23A48B" w:rsidR="008070D1" w:rsidRPr="00C24D5B" w:rsidRDefault="008070D1" w:rsidP="00A33D00">
            <w:pPr>
              <w:pBdr>
                <w:bottom w:val="doub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53223F">
              <w:rPr>
                <w:rFonts w:ascii="Angsana New" w:hAnsi="Angsana New" w:cs="Angsana New"/>
                <w:color w:val="000000"/>
                <w:sz w:val="28"/>
              </w:rPr>
              <w:t>83,32</w:t>
            </w:r>
            <w:r w:rsidR="00BF4648"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  <w:tc>
          <w:tcPr>
            <w:tcW w:w="1260" w:type="dxa"/>
            <w:vAlign w:val="bottom"/>
          </w:tcPr>
          <w:p w14:paraId="01A7B1C6" w14:textId="0813512E" w:rsidR="008070D1" w:rsidRPr="00C24D5B" w:rsidRDefault="008070D1" w:rsidP="00A33D00">
            <w:pPr>
              <w:pBdr>
                <w:bottom w:val="doub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64,590</w:t>
            </w:r>
          </w:p>
        </w:tc>
      </w:tr>
    </w:tbl>
    <w:p w14:paraId="72CCA708" w14:textId="2E94C07D" w:rsidR="00C174C5" w:rsidRPr="00C24D5B" w:rsidRDefault="00C174C5" w:rsidP="00A33D00">
      <w:pPr>
        <w:tabs>
          <w:tab w:val="left" w:pos="900"/>
          <w:tab w:val="left" w:pos="2160"/>
          <w:tab w:val="right" w:pos="7200"/>
          <w:tab w:val="right" w:pos="8540"/>
        </w:tabs>
        <w:spacing w:before="120" w:after="120" w:line="240" w:lineRule="auto"/>
        <w:ind w:left="547" w:right="-43" w:hanging="547"/>
        <w:jc w:val="thaiDistribute"/>
        <w:rPr>
          <w:rFonts w:ascii="Angsana New" w:hAnsi="Angsana New" w:cs="Angsana New"/>
          <w:b/>
          <w:bCs/>
          <w:color w:val="000000"/>
          <w:sz w:val="28"/>
        </w:rPr>
      </w:pPr>
      <w:r w:rsidRPr="00C24D5B">
        <w:rPr>
          <w:rFonts w:ascii="Angsana New" w:hAnsi="Angsana New" w:cs="Angsana New" w:hint="cs"/>
          <w:b/>
          <w:bCs/>
          <w:color w:val="000000"/>
          <w:sz w:val="28"/>
        </w:rPr>
        <w:t>3</w:t>
      </w:r>
      <w:r w:rsidR="00DE4D56">
        <w:rPr>
          <w:rFonts w:ascii="Angsana New" w:hAnsi="Angsana New" w:cs="Angsana New"/>
          <w:b/>
          <w:bCs/>
          <w:color w:val="000000"/>
          <w:sz w:val="28"/>
        </w:rPr>
        <w:t>6</w:t>
      </w:r>
      <w:r w:rsidRPr="00C24D5B">
        <w:rPr>
          <w:rFonts w:ascii="Angsana New" w:hAnsi="Angsana New" w:cs="Angsana New" w:hint="cs"/>
          <w:b/>
          <w:bCs/>
          <w:color w:val="000000"/>
          <w:sz w:val="28"/>
        </w:rPr>
        <w:t>.</w:t>
      </w:r>
      <w:r w:rsidRPr="00C24D5B">
        <w:rPr>
          <w:rFonts w:ascii="Angsana New" w:hAnsi="Angsana New" w:cs="Angsana New" w:hint="cs"/>
          <w:b/>
          <w:bCs/>
          <w:color w:val="000000"/>
          <w:sz w:val="28"/>
        </w:rPr>
        <w:tab/>
      </w:r>
      <w:r w:rsidRPr="00C24D5B">
        <w:rPr>
          <w:rFonts w:ascii="Angsana New" w:hAnsi="Angsana New" w:cs="Angsana New" w:hint="cs"/>
          <w:b/>
          <w:bCs/>
          <w:color w:val="000000"/>
          <w:sz w:val="28"/>
          <w:cs/>
        </w:rPr>
        <w:t>กองทุนสำรองเลี้ยงชีพ</w:t>
      </w:r>
    </w:p>
    <w:p w14:paraId="3030CE4D" w14:textId="21937456" w:rsidR="00C174C5" w:rsidRPr="00C24D5B" w:rsidRDefault="00C174C5" w:rsidP="00A33D00">
      <w:pPr>
        <w:tabs>
          <w:tab w:val="left" w:pos="1440"/>
          <w:tab w:val="right" w:pos="7200"/>
        </w:tabs>
        <w:spacing w:before="120" w:after="120" w:line="240" w:lineRule="auto"/>
        <w:ind w:left="540" w:hanging="540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</w:rPr>
        <w:tab/>
      </w:r>
      <w:r w:rsidR="002B7212" w:rsidRPr="00C24D5B">
        <w:rPr>
          <w:rFonts w:ascii="Angsana New" w:hAnsi="Angsana New" w:cs="Angsana New" w:hint="cs"/>
          <w:sz w:val="28"/>
          <w:cs/>
        </w:rPr>
        <w:t>กลุ่ม</w:t>
      </w:r>
      <w:r w:rsidRPr="00C24D5B">
        <w:rPr>
          <w:rFonts w:ascii="Angsana New" w:hAnsi="Angsana New" w:cs="Angsana New" w:hint="cs"/>
          <w:sz w:val="28"/>
          <w:cs/>
        </w:rPr>
        <w:t>บริษัทและพนักงานของ</w:t>
      </w:r>
      <w:r w:rsidR="002B7212" w:rsidRPr="00C24D5B">
        <w:rPr>
          <w:rFonts w:ascii="Angsana New" w:hAnsi="Angsana New" w:cs="Angsana New" w:hint="cs"/>
          <w:sz w:val="28"/>
          <w:cs/>
        </w:rPr>
        <w:t>กลุ่ม</w:t>
      </w:r>
      <w:r w:rsidRPr="00C24D5B">
        <w:rPr>
          <w:rFonts w:ascii="Angsana New" w:hAnsi="Angsana New" w:cs="Angsana New" w:hint="cs"/>
          <w:sz w:val="28"/>
          <w:cs/>
        </w:rPr>
        <w:t>บริษัทได้ร่วมกันจัดตั้งกองทุนสำรองเลี้ยงชีพขึ้นตามพระราชบัญญัติกองทุนสำรอง</w:t>
      </w:r>
      <w:r w:rsidR="006969FD" w:rsidRPr="00C24D5B">
        <w:rPr>
          <w:rFonts w:ascii="Angsana New" w:hAnsi="Angsana New" w:cs="Angsana New" w:hint="cs"/>
          <w:sz w:val="28"/>
        </w:rPr>
        <w:t xml:space="preserve">           </w:t>
      </w:r>
      <w:r w:rsidRPr="00C24D5B">
        <w:rPr>
          <w:rFonts w:ascii="Angsana New" w:hAnsi="Angsana New" w:cs="Angsana New" w:hint="cs"/>
          <w:sz w:val="28"/>
          <w:cs/>
        </w:rPr>
        <w:t xml:space="preserve">เลี้ยงชีพ พ.ศ. </w:t>
      </w:r>
      <w:r w:rsidRPr="00C24D5B">
        <w:rPr>
          <w:rFonts w:ascii="Angsana New" w:hAnsi="Angsana New" w:cs="Angsana New" w:hint="cs"/>
          <w:sz w:val="28"/>
        </w:rPr>
        <w:t>2530</w:t>
      </w:r>
      <w:r w:rsidRPr="00C24D5B">
        <w:rPr>
          <w:rFonts w:ascii="Angsana New" w:hAnsi="Angsana New" w:cs="Angsana New" w:hint="cs"/>
          <w:sz w:val="28"/>
          <w:cs/>
        </w:rPr>
        <w:t xml:space="preserve"> </w:t>
      </w:r>
      <w:r w:rsidR="00E725C1" w:rsidRPr="00C24D5B">
        <w:rPr>
          <w:rFonts w:ascii="Angsana New" w:hAnsi="Angsana New" w:cs="Angsana New" w:hint="cs"/>
          <w:sz w:val="28"/>
          <w:cs/>
        </w:rPr>
        <w:t>โดย</w:t>
      </w:r>
      <w:r w:rsidR="002B7212" w:rsidRPr="00C24D5B">
        <w:rPr>
          <w:rFonts w:ascii="Angsana New" w:hAnsi="Angsana New" w:cs="Angsana New" w:hint="cs"/>
          <w:sz w:val="28"/>
          <w:cs/>
        </w:rPr>
        <w:t>กลุ่ม</w:t>
      </w:r>
      <w:r w:rsidRPr="00C24D5B">
        <w:rPr>
          <w:rFonts w:ascii="Angsana New" w:hAnsi="Angsana New" w:cs="Angsana New" w:hint="cs"/>
          <w:sz w:val="28"/>
          <w:cs/>
        </w:rPr>
        <w:t>บริษัทและพนักงานของ</w:t>
      </w:r>
      <w:r w:rsidR="002B7212" w:rsidRPr="00C24D5B">
        <w:rPr>
          <w:rFonts w:ascii="Angsana New" w:hAnsi="Angsana New" w:cs="Angsana New" w:hint="cs"/>
          <w:sz w:val="28"/>
          <w:cs/>
        </w:rPr>
        <w:t>กลุ่ม</w:t>
      </w:r>
      <w:r w:rsidRPr="00C24D5B">
        <w:rPr>
          <w:rFonts w:ascii="Angsana New" w:hAnsi="Angsana New" w:cs="Angsana New" w:hint="cs"/>
          <w:sz w:val="28"/>
          <w:cs/>
        </w:rPr>
        <w:t>บริษัท</w:t>
      </w:r>
      <w:r w:rsidR="00E725C1" w:rsidRPr="00C24D5B">
        <w:rPr>
          <w:rFonts w:ascii="Angsana New" w:hAnsi="Angsana New" w:cs="Angsana New" w:hint="cs"/>
          <w:sz w:val="28"/>
          <w:cs/>
        </w:rPr>
        <w:t>จะ</w:t>
      </w:r>
      <w:r w:rsidRPr="00C24D5B">
        <w:rPr>
          <w:rFonts w:ascii="Angsana New" w:hAnsi="Angsana New" w:cs="Angsana New" w:hint="cs"/>
          <w:sz w:val="28"/>
          <w:cs/>
        </w:rPr>
        <w:t>จ่ายสมทบกองทุนเป็นรายเดือนในอัตราร้อยละ</w:t>
      </w:r>
      <w:r w:rsidR="00C35634" w:rsidRPr="00C24D5B">
        <w:rPr>
          <w:rFonts w:ascii="Angsana New" w:hAnsi="Angsana New" w:cs="Angsana New" w:hint="cs"/>
          <w:sz w:val="28"/>
        </w:rPr>
        <w:t xml:space="preserve">                             </w:t>
      </w:r>
      <w:r w:rsidRPr="00C24D5B">
        <w:rPr>
          <w:rFonts w:ascii="Angsana New" w:hAnsi="Angsana New" w:cs="Angsana New" w:hint="cs"/>
          <w:sz w:val="28"/>
          <w:cs/>
        </w:rPr>
        <w:t xml:space="preserve"> </w:t>
      </w:r>
      <w:r w:rsidR="004449F1" w:rsidRPr="00C24D5B">
        <w:rPr>
          <w:rFonts w:ascii="Angsana New" w:hAnsi="Angsana New" w:cs="Angsana New" w:hint="cs"/>
          <w:sz w:val="28"/>
        </w:rPr>
        <w:t>0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 xml:space="preserve">ถึง </w:t>
      </w:r>
      <w:r w:rsidR="004449F1" w:rsidRPr="00C24D5B">
        <w:rPr>
          <w:rFonts w:ascii="Angsana New" w:hAnsi="Angsana New" w:cs="Angsana New" w:hint="cs"/>
          <w:sz w:val="28"/>
        </w:rPr>
        <w:t>5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ของเงินเดือน กองทุนสำรองเลี้ยงชีพนี้บริหารโดยบริษัทหลักทรัพย์จัดการกองทุน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เอ็มเอฟซี จำกัด (มหาชน) และจะจ่ายให้แก่พนักงานเมื่อพนักงานนั้นออกจากงานตามระเบียบว่าด้วยกองทุนของ</w:t>
      </w:r>
      <w:r w:rsidR="002B7212" w:rsidRPr="00C24D5B">
        <w:rPr>
          <w:rFonts w:ascii="Angsana New" w:hAnsi="Angsana New" w:cs="Angsana New" w:hint="cs"/>
          <w:sz w:val="28"/>
          <w:cs/>
        </w:rPr>
        <w:t>กลุ่ม</w:t>
      </w:r>
      <w:r w:rsidRPr="00C24D5B">
        <w:rPr>
          <w:rFonts w:ascii="Angsana New" w:hAnsi="Angsana New" w:cs="Angsana New" w:hint="cs"/>
          <w:sz w:val="28"/>
          <w:cs/>
        </w:rPr>
        <w:t>บริษัท</w:t>
      </w:r>
    </w:p>
    <w:p w14:paraId="5B672521" w14:textId="39212A0C" w:rsidR="00C174C5" w:rsidRPr="00C24D5B" w:rsidRDefault="00C174C5" w:rsidP="00A33D00">
      <w:pPr>
        <w:tabs>
          <w:tab w:val="left" w:pos="2160"/>
          <w:tab w:val="right" w:pos="792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ab/>
        <w:t>ในระหว่าง</w:t>
      </w:r>
      <w:r w:rsidR="00843F2C" w:rsidRPr="00C24D5B">
        <w:rPr>
          <w:rFonts w:ascii="Angsana New" w:hAnsi="Angsana New" w:cs="Angsana New" w:hint="cs"/>
          <w:sz w:val="28"/>
          <w:cs/>
        </w:rPr>
        <w:t>ปี</w:t>
      </w:r>
      <w:r w:rsidRPr="00C24D5B">
        <w:rPr>
          <w:rFonts w:ascii="Angsana New" w:hAnsi="Angsana New" w:cs="Angsana New" w:hint="cs"/>
          <w:sz w:val="28"/>
          <w:cs/>
        </w:rPr>
        <w:t xml:space="preserve"> </w:t>
      </w:r>
      <w:r w:rsidR="002B7212" w:rsidRPr="00C24D5B">
        <w:rPr>
          <w:rFonts w:ascii="Angsana New" w:hAnsi="Angsana New" w:cs="Angsana New" w:hint="cs"/>
          <w:sz w:val="28"/>
          <w:cs/>
        </w:rPr>
        <w:t>กลุ่ม</w:t>
      </w:r>
      <w:r w:rsidRPr="00C24D5B">
        <w:rPr>
          <w:rFonts w:ascii="Angsana New" w:hAnsi="Angsana New" w:cs="Angsana New" w:hint="cs"/>
          <w:sz w:val="28"/>
          <w:cs/>
        </w:rPr>
        <w:t>บริษัทรับรู้เงินสมทบดังกล่าวเป็นค่าใช้จ่ายดังนี้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260"/>
        <w:gridCol w:w="1260"/>
        <w:gridCol w:w="1260"/>
        <w:gridCol w:w="1260"/>
      </w:tblGrid>
      <w:tr w:rsidR="00453BD7" w:rsidRPr="00C24D5B" w14:paraId="0475196B" w14:textId="77777777" w:rsidTr="00DA4B82">
        <w:tc>
          <w:tcPr>
            <w:tcW w:w="3600" w:type="dxa"/>
          </w:tcPr>
          <w:p w14:paraId="4C372E94" w14:textId="77777777" w:rsidR="00453BD7" w:rsidRPr="00C24D5B" w:rsidRDefault="00453BD7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7C02BBA7" w14:textId="77777777" w:rsidR="00453BD7" w:rsidRPr="00C24D5B" w:rsidRDefault="00453BD7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520" w:type="dxa"/>
            <w:gridSpan w:val="2"/>
          </w:tcPr>
          <w:p w14:paraId="0FE5F859" w14:textId="2CEE158B" w:rsidR="00453BD7" w:rsidRPr="00C24D5B" w:rsidRDefault="00453BD7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5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ล้านบาท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453BD7" w:rsidRPr="00C24D5B" w14:paraId="0790F85F" w14:textId="77777777" w:rsidTr="00DA4B82">
        <w:tc>
          <w:tcPr>
            <w:tcW w:w="3600" w:type="dxa"/>
          </w:tcPr>
          <w:p w14:paraId="1B5CE25C" w14:textId="77777777" w:rsidR="00453BD7" w:rsidRPr="00C24D5B" w:rsidRDefault="00453BD7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556497A5" w14:textId="77777777" w:rsidR="00453BD7" w:rsidRPr="00C24D5B" w:rsidRDefault="00453BD7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0F1A85F0" w14:textId="77777777" w:rsidR="00453BD7" w:rsidRPr="00C24D5B" w:rsidRDefault="00453BD7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02BB8" w:rsidRPr="00C24D5B" w14:paraId="4C19954B" w14:textId="77777777" w:rsidTr="00DA4B82">
        <w:tc>
          <w:tcPr>
            <w:tcW w:w="3600" w:type="dxa"/>
          </w:tcPr>
          <w:p w14:paraId="1D5E4982" w14:textId="77777777" w:rsidR="00802BB8" w:rsidRPr="00C24D5B" w:rsidRDefault="00802BB8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14:paraId="4536B50D" w14:textId="62C83376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5ECC8FBC" w14:textId="69DE668D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260" w:type="dxa"/>
          </w:tcPr>
          <w:p w14:paraId="68B2FB3B" w14:textId="4514D842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355D01C4" w14:textId="1C7A7748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802BB8" w:rsidRPr="00C24D5B" w14:paraId="4D231DC6" w14:textId="77777777" w:rsidTr="00DA4B82">
        <w:tc>
          <w:tcPr>
            <w:tcW w:w="3600" w:type="dxa"/>
          </w:tcPr>
          <w:p w14:paraId="0C8136F7" w14:textId="0FF39905" w:rsidR="00802BB8" w:rsidRPr="00C24D5B" w:rsidRDefault="00802BB8" w:rsidP="00A33D00">
            <w:pPr>
              <w:spacing w:after="0" w:line="240" w:lineRule="auto"/>
              <w:ind w:left="165" w:right="-36" w:hanging="16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เงินสมทบกองทุนสำรองเลี้ยงชีพ</w:t>
            </w:r>
          </w:p>
        </w:tc>
        <w:tc>
          <w:tcPr>
            <w:tcW w:w="1260" w:type="dxa"/>
          </w:tcPr>
          <w:p w14:paraId="5426579A" w14:textId="2073040F" w:rsidR="00802BB8" w:rsidRPr="00C24D5B" w:rsidRDefault="00FF7333" w:rsidP="00A33D00">
            <w:pPr>
              <w:tabs>
                <w:tab w:val="decimal" w:pos="161"/>
              </w:tabs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15</w:t>
            </w:r>
          </w:p>
        </w:tc>
        <w:tc>
          <w:tcPr>
            <w:tcW w:w="1260" w:type="dxa"/>
          </w:tcPr>
          <w:p w14:paraId="5DFB9FC9" w14:textId="099640DF" w:rsidR="00802BB8" w:rsidRPr="00C24D5B" w:rsidRDefault="00802BB8" w:rsidP="00A33D00">
            <w:pPr>
              <w:tabs>
                <w:tab w:val="decimal" w:pos="161"/>
              </w:tabs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12</w:t>
            </w:r>
          </w:p>
        </w:tc>
        <w:tc>
          <w:tcPr>
            <w:tcW w:w="1260" w:type="dxa"/>
          </w:tcPr>
          <w:p w14:paraId="192DD0FE" w14:textId="0CFF47E5" w:rsidR="00802BB8" w:rsidRPr="00C24D5B" w:rsidRDefault="00FF7333" w:rsidP="00A33D00">
            <w:pPr>
              <w:tabs>
                <w:tab w:val="decimal" w:pos="161"/>
              </w:tabs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15</w:t>
            </w:r>
          </w:p>
        </w:tc>
        <w:tc>
          <w:tcPr>
            <w:tcW w:w="1260" w:type="dxa"/>
          </w:tcPr>
          <w:p w14:paraId="0DB75421" w14:textId="07551D03" w:rsidR="00802BB8" w:rsidRPr="00C24D5B" w:rsidRDefault="00802BB8" w:rsidP="00A33D00">
            <w:pPr>
              <w:tabs>
                <w:tab w:val="decimal" w:pos="161"/>
              </w:tabs>
              <w:spacing w:after="0" w:line="240" w:lineRule="auto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12</w:t>
            </w:r>
          </w:p>
        </w:tc>
      </w:tr>
    </w:tbl>
    <w:p w14:paraId="0EC3E624" w14:textId="462D787B" w:rsidR="0017289A" w:rsidRPr="00C24D5B" w:rsidRDefault="0045007E" w:rsidP="00A33D00">
      <w:pPr>
        <w:tabs>
          <w:tab w:val="left" w:pos="1440"/>
          <w:tab w:val="left" w:pos="2160"/>
          <w:tab w:val="right" w:pos="7920"/>
        </w:tabs>
        <w:spacing w:before="120" w:after="0" w:line="240" w:lineRule="auto"/>
        <w:ind w:left="547" w:right="-43" w:hanging="547"/>
        <w:jc w:val="both"/>
        <w:rPr>
          <w:rFonts w:ascii="Angsana New" w:hAnsi="Angsana New" w:cs="Angsana New"/>
          <w:b/>
          <w:bCs/>
          <w:sz w:val="28"/>
          <w:cs/>
        </w:rPr>
      </w:pPr>
      <w:r w:rsidRPr="00C24D5B">
        <w:rPr>
          <w:rFonts w:ascii="Angsana New" w:hAnsi="Angsana New" w:cs="Angsana New" w:hint="cs"/>
          <w:b/>
          <w:bCs/>
          <w:sz w:val="28"/>
        </w:rPr>
        <w:t>3</w:t>
      </w:r>
      <w:r w:rsidR="00DE4D56">
        <w:rPr>
          <w:rFonts w:ascii="Angsana New" w:hAnsi="Angsana New" w:cs="Angsana New"/>
          <w:b/>
          <w:bCs/>
          <w:sz w:val="28"/>
        </w:rPr>
        <w:t>7</w:t>
      </w:r>
      <w:r w:rsidRPr="00C24D5B">
        <w:rPr>
          <w:rFonts w:ascii="Angsana New" w:hAnsi="Angsana New" w:cs="Angsana New" w:hint="cs"/>
          <w:b/>
          <w:bCs/>
          <w:sz w:val="28"/>
        </w:rPr>
        <w:t>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ค่าใช้จ่ายอื่น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260"/>
        <w:gridCol w:w="1260"/>
        <w:gridCol w:w="1260"/>
        <w:gridCol w:w="1260"/>
      </w:tblGrid>
      <w:tr w:rsidR="0017289A" w:rsidRPr="00C24D5B" w14:paraId="624A1609" w14:textId="77777777" w:rsidTr="00022371">
        <w:tc>
          <w:tcPr>
            <w:tcW w:w="3600" w:type="dxa"/>
          </w:tcPr>
          <w:p w14:paraId="1DC2DF4F" w14:textId="77777777" w:rsidR="0017289A" w:rsidRPr="00C24D5B" w:rsidRDefault="0017289A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57FD9424" w14:textId="77777777" w:rsidR="0017289A" w:rsidRPr="00C24D5B" w:rsidRDefault="0017289A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520" w:type="dxa"/>
            <w:gridSpan w:val="2"/>
          </w:tcPr>
          <w:p w14:paraId="36291CFE" w14:textId="77777777" w:rsidR="0017289A" w:rsidRPr="00C24D5B" w:rsidRDefault="0017289A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5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>: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 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17289A" w:rsidRPr="00C24D5B" w14:paraId="31353001" w14:textId="77777777" w:rsidTr="00022371">
        <w:tc>
          <w:tcPr>
            <w:tcW w:w="3600" w:type="dxa"/>
          </w:tcPr>
          <w:p w14:paraId="4F3C4856" w14:textId="77777777" w:rsidR="0017289A" w:rsidRPr="00C24D5B" w:rsidRDefault="0017289A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0" w:type="dxa"/>
            <w:gridSpan w:val="2"/>
          </w:tcPr>
          <w:p w14:paraId="56AFE8C0" w14:textId="77777777" w:rsidR="0017289A" w:rsidRPr="00C24D5B" w:rsidRDefault="0017289A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358101F7" w14:textId="77777777" w:rsidR="0017289A" w:rsidRPr="00C24D5B" w:rsidRDefault="0017289A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02BB8" w:rsidRPr="00C24D5B" w14:paraId="1F78E0DB" w14:textId="77777777" w:rsidTr="00C35634">
        <w:tc>
          <w:tcPr>
            <w:tcW w:w="3600" w:type="dxa"/>
          </w:tcPr>
          <w:p w14:paraId="038F8C5D" w14:textId="77777777" w:rsidR="00802BB8" w:rsidRPr="00C24D5B" w:rsidRDefault="00802BB8" w:rsidP="00A33D0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08"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14:paraId="35088ABA" w14:textId="1CAAAC48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23BECB3A" w14:textId="4A6B9D28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260" w:type="dxa"/>
          </w:tcPr>
          <w:p w14:paraId="698738C0" w14:textId="42DD1A6C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0398FEF0" w14:textId="678F049F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802BB8" w:rsidRPr="00C24D5B" w14:paraId="12B22738" w14:textId="77777777" w:rsidTr="00C35634">
        <w:tc>
          <w:tcPr>
            <w:tcW w:w="3600" w:type="dxa"/>
          </w:tcPr>
          <w:p w14:paraId="4BF48015" w14:textId="540AF625" w:rsidR="00802BB8" w:rsidRPr="00C24D5B" w:rsidRDefault="00802BB8" w:rsidP="00A33D00">
            <w:pPr>
              <w:spacing w:after="0" w:line="240" w:lineRule="auto"/>
              <w:ind w:left="165" w:right="-105" w:hanging="16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ค่าใช้จ่ายเกี่ยวกับที่ดิน อาคาร และอุปกรณ์</w:t>
            </w:r>
          </w:p>
        </w:tc>
        <w:tc>
          <w:tcPr>
            <w:tcW w:w="1260" w:type="dxa"/>
          </w:tcPr>
          <w:p w14:paraId="7DE28D40" w14:textId="699B6B0C" w:rsidR="00802BB8" w:rsidRPr="00C24D5B" w:rsidRDefault="00526F61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526F61">
              <w:rPr>
                <w:rFonts w:ascii="Angsana New" w:hAnsi="Angsana New" w:cs="Angsana New"/>
                <w:color w:val="000000"/>
                <w:sz w:val="28"/>
              </w:rPr>
              <w:t>90,238</w:t>
            </w:r>
          </w:p>
        </w:tc>
        <w:tc>
          <w:tcPr>
            <w:tcW w:w="1260" w:type="dxa"/>
          </w:tcPr>
          <w:p w14:paraId="7751D877" w14:textId="11107DEE" w:rsidR="00802BB8" w:rsidRPr="00C24D5B" w:rsidRDefault="004D3B28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4D3B28">
              <w:rPr>
                <w:rFonts w:ascii="Angsana New" w:hAnsi="Angsana New" w:cs="Angsana New"/>
                <w:color w:val="000000"/>
                <w:sz w:val="28"/>
              </w:rPr>
              <w:t>80,471</w:t>
            </w:r>
          </w:p>
        </w:tc>
        <w:tc>
          <w:tcPr>
            <w:tcW w:w="1260" w:type="dxa"/>
          </w:tcPr>
          <w:p w14:paraId="19EA5621" w14:textId="52AF4105" w:rsidR="00802BB8" w:rsidRPr="00C24D5B" w:rsidRDefault="00986F70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986F70">
              <w:rPr>
                <w:rFonts w:ascii="Angsana New" w:hAnsi="Angsana New" w:cs="Angsana New"/>
                <w:color w:val="000000"/>
                <w:sz w:val="28"/>
              </w:rPr>
              <w:t>89,094</w:t>
            </w:r>
          </w:p>
        </w:tc>
        <w:tc>
          <w:tcPr>
            <w:tcW w:w="1260" w:type="dxa"/>
          </w:tcPr>
          <w:p w14:paraId="4DF6DE12" w14:textId="1EED6937" w:rsidR="00802BB8" w:rsidRPr="00C24D5B" w:rsidRDefault="00FA7AE8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FA7AE8">
              <w:rPr>
                <w:rFonts w:ascii="Angsana New" w:hAnsi="Angsana New" w:cs="Angsana New"/>
                <w:color w:val="000000"/>
                <w:sz w:val="28"/>
              </w:rPr>
              <w:t>78,658</w:t>
            </w:r>
          </w:p>
        </w:tc>
      </w:tr>
      <w:tr w:rsidR="00DB4990" w:rsidRPr="00C24D5B" w14:paraId="04BAFC6A" w14:textId="77777777" w:rsidTr="00C35634">
        <w:tc>
          <w:tcPr>
            <w:tcW w:w="3600" w:type="dxa"/>
          </w:tcPr>
          <w:p w14:paraId="6B317BBC" w14:textId="381DC7E2" w:rsidR="00DB4990" w:rsidRPr="00C24D5B" w:rsidRDefault="00E02CD8" w:rsidP="00A33D00">
            <w:pPr>
              <w:spacing w:after="0" w:line="240" w:lineRule="auto"/>
              <w:ind w:left="165" w:right="-105" w:hanging="165"/>
              <w:rPr>
                <w:rFonts w:ascii="Angsana New" w:hAnsi="Angsana New" w:cs="Angsana New"/>
                <w:sz w:val="28"/>
                <w:cs/>
              </w:rPr>
            </w:pPr>
            <w:r w:rsidRPr="00E02CD8">
              <w:rPr>
                <w:rFonts w:ascii="Angsana New" w:hAnsi="Angsana New" w:cs="Angsana New"/>
                <w:sz w:val="28"/>
                <w:cs/>
              </w:rPr>
              <w:t>ค่าใช้จ่ายเกี่ยวกับสินทรัพย์ไม่มีตัวตน</w:t>
            </w:r>
          </w:p>
        </w:tc>
        <w:tc>
          <w:tcPr>
            <w:tcW w:w="1260" w:type="dxa"/>
          </w:tcPr>
          <w:p w14:paraId="6464CEE9" w14:textId="0C7772B7" w:rsidR="00DB4990" w:rsidRPr="00C24D5B" w:rsidRDefault="009D714E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9D714E">
              <w:rPr>
                <w:rFonts w:ascii="Angsana New" w:hAnsi="Angsana New" w:cs="Angsana New"/>
                <w:color w:val="000000"/>
                <w:sz w:val="28"/>
              </w:rPr>
              <w:t>63,683</w:t>
            </w:r>
          </w:p>
        </w:tc>
        <w:tc>
          <w:tcPr>
            <w:tcW w:w="1260" w:type="dxa"/>
          </w:tcPr>
          <w:p w14:paraId="0A62A4FA" w14:textId="205A6D00" w:rsidR="00DB4990" w:rsidRPr="00B029E7" w:rsidRDefault="004D3B28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highlight w:val="yellow"/>
              </w:rPr>
            </w:pPr>
            <w:r w:rsidRPr="004D3B28">
              <w:rPr>
                <w:rFonts w:ascii="Angsana New" w:hAnsi="Angsana New" w:cs="Angsana New"/>
                <w:color w:val="000000"/>
                <w:sz w:val="28"/>
              </w:rPr>
              <w:t>13,347</w:t>
            </w:r>
          </w:p>
        </w:tc>
        <w:tc>
          <w:tcPr>
            <w:tcW w:w="1260" w:type="dxa"/>
          </w:tcPr>
          <w:p w14:paraId="055FC69E" w14:textId="6F031FFC" w:rsidR="00DB4990" w:rsidRPr="00C24D5B" w:rsidRDefault="007770E2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7770E2">
              <w:rPr>
                <w:rFonts w:ascii="Angsana New" w:hAnsi="Angsana New" w:cs="Angsana New"/>
                <w:color w:val="000000"/>
                <w:sz w:val="28"/>
              </w:rPr>
              <w:t>63,658</w:t>
            </w:r>
          </w:p>
        </w:tc>
        <w:tc>
          <w:tcPr>
            <w:tcW w:w="1260" w:type="dxa"/>
          </w:tcPr>
          <w:p w14:paraId="46534CED" w14:textId="37E831C6" w:rsidR="00DB4990" w:rsidRPr="00C24D5B" w:rsidRDefault="005C7CD2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5C7CD2">
              <w:rPr>
                <w:rFonts w:ascii="Angsana New" w:hAnsi="Angsana New" w:cs="Angsana New"/>
                <w:color w:val="000000"/>
                <w:sz w:val="28"/>
              </w:rPr>
              <w:t>13,347</w:t>
            </w:r>
          </w:p>
        </w:tc>
      </w:tr>
      <w:tr w:rsidR="00DB4990" w:rsidRPr="00C24D5B" w14:paraId="60AEDAA0" w14:textId="77777777" w:rsidTr="00C35634">
        <w:tc>
          <w:tcPr>
            <w:tcW w:w="3600" w:type="dxa"/>
          </w:tcPr>
          <w:p w14:paraId="159C7516" w14:textId="7CF3D871" w:rsidR="00DB4990" w:rsidRPr="00C24D5B" w:rsidRDefault="00A969BF" w:rsidP="00A33D00">
            <w:pPr>
              <w:spacing w:after="0" w:line="240" w:lineRule="auto"/>
              <w:ind w:left="165" w:right="-105" w:hanging="165"/>
              <w:rPr>
                <w:rFonts w:ascii="Angsana New" w:hAnsi="Angsana New" w:cs="Angsana New"/>
                <w:sz w:val="28"/>
                <w:cs/>
              </w:rPr>
            </w:pPr>
            <w:r w:rsidRPr="00A969BF">
              <w:rPr>
                <w:rFonts w:ascii="Angsana New" w:hAnsi="Angsana New" w:cs="Angsana New"/>
                <w:sz w:val="28"/>
                <w:cs/>
              </w:rPr>
              <w:t>ค่าซ่อมแซมและบำรุงรักษา</w:t>
            </w:r>
          </w:p>
        </w:tc>
        <w:tc>
          <w:tcPr>
            <w:tcW w:w="1260" w:type="dxa"/>
          </w:tcPr>
          <w:p w14:paraId="2E4488C9" w14:textId="4868DDC6" w:rsidR="00DB4990" w:rsidRPr="00C24D5B" w:rsidRDefault="009D7D56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9D7D56">
              <w:rPr>
                <w:rFonts w:ascii="Angsana New" w:hAnsi="Angsana New" w:cs="Angsana New"/>
                <w:color w:val="000000"/>
                <w:sz w:val="28"/>
              </w:rPr>
              <w:t>39,003</w:t>
            </w:r>
          </w:p>
        </w:tc>
        <w:tc>
          <w:tcPr>
            <w:tcW w:w="1260" w:type="dxa"/>
          </w:tcPr>
          <w:p w14:paraId="16405EEA" w14:textId="2C78C9F4" w:rsidR="00DB4990" w:rsidRPr="00B029E7" w:rsidRDefault="000A5B92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  <w:highlight w:val="yellow"/>
              </w:rPr>
            </w:pPr>
            <w:r w:rsidRPr="000A5B92">
              <w:rPr>
                <w:rFonts w:ascii="Angsana New" w:hAnsi="Angsana New" w:cs="Angsana New"/>
                <w:color w:val="000000"/>
                <w:sz w:val="28"/>
              </w:rPr>
              <w:t>31,032</w:t>
            </w:r>
          </w:p>
        </w:tc>
        <w:tc>
          <w:tcPr>
            <w:tcW w:w="1260" w:type="dxa"/>
          </w:tcPr>
          <w:p w14:paraId="3E85ECF5" w14:textId="5AB3C9CF" w:rsidR="00DB4990" w:rsidRPr="00C24D5B" w:rsidRDefault="007770E2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7770E2">
              <w:rPr>
                <w:rFonts w:ascii="Angsana New" w:hAnsi="Angsana New" w:cs="Angsana New"/>
                <w:color w:val="000000"/>
                <w:sz w:val="28"/>
              </w:rPr>
              <w:t>38,972</w:t>
            </w:r>
          </w:p>
        </w:tc>
        <w:tc>
          <w:tcPr>
            <w:tcW w:w="1260" w:type="dxa"/>
          </w:tcPr>
          <w:p w14:paraId="32E04474" w14:textId="37D8C78A" w:rsidR="00DB4990" w:rsidRPr="00C24D5B" w:rsidRDefault="005C7CD2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5C7CD2">
              <w:rPr>
                <w:rFonts w:ascii="Angsana New" w:hAnsi="Angsana New" w:cs="Angsana New"/>
                <w:color w:val="000000"/>
                <w:sz w:val="28"/>
              </w:rPr>
              <w:t>30,991</w:t>
            </w:r>
          </w:p>
        </w:tc>
      </w:tr>
      <w:tr w:rsidR="00802BB8" w:rsidRPr="00C24D5B" w14:paraId="1D79ECB5" w14:textId="77777777" w:rsidTr="00C35634">
        <w:tc>
          <w:tcPr>
            <w:tcW w:w="3600" w:type="dxa"/>
          </w:tcPr>
          <w:p w14:paraId="5797382E" w14:textId="4391DA35" w:rsidR="00802BB8" w:rsidRPr="00C24D5B" w:rsidRDefault="00802BB8" w:rsidP="00A33D00">
            <w:pPr>
              <w:spacing w:after="0" w:line="240" w:lineRule="auto"/>
              <w:ind w:left="165" w:right="-105" w:hanging="16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ค่าธรรมเนียมวิชาชีพและค่าธรรมเนียมอื่น</w:t>
            </w:r>
          </w:p>
        </w:tc>
        <w:tc>
          <w:tcPr>
            <w:tcW w:w="1260" w:type="dxa"/>
          </w:tcPr>
          <w:p w14:paraId="5F531653" w14:textId="30604279" w:rsidR="00802BB8" w:rsidRPr="00C24D5B" w:rsidRDefault="00C12DBB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12DBB">
              <w:rPr>
                <w:rFonts w:ascii="Angsana New" w:hAnsi="Angsana New" w:cs="Angsana New"/>
                <w:color w:val="000000"/>
                <w:sz w:val="28"/>
              </w:rPr>
              <w:t>55,253</w:t>
            </w:r>
          </w:p>
        </w:tc>
        <w:tc>
          <w:tcPr>
            <w:tcW w:w="1260" w:type="dxa"/>
          </w:tcPr>
          <w:p w14:paraId="118C5149" w14:textId="6DA91128" w:rsidR="00802BB8" w:rsidRPr="00C24D5B" w:rsidRDefault="00802BB8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41,714</w:t>
            </w:r>
          </w:p>
        </w:tc>
        <w:tc>
          <w:tcPr>
            <w:tcW w:w="1260" w:type="dxa"/>
          </w:tcPr>
          <w:p w14:paraId="4F171CE9" w14:textId="67C92272" w:rsidR="00802BB8" w:rsidRPr="00C24D5B" w:rsidRDefault="007770E2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7770E2">
              <w:rPr>
                <w:rFonts w:ascii="Angsana New" w:hAnsi="Angsana New" w:cs="Angsana New"/>
                <w:color w:val="000000"/>
                <w:sz w:val="28"/>
              </w:rPr>
              <w:t>53,614</w:t>
            </w:r>
          </w:p>
        </w:tc>
        <w:tc>
          <w:tcPr>
            <w:tcW w:w="1260" w:type="dxa"/>
          </w:tcPr>
          <w:p w14:paraId="44BCE3BF" w14:textId="0613A390" w:rsidR="00802BB8" w:rsidRPr="00C24D5B" w:rsidRDefault="00802BB8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41,374</w:t>
            </w:r>
          </w:p>
        </w:tc>
      </w:tr>
      <w:tr w:rsidR="00802BB8" w:rsidRPr="00C24D5B" w14:paraId="0D3D56A7" w14:textId="77777777" w:rsidTr="00C35634">
        <w:tc>
          <w:tcPr>
            <w:tcW w:w="3600" w:type="dxa"/>
            <w:shd w:val="clear" w:color="auto" w:fill="auto"/>
          </w:tcPr>
          <w:p w14:paraId="697A98D1" w14:textId="4D6D0B41" w:rsidR="00802BB8" w:rsidRPr="00C24D5B" w:rsidRDefault="00802BB8" w:rsidP="00A33D00">
            <w:pPr>
              <w:spacing w:after="0" w:line="240" w:lineRule="auto"/>
              <w:ind w:left="165" w:right="-105" w:hanging="16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ค่ารับรอง</w:t>
            </w:r>
          </w:p>
        </w:tc>
        <w:tc>
          <w:tcPr>
            <w:tcW w:w="1260" w:type="dxa"/>
            <w:shd w:val="clear" w:color="auto" w:fill="auto"/>
          </w:tcPr>
          <w:p w14:paraId="1F458B8E" w14:textId="225A0D32" w:rsidR="00802BB8" w:rsidRPr="00C24D5B" w:rsidRDefault="00CA57FA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A57FA">
              <w:rPr>
                <w:rFonts w:ascii="Angsana New" w:hAnsi="Angsana New" w:cs="Angsana New"/>
                <w:color w:val="000000"/>
                <w:sz w:val="28"/>
              </w:rPr>
              <w:t>12,858</w:t>
            </w:r>
          </w:p>
        </w:tc>
        <w:tc>
          <w:tcPr>
            <w:tcW w:w="1260" w:type="dxa"/>
            <w:shd w:val="clear" w:color="auto" w:fill="auto"/>
          </w:tcPr>
          <w:p w14:paraId="4A078334" w14:textId="598AE599" w:rsidR="00802BB8" w:rsidRPr="00C24D5B" w:rsidRDefault="00802BB8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30,839</w:t>
            </w:r>
          </w:p>
        </w:tc>
        <w:tc>
          <w:tcPr>
            <w:tcW w:w="1260" w:type="dxa"/>
            <w:shd w:val="clear" w:color="auto" w:fill="auto"/>
          </w:tcPr>
          <w:p w14:paraId="1D4139B6" w14:textId="7EFB9F30" w:rsidR="00802BB8" w:rsidRPr="00C24D5B" w:rsidRDefault="007770E2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7770E2">
              <w:rPr>
                <w:rFonts w:ascii="Angsana New" w:hAnsi="Angsana New" w:cs="Angsana New"/>
                <w:color w:val="000000"/>
                <w:sz w:val="28"/>
              </w:rPr>
              <w:t>12,741</w:t>
            </w:r>
          </w:p>
        </w:tc>
        <w:tc>
          <w:tcPr>
            <w:tcW w:w="1260" w:type="dxa"/>
            <w:shd w:val="clear" w:color="auto" w:fill="auto"/>
          </w:tcPr>
          <w:p w14:paraId="6A4FAA18" w14:textId="6CC2F5E2" w:rsidR="00802BB8" w:rsidRPr="00C24D5B" w:rsidRDefault="00802BB8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30,740</w:t>
            </w:r>
          </w:p>
        </w:tc>
      </w:tr>
      <w:tr w:rsidR="00802BB8" w:rsidRPr="00C24D5B" w14:paraId="61CB3928" w14:textId="77777777" w:rsidTr="00C35634">
        <w:tc>
          <w:tcPr>
            <w:tcW w:w="3600" w:type="dxa"/>
          </w:tcPr>
          <w:p w14:paraId="5327C666" w14:textId="4E262A0D" w:rsidR="00802BB8" w:rsidRPr="00C24D5B" w:rsidRDefault="00802BB8" w:rsidP="00A33D00">
            <w:pPr>
              <w:spacing w:after="0" w:line="240" w:lineRule="auto"/>
              <w:ind w:left="165" w:right="-105" w:hanging="16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ค่าใช้จ่ายด้านสารสนเทศและการสื่อสาร</w:t>
            </w:r>
          </w:p>
        </w:tc>
        <w:tc>
          <w:tcPr>
            <w:tcW w:w="1260" w:type="dxa"/>
          </w:tcPr>
          <w:p w14:paraId="37F31BC2" w14:textId="6A88599E" w:rsidR="00802BB8" w:rsidRPr="00C24D5B" w:rsidRDefault="00064A21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064A21">
              <w:rPr>
                <w:rFonts w:ascii="Angsana New" w:hAnsi="Angsana New" w:cs="Angsana New"/>
                <w:color w:val="000000"/>
                <w:sz w:val="28"/>
              </w:rPr>
              <w:t>23,453</w:t>
            </w:r>
          </w:p>
        </w:tc>
        <w:tc>
          <w:tcPr>
            <w:tcW w:w="1260" w:type="dxa"/>
          </w:tcPr>
          <w:p w14:paraId="047CC01D" w14:textId="7A9FBA96" w:rsidR="00802BB8" w:rsidRPr="00C24D5B" w:rsidRDefault="00802BB8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21,043</w:t>
            </w:r>
          </w:p>
        </w:tc>
        <w:tc>
          <w:tcPr>
            <w:tcW w:w="1260" w:type="dxa"/>
          </w:tcPr>
          <w:p w14:paraId="40E2DBD2" w14:textId="2F918622" w:rsidR="00802BB8" w:rsidRPr="00C24D5B" w:rsidRDefault="006A67D2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6A67D2">
              <w:rPr>
                <w:rFonts w:ascii="Angsana New" w:hAnsi="Angsana New" w:cs="Angsana New"/>
                <w:color w:val="000000"/>
                <w:sz w:val="28"/>
              </w:rPr>
              <w:t>23,428</w:t>
            </w:r>
          </w:p>
        </w:tc>
        <w:tc>
          <w:tcPr>
            <w:tcW w:w="1260" w:type="dxa"/>
          </w:tcPr>
          <w:p w14:paraId="5A17E579" w14:textId="0CCD5EB1" w:rsidR="00802BB8" w:rsidRPr="00C24D5B" w:rsidRDefault="00802BB8" w:rsidP="00A33D00">
            <w:pP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21,015</w:t>
            </w:r>
          </w:p>
        </w:tc>
      </w:tr>
      <w:tr w:rsidR="00802BB8" w:rsidRPr="00C24D5B" w14:paraId="776C01A6" w14:textId="77777777" w:rsidTr="00C35634">
        <w:tc>
          <w:tcPr>
            <w:tcW w:w="3600" w:type="dxa"/>
          </w:tcPr>
          <w:p w14:paraId="4C5CAA71" w14:textId="03E857C7" w:rsidR="00802BB8" w:rsidRPr="00C24D5B" w:rsidRDefault="00802BB8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อื่น ๆ</w:t>
            </w:r>
          </w:p>
        </w:tc>
        <w:tc>
          <w:tcPr>
            <w:tcW w:w="1260" w:type="dxa"/>
          </w:tcPr>
          <w:p w14:paraId="1A039502" w14:textId="75395621" w:rsidR="00802BB8" w:rsidRPr="00C24D5B" w:rsidRDefault="00F86639" w:rsidP="00A33D00">
            <w:pPr>
              <w:pBdr>
                <w:bottom w:val="sing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34,018</w:t>
            </w:r>
          </w:p>
        </w:tc>
        <w:tc>
          <w:tcPr>
            <w:tcW w:w="1260" w:type="dxa"/>
          </w:tcPr>
          <w:p w14:paraId="16782D0B" w14:textId="31586313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32,088</w:t>
            </w:r>
          </w:p>
        </w:tc>
        <w:tc>
          <w:tcPr>
            <w:tcW w:w="1260" w:type="dxa"/>
          </w:tcPr>
          <w:p w14:paraId="1B64C522" w14:textId="1843C49D" w:rsidR="00802BB8" w:rsidRPr="00C24D5B" w:rsidRDefault="00F86639" w:rsidP="00A33D00">
            <w:pPr>
              <w:pBdr>
                <w:bottom w:val="sing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33,857</w:t>
            </w:r>
          </w:p>
        </w:tc>
        <w:tc>
          <w:tcPr>
            <w:tcW w:w="1260" w:type="dxa"/>
          </w:tcPr>
          <w:p w14:paraId="03EB5D6E" w14:textId="1B0BE9DE" w:rsidR="00802BB8" w:rsidRPr="00C24D5B" w:rsidRDefault="00802BB8" w:rsidP="00A33D00">
            <w:pPr>
              <w:pBdr>
                <w:bottom w:val="sing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31,816</w:t>
            </w:r>
          </w:p>
        </w:tc>
      </w:tr>
      <w:tr w:rsidR="00802BB8" w:rsidRPr="00C24D5B" w14:paraId="0B0275B4" w14:textId="77777777" w:rsidTr="00C35634">
        <w:tc>
          <w:tcPr>
            <w:tcW w:w="3600" w:type="dxa"/>
          </w:tcPr>
          <w:p w14:paraId="05884275" w14:textId="4B7DBD30" w:rsidR="00802BB8" w:rsidRPr="00C24D5B" w:rsidRDefault="00802BB8" w:rsidP="00A33D00">
            <w:pPr>
              <w:spacing w:after="0" w:line="240" w:lineRule="auto"/>
              <w:ind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576A2D70" w14:textId="482B54D0" w:rsidR="00802BB8" w:rsidRPr="00C24D5B" w:rsidRDefault="00F86639" w:rsidP="00A33D00">
            <w:pPr>
              <w:pBdr>
                <w:bottom w:val="doub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318,506</w:t>
            </w:r>
          </w:p>
        </w:tc>
        <w:tc>
          <w:tcPr>
            <w:tcW w:w="1260" w:type="dxa"/>
          </w:tcPr>
          <w:p w14:paraId="1F5DFE9A" w14:textId="1FC5DB35" w:rsidR="00802BB8" w:rsidRPr="00C24D5B" w:rsidRDefault="00802BB8" w:rsidP="00A33D00">
            <w:pPr>
              <w:pBdr>
                <w:bottom w:val="doub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250,534</w:t>
            </w:r>
          </w:p>
        </w:tc>
        <w:tc>
          <w:tcPr>
            <w:tcW w:w="1260" w:type="dxa"/>
          </w:tcPr>
          <w:p w14:paraId="73FD1669" w14:textId="016ECAFE" w:rsidR="00802BB8" w:rsidRPr="00C24D5B" w:rsidRDefault="00F86639" w:rsidP="00A33D00">
            <w:pPr>
              <w:pBdr>
                <w:bottom w:val="doub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315,364</w:t>
            </w:r>
          </w:p>
        </w:tc>
        <w:tc>
          <w:tcPr>
            <w:tcW w:w="1260" w:type="dxa"/>
          </w:tcPr>
          <w:p w14:paraId="4F51AA63" w14:textId="30A8101C" w:rsidR="00802BB8" w:rsidRPr="00C24D5B" w:rsidRDefault="00802BB8" w:rsidP="00A33D00">
            <w:pPr>
              <w:pBdr>
                <w:bottom w:val="double" w:sz="6" w:space="1" w:color="auto"/>
              </w:pBdr>
              <w:tabs>
                <w:tab w:val="decimal" w:pos="990"/>
              </w:tabs>
              <w:spacing w:after="0" w:line="240" w:lineRule="auto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247,941</w:t>
            </w:r>
          </w:p>
        </w:tc>
      </w:tr>
    </w:tbl>
    <w:p w14:paraId="5518DA58" w14:textId="77777777" w:rsidR="00034999" w:rsidRDefault="00034999" w:rsidP="00941FB9">
      <w:pPr>
        <w:tabs>
          <w:tab w:val="left" w:pos="540"/>
        </w:tabs>
        <w:spacing w:before="120" w:after="120" w:line="240" w:lineRule="auto"/>
        <w:rPr>
          <w:rFonts w:ascii="Angsana New" w:hAnsi="Angsana New" w:cs="Angsana New"/>
          <w:b/>
          <w:bCs/>
          <w:sz w:val="28"/>
          <w:lang w:eastAsia="zh-CN"/>
        </w:rPr>
      </w:pPr>
    </w:p>
    <w:p w14:paraId="224F3025" w14:textId="77777777" w:rsidR="00034999" w:rsidRDefault="00034999" w:rsidP="00941FB9">
      <w:pPr>
        <w:tabs>
          <w:tab w:val="left" w:pos="540"/>
        </w:tabs>
        <w:spacing w:before="120" w:after="120" w:line="240" w:lineRule="auto"/>
        <w:rPr>
          <w:rFonts w:ascii="Angsana New" w:hAnsi="Angsana New" w:cs="Angsana New"/>
          <w:b/>
          <w:bCs/>
          <w:sz w:val="28"/>
          <w:lang w:eastAsia="zh-CN"/>
        </w:rPr>
      </w:pPr>
    </w:p>
    <w:p w14:paraId="620AC0B5" w14:textId="77777777" w:rsidR="00034999" w:rsidRDefault="00034999" w:rsidP="00941FB9">
      <w:pPr>
        <w:tabs>
          <w:tab w:val="left" w:pos="540"/>
        </w:tabs>
        <w:spacing w:before="120" w:after="120" w:line="240" w:lineRule="auto"/>
        <w:rPr>
          <w:rFonts w:ascii="Angsana New" w:hAnsi="Angsana New" w:cs="Angsana New"/>
          <w:b/>
          <w:bCs/>
          <w:sz w:val="28"/>
          <w:lang w:eastAsia="zh-CN"/>
        </w:rPr>
      </w:pPr>
    </w:p>
    <w:p w14:paraId="7D2785BD" w14:textId="75929273" w:rsidR="004B71D1" w:rsidRPr="00C24D5B" w:rsidRDefault="004B71D1" w:rsidP="00941FB9">
      <w:pPr>
        <w:tabs>
          <w:tab w:val="left" w:pos="540"/>
        </w:tabs>
        <w:spacing w:before="120" w:after="120" w:line="240" w:lineRule="auto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lang w:eastAsia="zh-CN"/>
        </w:rPr>
        <w:t>3</w:t>
      </w:r>
      <w:r w:rsidR="00DE4D56">
        <w:rPr>
          <w:rFonts w:ascii="Angsana New" w:hAnsi="Angsana New" w:cs="Angsana New"/>
          <w:b/>
          <w:bCs/>
          <w:sz w:val="28"/>
          <w:lang w:eastAsia="zh-CN"/>
        </w:rPr>
        <w:t>8</w:t>
      </w:r>
      <w:r w:rsidRPr="00C24D5B">
        <w:rPr>
          <w:rFonts w:ascii="Angsana New" w:hAnsi="Angsana New" w:cs="Angsana New" w:hint="cs"/>
          <w:b/>
          <w:bCs/>
          <w:sz w:val="28"/>
        </w:rPr>
        <w:t>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กำไร</w:t>
      </w:r>
      <w:r w:rsidR="00BF4648">
        <w:rPr>
          <w:rFonts w:ascii="Angsana New" w:hAnsi="Angsana New" w:cs="Angsana New" w:hint="cs"/>
          <w:b/>
          <w:bCs/>
          <w:sz w:val="28"/>
          <w:cs/>
        </w:rPr>
        <w:t xml:space="preserve"> (ขาดทุน) </w:t>
      </w:r>
      <w:r w:rsidRPr="00C24D5B">
        <w:rPr>
          <w:rFonts w:ascii="Angsana New" w:hAnsi="Angsana New" w:cs="Angsana New" w:hint="cs"/>
          <w:b/>
          <w:bCs/>
          <w:sz w:val="28"/>
          <w:cs/>
        </w:rPr>
        <w:t>ต่อหุ้น</w:t>
      </w:r>
    </w:p>
    <w:p w14:paraId="70428CC8" w14:textId="0A599D60" w:rsidR="004B71D1" w:rsidRPr="00C24D5B" w:rsidRDefault="004B71D1" w:rsidP="00941FB9">
      <w:pPr>
        <w:tabs>
          <w:tab w:val="left" w:pos="1440"/>
          <w:tab w:val="left" w:pos="2160"/>
          <w:tab w:val="right" w:pos="792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pacing w:val="-6"/>
          <w:sz w:val="28"/>
          <w:cs/>
        </w:rPr>
        <w:t>กำไร</w:t>
      </w:r>
      <w:r w:rsidR="00EC0CCB">
        <w:rPr>
          <w:rFonts w:ascii="Angsana New" w:hAnsi="Angsana New" w:cs="Angsana New" w:hint="cs"/>
          <w:spacing w:val="-6"/>
          <w:sz w:val="28"/>
          <w:cs/>
        </w:rPr>
        <w:t xml:space="preserve"> (ขาดทุน) </w:t>
      </w:r>
      <w:r w:rsidRPr="00C24D5B">
        <w:rPr>
          <w:rFonts w:ascii="Angsana New" w:hAnsi="Angsana New" w:cs="Angsana New" w:hint="cs"/>
          <w:spacing w:val="-6"/>
          <w:sz w:val="28"/>
          <w:cs/>
        </w:rPr>
        <w:t>ต่อหุ้นขั้นพื้นฐานคำนวณโดยหารกำไรสำหรับ</w:t>
      </w:r>
      <w:r w:rsidR="00843F2C" w:rsidRPr="00C24D5B">
        <w:rPr>
          <w:rFonts w:ascii="Angsana New" w:hAnsi="Angsana New" w:cs="Angsana New" w:hint="cs"/>
          <w:spacing w:val="-6"/>
          <w:sz w:val="28"/>
          <w:cs/>
        </w:rPr>
        <w:t>ปี</w:t>
      </w:r>
      <w:r w:rsidRPr="00C24D5B">
        <w:rPr>
          <w:rFonts w:ascii="Angsana New" w:hAnsi="Angsana New" w:cs="Angsana New" w:hint="cs"/>
          <w:spacing w:val="-6"/>
          <w:sz w:val="28"/>
          <w:cs/>
        </w:rPr>
        <w:t>ที่เป็นของผู้ถือหุ้นของบริษัทฯ (ไม่รวมกำไรขาดทุนเบ็ดเสร็จอื่น)</w:t>
      </w:r>
      <w:r w:rsidRPr="00C24D5B">
        <w:rPr>
          <w:rFonts w:ascii="Angsana New" w:hAnsi="Angsana New" w:cs="Angsana New" w:hint="cs"/>
          <w:sz w:val="28"/>
          <w:cs/>
        </w:rPr>
        <w:t xml:space="preserve"> ด้วยจำนวนถัวเฉลี่ยถ่วงน้ำหนักของหุ้นสามัญที่ออกอยู่ในระหว่าง</w:t>
      </w:r>
      <w:r w:rsidR="00843F2C" w:rsidRPr="00C24D5B">
        <w:rPr>
          <w:rFonts w:ascii="Angsana New" w:hAnsi="Angsana New" w:cs="Angsana New" w:hint="cs"/>
          <w:sz w:val="28"/>
          <w:cs/>
        </w:rPr>
        <w:t>ปี</w:t>
      </w:r>
    </w:p>
    <w:tbl>
      <w:tblPr>
        <w:tblW w:w="86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260"/>
        <w:gridCol w:w="1260"/>
        <w:gridCol w:w="18"/>
        <w:gridCol w:w="1242"/>
        <w:gridCol w:w="1260"/>
      </w:tblGrid>
      <w:tr w:rsidR="004B71D1" w:rsidRPr="00C24D5B" w14:paraId="30D99D91" w14:textId="77777777" w:rsidTr="00C35634">
        <w:tc>
          <w:tcPr>
            <w:tcW w:w="3600" w:type="dxa"/>
          </w:tcPr>
          <w:p w14:paraId="441FCEDD" w14:textId="77777777" w:rsidR="004B71D1" w:rsidRPr="00C24D5B" w:rsidRDefault="004B71D1" w:rsidP="00941FB9">
            <w:pPr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38" w:type="dxa"/>
            <w:gridSpan w:val="3"/>
          </w:tcPr>
          <w:p w14:paraId="134FD805" w14:textId="77777777" w:rsidR="004B71D1" w:rsidRPr="00C24D5B" w:rsidRDefault="004B71D1" w:rsidP="00941FB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502" w:type="dxa"/>
            <w:gridSpan w:val="2"/>
          </w:tcPr>
          <w:p w14:paraId="791EE239" w14:textId="77777777" w:rsidR="004B71D1" w:rsidRPr="00C24D5B" w:rsidRDefault="004B71D1" w:rsidP="00941FB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02BB8" w:rsidRPr="00C24D5B" w14:paraId="22E9FADA" w14:textId="77777777" w:rsidTr="00C35634">
        <w:tc>
          <w:tcPr>
            <w:tcW w:w="3600" w:type="dxa"/>
          </w:tcPr>
          <w:p w14:paraId="7ACDF73F" w14:textId="77777777" w:rsidR="00802BB8" w:rsidRPr="00C24D5B" w:rsidRDefault="00802BB8" w:rsidP="00941FB9">
            <w:pPr>
              <w:spacing w:after="0" w:line="240" w:lineRule="auto"/>
              <w:ind w:right="-43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14:paraId="4A9326D8" w14:textId="2FAB9230" w:rsidR="00802BB8" w:rsidRPr="00C24D5B" w:rsidRDefault="00802BB8" w:rsidP="00941FB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0A460929" w14:textId="6CBB6D6D" w:rsidR="00802BB8" w:rsidRPr="00C24D5B" w:rsidRDefault="00802BB8" w:rsidP="00941FB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260" w:type="dxa"/>
            <w:gridSpan w:val="2"/>
          </w:tcPr>
          <w:p w14:paraId="3BDA1175" w14:textId="673928B2" w:rsidR="00802BB8" w:rsidRPr="00C24D5B" w:rsidRDefault="00802BB8" w:rsidP="00941FB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37DC8BBF" w14:textId="6E71A964" w:rsidR="00802BB8" w:rsidRPr="00C24D5B" w:rsidRDefault="00802BB8" w:rsidP="00941FB9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802BB8" w:rsidRPr="00C24D5B" w14:paraId="3053AB51" w14:textId="77777777" w:rsidTr="00C35634">
        <w:tc>
          <w:tcPr>
            <w:tcW w:w="3600" w:type="dxa"/>
          </w:tcPr>
          <w:p w14:paraId="05493638" w14:textId="664F47CC" w:rsidR="00802BB8" w:rsidRPr="00C24D5B" w:rsidRDefault="00802BB8" w:rsidP="00941FB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กำไร</w:t>
            </w:r>
            <w:r w:rsidR="00EC0CCB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="001B4CF7">
              <w:rPr>
                <w:rFonts w:ascii="Angsana New" w:hAnsi="Angsana New" w:cs="Angsana New"/>
                <w:sz w:val="28"/>
              </w:rPr>
              <w:t>(</w:t>
            </w:r>
            <w:r w:rsidR="001B4CF7">
              <w:rPr>
                <w:rFonts w:ascii="Angsana New" w:hAnsi="Angsana New" w:cs="Angsana New" w:hint="cs"/>
                <w:sz w:val="28"/>
                <w:cs/>
              </w:rPr>
              <w:t>ขาดทุน</w:t>
            </w:r>
            <w:r w:rsidR="001B4CF7">
              <w:rPr>
                <w:rFonts w:ascii="Angsana New" w:hAnsi="Angsana New" w:cs="Angsana New"/>
                <w:sz w:val="28"/>
              </w:rPr>
              <w:t>)</w:t>
            </w:r>
            <w:r w:rsidR="00EC0CCB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สำหรับปี (พันบาท)</w:t>
            </w:r>
          </w:p>
        </w:tc>
        <w:tc>
          <w:tcPr>
            <w:tcW w:w="1260" w:type="dxa"/>
          </w:tcPr>
          <w:p w14:paraId="64B1BE96" w14:textId="59D7CF2F" w:rsidR="00802BB8" w:rsidRPr="00C24D5B" w:rsidRDefault="00EC0CCB" w:rsidP="00941FB9">
            <w:pPr>
              <w:spacing w:after="0" w:line="240" w:lineRule="auto"/>
              <w:ind w:right="73"/>
              <w:jc w:val="right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(173,296)</w:t>
            </w:r>
          </w:p>
        </w:tc>
        <w:tc>
          <w:tcPr>
            <w:tcW w:w="1260" w:type="dxa"/>
          </w:tcPr>
          <w:p w14:paraId="11E95BD5" w14:textId="41D2E681" w:rsidR="00802BB8" w:rsidRPr="00C24D5B" w:rsidRDefault="00802BB8" w:rsidP="00941FB9">
            <w:pPr>
              <w:spacing w:after="0" w:line="240" w:lineRule="auto"/>
              <w:ind w:right="73"/>
              <w:jc w:val="righ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44,872</w:t>
            </w:r>
          </w:p>
        </w:tc>
        <w:tc>
          <w:tcPr>
            <w:tcW w:w="1260" w:type="dxa"/>
            <w:gridSpan w:val="2"/>
          </w:tcPr>
          <w:p w14:paraId="4074BDF7" w14:textId="163ACC1E" w:rsidR="00802BB8" w:rsidRPr="00C24D5B" w:rsidRDefault="00EC0CCB" w:rsidP="00941FB9">
            <w:pPr>
              <w:spacing w:after="0" w:line="240" w:lineRule="auto"/>
              <w:ind w:right="73"/>
              <w:jc w:val="righ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(174,937)</w:t>
            </w:r>
          </w:p>
        </w:tc>
        <w:tc>
          <w:tcPr>
            <w:tcW w:w="1260" w:type="dxa"/>
          </w:tcPr>
          <w:p w14:paraId="59A8806D" w14:textId="1F5CB9E4" w:rsidR="00802BB8" w:rsidRPr="00C24D5B" w:rsidRDefault="00802BB8" w:rsidP="00941FB9">
            <w:pPr>
              <w:spacing w:after="0" w:line="240" w:lineRule="auto"/>
              <w:ind w:right="73"/>
              <w:jc w:val="righ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42,053</w:t>
            </w:r>
          </w:p>
        </w:tc>
      </w:tr>
      <w:tr w:rsidR="00802BB8" w:rsidRPr="00C24D5B" w14:paraId="448B4B94" w14:textId="77777777" w:rsidTr="00C35634">
        <w:tc>
          <w:tcPr>
            <w:tcW w:w="3600" w:type="dxa"/>
          </w:tcPr>
          <w:p w14:paraId="14E0147A" w14:textId="77777777" w:rsidR="00802BB8" w:rsidRPr="00C24D5B" w:rsidRDefault="00802BB8" w:rsidP="00941FB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260" w:type="dxa"/>
          </w:tcPr>
          <w:p w14:paraId="737E3BD2" w14:textId="79120999" w:rsidR="00802BB8" w:rsidRPr="00C24D5B" w:rsidRDefault="00330AA8" w:rsidP="00941FB9">
            <w:pPr>
              <w:spacing w:after="0" w:line="240" w:lineRule="auto"/>
              <w:ind w:right="73"/>
              <w:jc w:val="righ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1,589,743</w:t>
            </w:r>
          </w:p>
        </w:tc>
        <w:tc>
          <w:tcPr>
            <w:tcW w:w="1260" w:type="dxa"/>
          </w:tcPr>
          <w:p w14:paraId="4CC9EDA3" w14:textId="3995511D" w:rsidR="00802BB8" w:rsidRPr="00C24D5B" w:rsidRDefault="00802BB8" w:rsidP="00941FB9">
            <w:pPr>
              <w:spacing w:after="0" w:line="240" w:lineRule="auto"/>
              <w:ind w:right="73"/>
              <w:jc w:val="righ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1,589,743</w:t>
            </w:r>
          </w:p>
        </w:tc>
        <w:tc>
          <w:tcPr>
            <w:tcW w:w="1260" w:type="dxa"/>
            <w:gridSpan w:val="2"/>
          </w:tcPr>
          <w:p w14:paraId="79AE53EA" w14:textId="44071CE8" w:rsidR="00802BB8" w:rsidRPr="00C24D5B" w:rsidRDefault="00330AA8" w:rsidP="00941FB9">
            <w:pPr>
              <w:spacing w:after="0" w:line="240" w:lineRule="auto"/>
              <w:ind w:right="73"/>
              <w:jc w:val="righ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1,589,743</w:t>
            </w:r>
          </w:p>
        </w:tc>
        <w:tc>
          <w:tcPr>
            <w:tcW w:w="1260" w:type="dxa"/>
          </w:tcPr>
          <w:p w14:paraId="2FD61FB6" w14:textId="0F665B9E" w:rsidR="00802BB8" w:rsidRPr="00C24D5B" w:rsidRDefault="00802BB8" w:rsidP="00941FB9">
            <w:pPr>
              <w:spacing w:after="0" w:line="240" w:lineRule="auto"/>
              <w:ind w:right="73"/>
              <w:jc w:val="righ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1,589,743</w:t>
            </w:r>
          </w:p>
        </w:tc>
      </w:tr>
      <w:tr w:rsidR="00802BB8" w:rsidRPr="00C24D5B" w14:paraId="41D591FB" w14:textId="77777777" w:rsidTr="00C35634">
        <w:tc>
          <w:tcPr>
            <w:tcW w:w="3600" w:type="dxa"/>
          </w:tcPr>
          <w:p w14:paraId="2EDF4B07" w14:textId="40BC575D" w:rsidR="00802BB8" w:rsidRPr="00C24D5B" w:rsidRDefault="00802BB8" w:rsidP="00941FB9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กำไร</w:t>
            </w:r>
            <w:r w:rsidR="00EC0CCB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="00694767">
              <w:rPr>
                <w:rFonts w:ascii="Angsana New" w:hAnsi="Angsana New" w:cs="Angsana New"/>
                <w:sz w:val="28"/>
              </w:rPr>
              <w:t>(</w:t>
            </w:r>
            <w:r w:rsidR="00694767">
              <w:rPr>
                <w:rFonts w:ascii="Angsana New" w:hAnsi="Angsana New" w:cs="Angsana New" w:hint="cs"/>
                <w:sz w:val="28"/>
                <w:cs/>
              </w:rPr>
              <w:t>ขาดทุน</w:t>
            </w:r>
            <w:r w:rsidR="00694767">
              <w:rPr>
                <w:rFonts w:ascii="Angsana New" w:hAnsi="Angsana New" w:cs="Angsana New"/>
                <w:sz w:val="28"/>
              </w:rPr>
              <w:t>)</w:t>
            </w:r>
            <w:r w:rsidR="00EC0CCB">
              <w:rPr>
                <w:rFonts w:ascii="Angsana New" w:hAnsi="Angsana New" w:cs="Angsana New" w:hint="cs"/>
                <w:sz w:val="28"/>
                <w:cs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ต่อหุ้น (บาท</w:t>
            </w:r>
            <w:r w:rsidRPr="00C24D5B">
              <w:rPr>
                <w:rFonts w:ascii="Angsana New" w:hAnsi="Angsana New" w:cs="Angsana New" w:hint="cs"/>
                <w:sz w:val="28"/>
              </w:rPr>
              <w:t>/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หุ้น)</w:t>
            </w:r>
          </w:p>
        </w:tc>
        <w:tc>
          <w:tcPr>
            <w:tcW w:w="1260" w:type="dxa"/>
          </w:tcPr>
          <w:p w14:paraId="474E125A" w14:textId="3E9FFFA5" w:rsidR="00802BB8" w:rsidRPr="00C24D5B" w:rsidRDefault="00146E3E" w:rsidP="00941FB9">
            <w:pPr>
              <w:spacing w:after="0" w:line="240" w:lineRule="auto"/>
              <w:ind w:right="73"/>
              <w:jc w:val="righ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(0.11)</w:t>
            </w:r>
          </w:p>
        </w:tc>
        <w:tc>
          <w:tcPr>
            <w:tcW w:w="1260" w:type="dxa"/>
          </w:tcPr>
          <w:p w14:paraId="1922D320" w14:textId="6014F471" w:rsidR="00802BB8" w:rsidRPr="00C24D5B" w:rsidRDefault="00802BB8" w:rsidP="00941FB9">
            <w:pPr>
              <w:spacing w:after="0" w:line="240" w:lineRule="auto"/>
              <w:ind w:right="73"/>
              <w:jc w:val="righ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0.03</w:t>
            </w:r>
          </w:p>
        </w:tc>
        <w:tc>
          <w:tcPr>
            <w:tcW w:w="1260" w:type="dxa"/>
            <w:gridSpan w:val="2"/>
          </w:tcPr>
          <w:p w14:paraId="680A3097" w14:textId="18637D76" w:rsidR="00802BB8" w:rsidRPr="00C24D5B" w:rsidRDefault="00316640" w:rsidP="00941FB9">
            <w:pPr>
              <w:spacing w:after="0" w:line="240" w:lineRule="auto"/>
              <w:ind w:right="73"/>
              <w:jc w:val="righ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(</w:t>
            </w:r>
            <w:r w:rsidR="00333D37">
              <w:rPr>
                <w:rFonts w:ascii="Angsana New" w:hAnsi="Angsana New" w:cs="Angsana New"/>
                <w:color w:val="000000"/>
                <w:sz w:val="28"/>
              </w:rPr>
              <w:t>0.</w:t>
            </w:r>
            <w:r w:rsidR="00A2586B">
              <w:rPr>
                <w:rFonts w:ascii="Angsana New" w:hAnsi="Angsana New" w:cs="Angsana New"/>
                <w:color w:val="000000"/>
                <w:sz w:val="28"/>
              </w:rPr>
              <w:t>11</w:t>
            </w:r>
            <w:r w:rsidR="004E5BB9">
              <w:rPr>
                <w:rFonts w:ascii="Angsana New" w:hAnsi="Angsana New" w:cs="Angsana New"/>
                <w:color w:val="000000"/>
                <w:sz w:val="28"/>
              </w:rPr>
              <w:t>)</w:t>
            </w:r>
          </w:p>
        </w:tc>
        <w:tc>
          <w:tcPr>
            <w:tcW w:w="1260" w:type="dxa"/>
          </w:tcPr>
          <w:p w14:paraId="69F6F302" w14:textId="6CD2834B" w:rsidR="00802BB8" w:rsidRPr="00C24D5B" w:rsidRDefault="00802BB8" w:rsidP="00941FB9">
            <w:pPr>
              <w:spacing w:after="0" w:line="240" w:lineRule="auto"/>
              <w:ind w:right="73"/>
              <w:jc w:val="righ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0.03</w:t>
            </w:r>
          </w:p>
        </w:tc>
      </w:tr>
    </w:tbl>
    <w:p w14:paraId="78A2A9D8" w14:textId="7BD8CA52" w:rsidR="00271AA6" w:rsidRPr="00C24D5B" w:rsidRDefault="00271AA6" w:rsidP="00941FB9">
      <w:pPr>
        <w:tabs>
          <w:tab w:val="left" w:pos="540"/>
        </w:tabs>
        <w:spacing w:before="120" w:after="120" w:line="240" w:lineRule="auto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3</w:t>
      </w:r>
      <w:r w:rsidR="00DE4D56">
        <w:rPr>
          <w:rFonts w:ascii="Angsana New" w:hAnsi="Angsana New" w:cs="Angsana New"/>
          <w:b/>
          <w:bCs/>
          <w:sz w:val="28"/>
        </w:rPr>
        <w:t>9</w:t>
      </w:r>
      <w:r w:rsidRPr="00C24D5B">
        <w:rPr>
          <w:rFonts w:ascii="Angsana New" w:hAnsi="Angsana New" w:cs="Angsana New" w:hint="cs"/>
          <w:b/>
          <w:bCs/>
          <w:sz w:val="28"/>
        </w:rPr>
        <w:t>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ภาระผูกพันและ</w:t>
      </w:r>
      <w:r w:rsidRPr="00C24D5B">
        <w:rPr>
          <w:rFonts w:ascii="Angsana New" w:hAnsi="Angsana New" w:cs="Angsana New" w:hint="cs"/>
          <w:b/>
          <w:bCs/>
          <w:sz w:val="28"/>
          <w:cs/>
          <w:lang w:eastAsia="zh-CN"/>
        </w:rPr>
        <w:t>หนี้สิน</w:t>
      </w:r>
      <w:r w:rsidRPr="00C24D5B">
        <w:rPr>
          <w:rFonts w:ascii="Angsana New" w:hAnsi="Angsana New" w:cs="Angsana New" w:hint="cs"/>
          <w:b/>
          <w:bCs/>
          <w:sz w:val="28"/>
          <w:cs/>
        </w:rPr>
        <w:t>ที่อาจเกิดขึ้น</w:t>
      </w:r>
    </w:p>
    <w:p w14:paraId="2E06E81C" w14:textId="3217BF57" w:rsidR="00075FA3" w:rsidRPr="00034999" w:rsidRDefault="00A936D0" w:rsidP="00941FB9">
      <w:pPr>
        <w:tabs>
          <w:tab w:val="left" w:pos="540"/>
        </w:tabs>
        <w:spacing w:before="120" w:after="120" w:line="240" w:lineRule="auto"/>
        <w:rPr>
          <w:rFonts w:ascii="Angsana New" w:hAnsi="Angsana New" w:cs="Angsana New"/>
          <w:b/>
          <w:bCs/>
          <w:sz w:val="28"/>
        </w:rPr>
      </w:pPr>
      <w:r w:rsidRPr="00034999">
        <w:rPr>
          <w:rFonts w:ascii="Angsana New" w:hAnsi="Angsana New" w:cs="Angsana New" w:hint="cs"/>
          <w:b/>
          <w:bCs/>
          <w:sz w:val="28"/>
        </w:rPr>
        <w:t>3</w:t>
      </w:r>
      <w:r w:rsidR="00DE4D56" w:rsidRPr="00034999">
        <w:rPr>
          <w:rFonts w:ascii="Angsana New" w:hAnsi="Angsana New" w:cs="Angsana New"/>
          <w:b/>
          <w:bCs/>
          <w:sz w:val="28"/>
        </w:rPr>
        <w:t>9</w:t>
      </w:r>
      <w:r w:rsidRPr="00034999">
        <w:rPr>
          <w:rFonts w:ascii="Angsana New" w:hAnsi="Angsana New" w:cs="Angsana New" w:hint="cs"/>
          <w:b/>
          <w:bCs/>
          <w:sz w:val="28"/>
        </w:rPr>
        <w:t xml:space="preserve">.1 </w:t>
      </w:r>
      <w:r w:rsidRPr="00034999">
        <w:rPr>
          <w:rFonts w:ascii="Angsana New" w:hAnsi="Angsana New" w:cs="Angsana New" w:hint="cs"/>
          <w:b/>
          <w:bCs/>
          <w:sz w:val="28"/>
        </w:rPr>
        <w:tab/>
      </w:r>
      <w:r w:rsidR="00075FA3" w:rsidRPr="00034999">
        <w:rPr>
          <w:rFonts w:ascii="Angsana New" w:hAnsi="Angsana New" w:cs="Angsana New" w:hint="cs"/>
          <w:b/>
          <w:bCs/>
          <w:sz w:val="28"/>
          <w:cs/>
        </w:rPr>
        <w:t>ภาระผูกพันเกี่ยวกับรายจ่ายฝ่ายทุน</w:t>
      </w:r>
    </w:p>
    <w:p w14:paraId="71B4B2FE" w14:textId="1D15EC8A" w:rsidR="00B8044B" w:rsidRPr="00C24D5B" w:rsidRDefault="006F3997" w:rsidP="00941FB9">
      <w:pPr>
        <w:tabs>
          <w:tab w:val="left" w:pos="900"/>
          <w:tab w:val="left" w:pos="2160"/>
          <w:tab w:val="left" w:pos="2880"/>
        </w:tabs>
        <w:spacing w:before="120" w:after="120" w:line="240" w:lineRule="auto"/>
        <w:ind w:left="547" w:hanging="533"/>
        <w:jc w:val="thaiDistribute"/>
        <w:rPr>
          <w:rFonts w:ascii="Angsana New" w:hAnsi="Angsana New" w:cs="Angsana New"/>
          <w:sz w:val="28"/>
          <w:cs/>
        </w:rPr>
      </w:pPr>
      <w:r w:rsidRPr="00034999">
        <w:rPr>
          <w:rFonts w:ascii="Angsana New" w:hAnsi="Angsana New" w:cs="Angsana New" w:hint="cs"/>
          <w:sz w:val="28"/>
        </w:rPr>
        <w:tab/>
      </w:r>
      <w:r w:rsidR="00184A71" w:rsidRPr="00034999">
        <w:rPr>
          <w:rFonts w:ascii="Angsana New" w:hAnsi="Angsana New" w:cs="Angsana New" w:hint="cs"/>
          <w:spacing w:val="-4"/>
          <w:sz w:val="28"/>
          <w:cs/>
        </w:rPr>
        <w:t xml:space="preserve">ณ วันที่ </w:t>
      </w:r>
      <w:r w:rsidR="006F6212" w:rsidRPr="00034999">
        <w:rPr>
          <w:rFonts w:ascii="Angsana New" w:hAnsi="Angsana New" w:cs="Angsana New" w:hint="cs"/>
          <w:spacing w:val="-4"/>
          <w:sz w:val="28"/>
        </w:rPr>
        <w:t>31</w:t>
      </w:r>
      <w:r w:rsidR="00184A71" w:rsidRPr="00034999">
        <w:rPr>
          <w:rFonts w:ascii="Angsana New" w:hAnsi="Angsana New" w:cs="Angsana New" w:hint="cs"/>
          <w:spacing w:val="-4"/>
          <w:sz w:val="28"/>
          <w:cs/>
        </w:rPr>
        <w:t xml:space="preserve"> ธันวาคม </w:t>
      </w:r>
      <w:r w:rsidR="006F6212" w:rsidRPr="00034999">
        <w:rPr>
          <w:rFonts w:ascii="Angsana New" w:hAnsi="Angsana New" w:cs="Angsana New" w:hint="cs"/>
          <w:spacing w:val="-4"/>
          <w:sz w:val="28"/>
        </w:rPr>
        <w:t>256</w:t>
      </w:r>
      <w:r w:rsidR="00802BB8" w:rsidRPr="00034999">
        <w:rPr>
          <w:rFonts w:ascii="Angsana New" w:hAnsi="Angsana New" w:cs="Angsana New"/>
          <w:spacing w:val="-4"/>
          <w:sz w:val="28"/>
        </w:rPr>
        <w:t>6</w:t>
      </w:r>
      <w:r w:rsidR="00184A71" w:rsidRPr="00034999">
        <w:rPr>
          <w:rFonts w:ascii="Angsana New" w:hAnsi="Angsana New" w:cs="Angsana New" w:hint="cs"/>
          <w:spacing w:val="-4"/>
          <w:sz w:val="28"/>
          <w:cs/>
        </w:rPr>
        <w:t xml:space="preserve"> กลุ่มบริษัทมีรายจ่ายฝ่ายทุนจำนวนเงิน</w:t>
      </w:r>
      <w:r w:rsidR="00C7780C">
        <w:rPr>
          <w:rFonts w:ascii="Angsana New" w:hAnsi="Angsana New" w:cs="Angsana New" w:hint="cs"/>
          <w:spacing w:val="-4"/>
          <w:sz w:val="28"/>
          <w:cs/>
        </w:rPr>
        <w:t xml:space="preserve"> </w:t>
      </w:r>
      <w:r w:rsidR="00C7780C">
        <w:rPr>
          <w:rFonts w:ascii="Angsana New" w:hAnsi="Angsana New" w:cs="Angsana New"/>
          <w:spacing w:val="-4"/>
          <w:sz w:val="28"/>
        </w:rPr>
        <w:t xml:space="preserve">6 </w:t>
      </w:r>
      <w:r w:rsidR="00184A71" w:rsidRPr="00034999">
        <w:rPr>
          <w:rFonts w:ascii="Angsana New" w:hAnsi="Angsana New" w:cs="Angsana New" w:hint="cs"/>
          <w:spacing w:val="-4"/>
          <w:sz w:val="28"/>
          <w:cs/>
        </w:rPr>
        <w:t>ล้านบาท (</w:t>
      </w:r>
      <w:r w:rsidR="00802BB8" w:rsidRPr="00034999">
        <w:rPr>
          <w:rFonts w:ascii="Angsana New" w:hAnsi="Angsana New" w:cs="Angsana New"/>
          <w:spacing w:val="-4"/>
          <w:sz w:val="28"/>
        </w:rPr>
        <w:t>2565</w:t>
      </w:r>
      <w:r w:rsidR="00184A71" w:rsidRPr="00034999">
        <w:rPr>
          <w:rFonts w:ascii="Angsana New" w:hAnsi="Angsana New" w:cs="Angsana New" w:hint="cs"/>
          <w:spacing w:val="-4"/>
          <w:sz w:val="28"/>
          <w:cs/>
        </w:rPr>
        <w:t xml:space="preserve">: </w:t>
      </w:r>
      <w:r w:rsidR="00802BB8" w:rsidRPr="00034999">
        <w:rPr>
          <w:rFonts w:ascii="Angsana New" w:hAnsi="Angsana New" w:cs="Angsana New"/>
          <w:spacing w:val="-4"/>
          <w:sz w:val="28"/>
        </w:rPr>
        <w:t>23</w:t>
      </w:r>
      <w:r w:rsidR="007845F8" w:rsidRPr="00034999">
        <w:rPr>
          <w:rFonts w:ascii="Angsana New" w:hAnsi="Angsana New" w:cs="Angsana New" w:hint="cs"/>
          <w:spacing w:val="-4"/>
          <w:sz w:val="28"/>
        </w:rPr>
        <w:t xml:space="preserve"> </w:t>
      </w:r>
      <w:r w:rsidR="007845F8" w:rsidRPr="00034999">
        <w:rPr>
          <w:rFonts w:ascii="Angsana New" w:hAnsi="Angsana New" w:cs="Angsana New" w:hint="cs"/>
          <w:spacing w:val="-4"/>
          <w:sz w:val="28"/>
          <w:cs/>
        </w:rPr>
        <w:t>ล้านบาท</w:t>
      </w:r>
      <w:r w:rsidR="00184A71" w:rsidRPr="00034999">
        <w:rPr>
          <w:rFonts w:ascii="Angsana New" w:hAnsi="Angsana New" w:cs="Angsana New" w:hint="cs"/>
          <w:sz w:val="28"/>
          <w:cs/>
        </w:rPr>
        <w:t>) ที่เกี่ยว</w:t>
      </w:r>
      <w:r w:rsidR="00455483" w:rsidRPr="00034999">
        <w:rPr>
          <w:rFonts w:ascii="Angsana New" w:hAnsi="Angsana New" w:cs="Angsana New" w:hint="cs"/>
          <w:sz w:val="28"/>
          <w:cs/>
        </w:rPr>
        <w:t>ข้อง</w:t>
      </w:r>
      <w:r w:rsidR="00184A71" w:rsidRPr="00034999">
        <w:rPr>
          <w:rFonts w:ascii="Angsana New" w:hAnsi="Angsana New" w:cs="Angsana New" w:hint="cs"/>
          <w:sz w:val="28"/>
          <w:cs/>
        </w:rPr>
        <w:t>กับสัญญาการจ้างพัฒนาระบบคอมพิวเตอร์และการปรับปรุงพื้นที่เช่า</w:t>
      </w:r>
    </w:p>
    <w:p w14:paraId="210FA764" w14:textId="271369C8" w:rsidR="0069142D" w:rsidRPr="00C24D5B" w:rsidRDefault="0069142D" w:rsidP="00941FB9">
      <w:pPr>
        <w:tabs>
          <w:tab w:val="left" w:pos="540"/>
        </w:tabs>
        <w:spacing w:before="120" w:after="120" w:line="240" w:lineRule="auto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3</w:t>
      </w:r>
      <w:r w:rsidR="00DE4D56">
        <w:rPr>
          <w:rFonts w:ascii="Angsana New" w:hAnsi="Angsana New" w:cs="Angsana New"/>
          <w:b/>
          <w:bCs/>
          <w:sz w:val="28"/>
        </w:rPr>
        <w:t>9</w:t>
      </w:r>
      <w:r w:rsidRPr="00C24D5B">
        <w:rPr>
          <w:rFonts w:ascii="Angsana New" w:hAnsi="Angsana New" w:cs="Angsana New" w:hint="cs"/>
          <w:b/>
          <w:bCs/>
          <w:sz w:val="28"/>
        </w:rPr>
        <w:t>.</w:t>
      </w:r>
      <w:r w:rsidR="005427F4" w:rsidRPr="00C24D5B">
        <w:rPr>
          <w:rFonts w:ascii="Angsana New" w:hAnsi="Angsana New" w:cs="Angsana New" w:hint="cs"/>
          <w:b/>
          <w:bCs/>
          <w:sz w:val="28"/>
          <w:cs/>
        </w:rPr>
        <w:t>2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ภาระผูกพันเกี่ยวกับสัญญาให้บริการระยะยาว</w:t>
      </w:r>
    </w:p>
    <w:p w14:paraId="4D0DDD71" w14:textId="2B820ED0" w:rsidR="00535515" w:rsidRPr="00C24D5B" w:rsidRDefault="00F4243A" w:rsidP="00941FB9">
      <w:pPr>
        <w:tabs>
          <w:tab w:val="left" w:pos="900"/>
          <w:tab w:val="left" w:pos="2160"/>
          <w:tab w:val="left" w:pos="2880"/>
        </w:tabs>
        <w:spacing w:before="120" w:after="120" w:line="240" w:lineRule="auto"/>
        <w:ind w:left="900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ก</w:t>
      </w:r>
      <w:r w:rsidR="00DF5436" w:rsidRPr="00C24D5B">
        <w:rPr>
          <w:rFonts w:ascii="Angsana New" w:hAnsi="Angsana New" w:cs="Angsana New" w:hint="cs"/>
          <w:sz w:val="28"/>
        </w:rPr>
        <w:t>)</w:t>
      </w:r>
      <w:r w:rsidR="00535515" w:rsidRPr="00C24D5B">
        <w:rPr>
          <w:rFonts w:ascii="Angsana New" w:hAnsi="Angsana New" w:cs="Angsana New" w:hint="cs"/>
          <w:sz w:val="28"/>
        </w:rPr>
        <w:tab/>
      </w:r>
      <w:r w:rsidR="00535515" w:rsidRPr="00C24D5B">
        <w:rPr>
          <w:rFonts w:ascii="Angsana New" w:hAnsi="Angsana New" w:cs="Angsana New" w:hint="cs"/>
          <w:sz w:val="28"/>
          <w:cs/>
        </w:rPr>
        <w:t>กลุ่มบริษัทมีภาระผูกพันที่จะต้องจ่ายค่าธรรมเนียมต่าง</w:t>
      </w:r>
      <w:r w:rsidR="00535515" w:rsidRPr="00C24D5B">
        <w:rPr>
          <w:rFonts w:ascii="Angsana New" w:hAnsi="Angsana New" w:cs="Angsana New" w:hint="cs"/>
          <w:sz w:val="28"/>
        </w:rPr>
        <w:t xml:space="preserve"> </w:t>
      </w:r>
      <w:r w:rsidR="00535515" w:rsidRPr="00C24D5B">
        <w:rPr>
          <w:rFonts w:ascii="Angsana New" w:hAnsi="Angsana New" w:cs="Angsana New" w:hint="cs"/>
          <w:sz w:val="28"/>
          <w:cs/>
        </w:rPr>
        <w:t>ๆ ที่เกี่ยวเนื่องกับการประกอบธุรกิจหลักทรัพย์ให้กับ</w:t>
      </w:r>
      <w:r w:rsidR="00535515" w:rsidRPr="00C24D5B">
        <w:rPr>
          <w:rFonts w:ascii="Angsana New" w:hAnsi="Angsana New" w:cs="Angsana New" w:hint="cs"/>
          <w:sz w:val="28"/>
        </w:rPr>
        <w:t xml:space="preserve">               </w:t>
      </w:r>
      <w:r w:rsidR="00535515" w:rsidRPr="00C24D5B">
        <w:rPr>
          <w:rFonts w:ascii="Angsana New" w:hAnsi="Angsana New" w:cs="Angsana New" w:hint="cs"/>
          <w:spacing w:val="-4"/>
          <w:sz w:val="28"/>
          <w:cs/>
        </w:rPr>
        <w:t>ตลาดหลักทรัพย์แห่งประเทศไทย บริษัท สำนักหักบัญชี (ประเทศไทย) จำกัด และบริษัท ศูนย์รับฝากหลักทรัพย์</w:t>
      </w:r>
      <w:r w:rsidR="00535515" w:rsidRPr="00C24D5B">
        <w:rPr>
          <w:rFonts w:ascii="Angsana New" w:hAnsi="Angsana New" w:cs="Angsana New" w:hint="cs"/>
          <w:sz w:val="28"/>
          <w:cs/>
        </w:rPr>
        <w:t xml:space="preserve"> </w:t>
      </w:r>
      <w:r w:rsidR="00535515" w:rsidRPr="00C24D5B">
        <w:rPr>
          <w:rFonts w:ascii="Angsana New" w:hAnsi="Angsana New" w:cs="Angsana New" w:hint="cs"/>
          <w:spacing w:val="-6"/>
          <w:sz w:val="28"/>
          <w:cs/>
        </w:rPr>
        <w:t>(ประเทศไทย) จำกัด เป็นจำนวนคงที่ที่กำหนดไว้ และ</w:t>
      </w:r>
      <w:r w:rsidR="00535515" w:rsidRPr="00C24D5B">
        <w:rPr>
          <w:rFonts w:ascii="Angsana New" w:hAnsi="Angsana New" w:cs="Angsana New" w:hint="cs"/>
          <w:spacing w:val="-6"/>
          <w:sz w:val="28"/>
        </w:rPr>
        <w:t>/</w:t>
      </w:r>
      <w:r w:rsidR="00535515" w:rsidRPr="00C24D5B">
        <w:rPr>
          <w:rFonts w:ascii="Angsana New" w:hAnsi="Angsana New" w:cs="Angsana New" w:hint="cs"/>
          <w:spacing w:val="-6"/>
          <w:sz w:val="28"/>
          <w:cs/>
        </w:rPr>
        <w:t>หรือ อัตราร้อยละของมูลค่าการซื้อขายและ/หรือ อัตราร้อยละ</w:t>
      </w:r>
      <w:r w:rsidR="00535515" w:rsidRPr="00C24D5B">
        <w:rPr>
          <w:rFonts w:ascii="Angsana New" w:hAnsi="Angsana New" w:cs="Angsana New" w:hint="cs"/>
          <w:sz w:val="28"/>
          <w:cs/>
        </w:rPr>
        <w:t>ของมูลค่าการชำระและรับชำระราคาหลักทรัพย์สุทธิเป็นรายเดือน</w:t>
      </w:r>
    </w:p>
    <w:p w14:paraId="318647D5" w14:textId="581805D5" w:rsidR="00941FB9" w:rsidRPr="00C24D5B" w:rsidRDefault="00F4243A" w:rsidP="00E65F76">
      <w:pPr>
        <w:tabs>
          <w:tab w:val="left" w:pos="900"/>
          <w:tab w:val="left" w:pos="2160"/>
          <w:tab w:val="left" w:pos="2880"/>
        </w:tabs>
        <w:spacing w:before="120" w:after="120" w:line="240" w:lineRule="auto"/>
        <w:ind w:left="900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ข</w:t>
      </w:r>
      <w:r w:rsidR="00DF5436" w:rsidRPr="00C24D5B">
        <w:rPr>
          <w:rFonts w:ascii="Angsana New" w:hAnsi="Angsana New" w:cs="Angsana New" w:hint="cs"/>
          <w:sz w:val="28"/>
        </w:rPr>
        <w:t>)</w:t>
      </w:r>
      <w:r w:rsidR="00535515" w:rsidRPr="00C24D5B">
        <w:rPr>
          <w:rFonts w:ascii="Angsana New" w:hAnsi="Angsana New" w:cs="Angsana New" w:hint="cs"/>
          <w:sz w:val="28"/>
          <w:cs/>
        </w:rPr>
        <w:tab/>
      </w:r>
      <w:r w:rsidR="0043571E" w:rsidRPr="00C24D5B">
        <w:rPr>
          <w:rFonts w:ascii="Angsana New" w:hAnsi="Angsana New" w:cs="Angsana New" w:hint="cs"/>
          <w:spacing w:val="-4"/>
          <w:sz w:val="28"/>
          <w:cs/>
        </w:rPr>
        <w:t>กลุ่มบริษัท</w:t>
      </w:r>
      <w:r w:rsidR="00535515" w:rsidRPr="00C24D5B">
        <w:rPr>
          <w:rFonts w:ascii="Angsana New" w:hAnsi="Angsana New" w:cs="Angsana New" w:hint="cs"/>
          <w:spacing w:val="-4"/>
          <w:sz w:val="28"/>
          <w:cs/>
        </w:rPr>
        <w:t>มีภาระผูกพันที่จะต้องจ่ายค่าธรรมเนียมต่าง ๆ ที่เกี่ยวเนื่องกับการประกอบธุรกิจสัญญาซื้อขายล่วงหน้า</w:t>
      </w:r>
      <w:r w:rsidR="007845F8" w:rsidRPr="00C24D5B">
        <w:rPr>
          <w:rFonts w:ascii="Angsana New" w:hAnsi="Angsana New" w:cs="Angsana New" w:hint="cs"/>
          <w:sz w:val="28"/>
        </w:rPr>
        <w:t xml:space="preserve"> </w:t>
      </w:r>
      <w:r w:rsidR="00535515" w:rsidRPr="00C24D5B">
        <w:rPr>
          <w:rFonts w:ascii="Angsana New" w:hAnsi="Angsana New" w:cs="Angsana New" w:hint="cs"/>
          <w:sz w:val="28"/>
          <w:cs/>
        </w:rPr>
        <w:t>กับบริษัท ตลาดสัญญาซื้อขายล่วงหน้า</w:t>
      </w:r>
      <w:r w:rsidR="00535515" w:rsidRPr="00C24D5B">
        <w:rPr>
          <w:rFonts w:ascii="Angsana New" w:hAnsi="Angsana New" w:cs="Angsana New" w:hint="cs"/>
          <w:sz w:val="28"/>
        </w:rPr>
        <w:t xml:space="preserve"> </w:t>
      </w:r>
      <w:r w:rsidR="00535515" w:rsidRPr="00C24D5B">
        <w:rPr>
          <w:rFonts w:ascii="Angsana New" w:hAnsi="Angsana New" w:cs="Angsana New" w:hint="cs"/>
          <w:sz w:val="28"/>
          <w:cs/>
        </w:rPr>
        <w:t>(ประเทศไทย) จำกัด (มหาชน) บริษัท</w:t>
      </w:r>
      <w:r w:rsidR="00535515" w:rsidRPr="00C24D5B">
        <w:rPr>
          <w:rFonts w:ascii="Angsana New" w:hAnsi="Angsana New" w:cs="Angsana New" w:hint="cs"/>
          <w:sz w:val="28"/>
        </w:rPr>
        <w:t xml:space="preserve"> </w:t>
      </w:r>
      <w:r w:rsidR="00535515" w:rsidRPr="00C24D5B">
        <w:rPr>
          <w:rFonts w:ascii="Angsana New" w:hAnsi="Angsana New" w:cs="Angsana New" w:hint="cs"/>
          <w:sz w:val="28"/>
          <w:cs/>
        </w:rPr>
        <w:t>สำนักหักบัญชี</w:t>
      </w:r>
      <w:r w:rsidR="007845F8" w:rsidRPr="00C24D5B">
        <w:rPr>
          <w:rFonts w:ascii="Angsana New" w:hAnsi="Angsana New" w:cs="Angsana New" w:hint="cs"/>
          <w:sz w:val="28"/>
        </w:rPr>
        <w:t xml:space="preserve"> </w:t>
      </w:r>
      <w:r w:rsidR="00535515" w:rsidRPr="00C24D5B">
        <w:rPr>
          <w:rFonts w:ascii="Angsana New" w:hAnsi="Angsana New" w:cs="Angsana New" w:hint="cs"/>
          <w:sz w:val="28"/>
          <w:cs/>
        </w:rPr>
        <w:t>(ประเทศไทย) จำกัด และบริษัท ศูนย์รับฝากหลักทรัพย์ (ประเทศไทย) จำกัด เป็นจำนวนเงินคงที่ที่กำหนดไว้ และ/หรือ เป็นอัตราต่อสัญญาสำหรับการซื้อหรือขายสัญญาซื้อขายล่วงหน้า และ</w:t>
      </w:r>
      <w:r w:rsidR="00535515" w:rsidRPr="00C24D5B">
        <w:rPr>
          <w:rFonts w:ascii="Angsana New" w:hAnsi="Angsana New" w:cs="Angsana New" w:hint="cs"/>
          <w:sz w:val="28"/>
        </w:rPr>
        <w:t>/</w:t>
      </w:r>
      <w:r w:rsidR="00535515" w:rsidRPr="00C24D5B">
        <w:rPr>
          <w:rFonts w:ascii="Angsana New" w:hAnsi="Angsana New" w:cs="Angsana New" w:hint="cs"/>
          <w:sz w:val="28"/>
          <w:cs/>
        </w:rPr>
        <w:t>หรือค่าธรรมเนียมอื่นตามที่ระบุในสัญญา</w:t>
      </w:r>
    </w:p>
    <w:p w14:paraId="7EAB15C8" w14:textId="63025156" w:rsidR="00535515" w:rsidRPr="00C24D5B" w:rsidRDefault="00F4243A" w:rsidP="00941FB9">
      <w:pPr>
        <w:tabs>
          <w:tab w:val="left" w:pos="900"/>
          <w:tab w:val="left" w:pos="2160"/>
          <w:tab w:val="left" w:pos="2880"/>
        </w:tabs>
        <w:spacing w:before="120" w:after="120" w:line="240" w:lineRule="auto"/>
        <w:ind w:left="900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ค</w:t>
      </w:r>
      <w:r w:rsidR="00DF5436" w:rsidRPr="00C24D5B">
        <w:rPr>
          <w:rFonts w:ascii="Angsana New" w:hAnsi="Angsana New" w:cs="Angsana New" w:hint="cs"/>
          <w:sz w:val="28"/>
        </w:rPr>
        <w:t>)</w:t>
      </w:r>
      <w:r w:rsidR="00535515" w:rsidRPr="00C24D5B">
        <w:rPr>
          <w:rFonts w:ascii="Angsana New" w:hAnsi="Angsana New" w:cs="Angsana New" w:hint="cs"/>
          <w:sz w:val="28"/>
        </w:rPr>
        <w:tab/>
      </w:r>
      <w:r w:rsidR="0043571E" w:rsidRPr="00C24D5B">
        <w:rPr>
          <w:rFonts w:ascii="Angsana New" w:hAnsi="Angsana New" w:cs="Angsana New" w:hint="cs"/>
          <w:sz w:val="28"/>
          <w:cs/>
        </w:rPr>
        <w:t>กลุ่มบริษัท</w:t>
      </w:r>
      <w:r w:rsidR="00535515" w:rsidRPr="00C24D5B">
        <w:rPr>
          <w:rFonts w:ascii="Angsana New" w:hAnsi="Angsana New" w:cs="Angsana New" w:hint="cs"/>
          <w:sz w:val="28"/>
          <w:cs/>
        </w:rPr>
        <w:t>มีภาระผูกพันที่จะต้องนำส่งค่าธรรมเนียมการประกอบธุรกิจการเป็นนายหน้าซื้อขายหลักทรัพย์ การค้าหลักทรัพย์ การจัดจำหน่ายหลักทรัพย์ การยืมและให้ยืมหลักทรัพย์</w:t>
      </w:r>
      <w:r w:rsidR="00535515" w:rsidRPr="00C24D5B">
        <w:rPr>
          <w:rFonts w:ascii="Angsana New" w:hAnsi="Angsana New" w:cs="Angsana New" w:hint="cs"/>
          <w:sz w:val="28"/>
        </w:rPr>
        <w:t xml:space="preserve"> </w:t>
      </w:r>
      <w:r w:rsidR="00535515" w:rsidRPr="00C24D5B">
        <w:rPr>
          <w:rFonts w:ascii="Angsana New" w:hAnsi="Angsana New" w:cs="Angsana New" w:hint="cs"/>
          <w:sz w:val="28"/>
          <w:cs/>
        </w:rPr>
        <w:t>การเป็นตัวแทนซื้อขายสัญญาซื้อขายล่วงหน้า การเป็นผู้ค้าสัญญาซื้อขายล่วงหน้า การจัดการกองทุนรวมและกองทุนส่วนบุคคล การเป็นที่ปรึกษา</w:t>
      </w:r>
      <w:r w:rsidR="00535515" w:rsidRPr="00C24D5B">
        <w:rPr>
          <w:rFonts w:ascii="Angsana New" w:hAnsi="Angsana New" w:cs="Angsana New" w:hint="cs"/>
          <w:spacing w:val="-6"/>
          <w:sz w:val="28"/>
          <w:cs/>
        </w:rPr>
        <w:t>ทางการเงินและธุรกิจอื่นที่</w:t>
      </w:r>
      <w:r w:rsidR="00293958" w:rsidRPr="00C24D5B">
        <w:rPr>
          <w:rFonts w:ascii="Angsana New" w:hAnsi="Angsana New" w:cs="Angsana New" w:hint="cs"/>
          <w:spacing w:val="-6"/>
          <w:sz w:val="28"/>
          <w:cs/>
        </w:rPr>
        <w:t>กลุ่มบริษัท</w:t>
      </w:r>
      <w:r w:rsidR="00535515" w:rsidRPr="00C24D5B">
        <w:rPr>
          <w:rFonts w:ascii="Angsana New" w:hAnsi="Angsana New" w:cs="Angsana New" w:hint="cs"/>
          <w:spacing w:val="-6"/>
          <w:sz w:val="28"/>
          <w:cs/>
        </w:rPr>
        <w:t>ได้รับอนุญาต โดยจ่ายค่าธรรมเนียมดังกล่าวให้กับสำนักงานคณะกรรมการ</w:t>
      </w:r>
      <w:r w:rsidR="00535515" w:rsidRPr="00C24D5B">
        <w:rPr>
          <w:rFonts w:ascii="Angsana New" w:hAnsi="Angsana New" w:cs="Angsana New" w:hint="cs"/>
          <w:sz w:val="28"/>
          <w:cs/>
        </w:rPr>
        <w:t>กำกับหลักทรัพย์และตลาดหลักทรัพย์ในอัตราที่กำหนดจากการประกอบธุรกิจข้างต้น</w:t>
      </w:r>
    </w:p>
    <w:p w14:paraId="4CD48647" w14:textId="77777777" w:rsidR="00034999" w:rsidRDefault="00034999">
      <w:pPr>
        <w:spacing w:line="259" w:lineRule="auto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sz w:val="28"/>
        </w:rPr>
        <w:br w:type="page"/>
      </w:r>
    </w:p>
    <w:p w14:paraId="0CE1595F" w14:textId="67FF6BB9" w:rsidR="004B71D1" w:rsidRPr="00C24D5B" w:rsidRDefault="00DE4D56" w:rsidP="00180D9D">
      <w:pPr>
        <w:tabs>
          <w:tab w:val="left" w:pos="1440"/>
          <w:tab w:val="left" w:pos="2160"/>
          <w:tab w:val="right" w:pos="7920"/>
        </w:tabs>
        <w:spacing w:before="120" w:after="120" w:line="360" w:lineRule="exact"/>
        <w:ind w:left="547" w:hanging="547"/>
        <w:jc w:val="both"/>
        <w:rPr>
          <w:rFonts w:ascii="Angsana New" w:hAnsi="Angsana New" w:cs="Angsana New"/>
          <w:b/>
          <w:bCs/>
          <w:sz w:val="28"/>
          <w:cs/>
        </w:rPr>
      </w:pPr>
      <w:r>
        <w:rPr>
          <w:rFonts w:ascii="Angsana New" w:hAnsi="Angsana New" w:cs="Angsana New"/>
          <w:b/>
          <w:bCs/>
          <w:sz w:val="28"/>
        </w:rPr>
        <w:t>40</w:t>
      </w:r>
      <w:r w:rsidR="004B71D1" w:rsidRPr="00C24D5B">
        <w:rPr>
          <w:rFonts w:ascii="Angsana New" w:hAnsi="Angsana New" w:cs="Angsana New" w:hint="cs"/>
          <w:b/>
          <w:bCs/>
          <w:sz w:val="28"/>
        </w:rPr>
        <w:t>.</w:t>
      </w:r>
      <w:r w:rsidR="004B71D1" w:rsidRPr="00C24D5B">
        <w:rPr>
          <w:rFonts w:ascii="Angsana New" w:hAnsi="Angsana New" w:cs="Angsana New" w:hint="cs"/>
          <w:b/>
          <w:bCs/>
          <w:sz w:val="28"/>
        </w:rPr>
        <w:tab/>
      </w:r>
      <w:r w:rsidR="004B71D1" w:rsidRPr="00D61C96">
        <w:rPr>
          <w:rFonts w:ascii="Angsana New" w:hAnsi="Angsana New" w:cs="Angsana New" w:hint="cs"/>
          <w:b/>
          <w:bCs/>
          <w:color w:val="000000"/>
          <w:sz w:val="28"/>
          <w:cs/>
        </w:rPr>
        <w:t>รายการธุรกิจกับกิจการที่เกี่ยวข้องกัน</w:t>
      </w:r>
      <w:r w:rsidR="000F0C37" w:rsidRPr="00C24D5B">
        <w:rPr>
          <w:rFonts w:ascii="Angsana New" w:hAnsi="Angsana New" w:cs="Angsana New" w:hint="cs"/>
          <w:b/>
          <w:bCs/>
          <w:color w:val="000000"/>
          <w:sz w:val="28"/>
          <w:cs/>
        </w:rPr>
        <w:t xml:space="preserve"> </w:t>
      </w:r>
    </w:p>
    <w:p w14:paraId="3C2E3BC6" w14:textId="77777777" w:rsidR="004B71D1" w:rsidRPr="00C24D5B" w:rsidRDefault="004B71D1" w:rsidP="00180D9D">
      <w:pPr>
        <w:spacing w:before="120" w:after="120" w:line="360" w:lineRule="exact"/>
        <w:ind w:left="547"/>
        <w:jc w:val="thaiDistribute"/>
        <w:rPr>
          <w:rFonts w:ascii="Angsana New" w:hAnsi="Angsana New" w:cs="Angsana New"/>
          <w:color w:val="000000"/>
          <w:sz w:val="28"/>
        </w:rPr>
      </w:pPr>
      <w:r w:rsidRPr="00C24D5B">
        <w:rPr>
          <w:rFonts w:ascii="Angsana New" w:hAnsi="Angsana New" w:cs="Angsana New" w:hint="cs"/>
          <w:color w:val="000000"/>
          <w:sz w:val="28"/>
          <w:cs/>
        </w:rPr>
        <w:t>ลักษณะความสัมพันธ์ของบริษัทฯและกิจการที่เกี่ยวข้องกัน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4590"/>
      </w:tblGrid>
      <w:tr w:rsidR="004B71D1" w:rsidRPr="00C24D5B" w14:paraId="4BD6B39A" w14:textId="77777777" w:rsidTr="00813BD3">
        <w:trPr>
          <w:cantSplit/>
        </w:trPr>
        <w:tc>
          <w:tcPr>
            <w:tcW w:w="4500" w:type="dxa"/>
          </w:tcPr>
          <w:p w14:paraId="54B7DF7D" w14:textId="77777777" w:rsidR="004B71D1" w:rsidRPr="00C24D5B" w:rsidRDefault="004B71D1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right="36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ชื่อกิจการที่เกี่ยวข้องกัน</w:t>
            </w:r>
          </w:p>
        </w:tc>
        <w:tc>
          <w:tcPr>
            <w:tcW w:w="4590" w:type="dxa"/>
          </w:tcPr>
          <w:p w14:paraId="2D059FF8" w14:textId="77777777" w:rsidR="004B71D1" w:rsidRPr="00C24D5B" w:rsidRDefault="004B71D1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0" w:lineRule="exact"/>
              <w:ind w:right="36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ความสัมพันธ์</w:t>
            </w:r>
          </w:p>
        </w:tc>
      </w:tr>
      <w:tr w:rsidR="004B71D1" w:rsidRPr="00C24D5B" w14:paraId="74DE01F4" w14:textId="77777777" w:rsidTr="00813BD3">
        <w:tc>
          <w:tcPr>
            <w:tcW w:w="4500" w:type="dxa"/>
          </w:tcPr>
          <w:p w14:paraId="06B4F1DE" w14:textId="77777777" w:rsidR="004B71D1" w:rsidRPr="00C24D5B" w:rsidRDefault="004B71D1" w:rsidP="00180D9D">
            <w:pPr>
              <w:spacing w:after="0" w:line="360" w:lineRule="exact"/>
              <w:ind w:left="162" w:right="-110" w:hanging="162"/>
              <w:rPr>
                <w:rFonts w:ascii="Angsana New" w:hAnsi="Angsana New" w:cs="Angsana New"/>
                <w:color w:val="000000"/>
                <w:sz w:val="28"/>
                <w:rtl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บริษัท คันทรี่ กรุ๊ป โฮลดิ้งส์ จำกัด (มหาชน)</w:t>
            </w:r>
          </w:p>
        </w:tc>
        <w:tc>
          <w:tcPr>
            <w:tcW w:w="4590" w:type="dxa"/>
          </w:tcPr>
          <w:p w14:paraId="66AF79BC" w14:textId="77777777" w:rsidR="004B71D1" w:rsidRPr="00C24D5B" w:rsidRDefault="004B71D1" w:rsidP="00180D9D">
            <w:pPr>
              <w:spacing w:after="0" w:line="360" w:lineRule="exac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บริษัทใหญ่</w:t>
            </w:r>
          </w:p>
        </w:tc>
      </w:tr>
      <w:tr w:rsidR="004B71D1" w:rsidRPr="00C24D5B" w14:paraId="58B2DD9B" w14:textId="77777777" w:rsidTr="00813BD3">
        <w:tc>
          <w:tcPr>
            <w:tcW w:w="4500" w:type="dxa"/>
          </w:tcPr>
          <w:p w14:paraId="03FDD39F" w14:textId="45344908" w:rsidR="004B71D1" w:rsidRPr="00C24D5B" w:rsidRDefault="004B71D1" w:rsidP="00180D9D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  <w:rtl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บริษัท </w:t>
            </w:r>
            <w:r w:rsidR="001D6937"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พาย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 แอ๊ดไวเซอรี่ จำกัด</w:t>
            </w:r>
          </w:p>
        </w:tc>
        <w:tc>
          <w:tcPr>
            <w:tcW w:w="4590" w:type="dxa"/>
          </w:tcPr>
          <w:p w14:paraId="3BAC367B" w14:textId="77777777" w:rsidR="004B71D1" w:rsidRPr="00C24D5B" w:rsidRDefault="004B71D1" w:rsidP="00180D9D">
            <w:pPr>
              <w:spacing w:after="0" w:line="360" w:lineRule="exac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บริษัทย่อย</w:t>
            </w:r>
          </w:p>
        </w:tc>
      </w:tr>
      <w:tr w:rsidR="004B71D1" w:rsidRPr="00C24D5B" w14:paraId="15BD2417" w14:textId="77777777" w:rsidTr="00813BD3">
        <w:tc>
          <w:tcPr>
            <w:tcW w:w="4500" w:type="dxa"/>
          </w:tcPr>
          <w:p w14:paraId="60EC63BD" w14:textId="77777777" w:rsidR="004B71D1" w:rsidRPr="00C24D5B" w:rsidRDefault="004B71D1" w:rsidP="00180D9D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บริษัท คันทรี่ กรุ๊ป ดีเวลลอปเมนท์ จำกัด (มหาชน)</w:t>
            </w:r>
          </w:p>
        </w:tc>
        <w:tc>
          <w:tcPr>
            <w:tcW w:w="4590" w:type="dxa"/>
          </w:tcPr>
          <w:p w14:paraId="67BB4118" w14:textId="77777777" w:rsidR="004B71D1" w:rsidRPr="00C24D5B" w:rsidRDefault="004B71D1" w:rsidP="00180D9D">
            <w:pPr>
              <w:spacing w:after="0" w:line="360" w:lineRule="exac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บริษัทที่เกี่ยวข้องกัน (มีผู้ถือหุ้นร่วมกัน มีกรรมการร่วมกัน)</w:t>
            </w:r>
          </w:p>
        </w:tc>
      </w:tr>
      <w:tr w:rsidR="004B71D1" w:rsidRPr="00C24D5B" w14:paraId="059118F4" w14:textId="77777777" w:rsidTr="00813BD3">
        <w:tc>
          <w:tcPr>
            <w:tcW w:w="4500" w:type="dxa"/>
          </w:tcPr>
          <w:p w14:paraId="141E4F30" w14:textId="77777777" w:rsidR="004B71D1" w:rsidRPr="00C24D5B" w:rsidRDefault="004B71D1" w:rsidP="00180D9D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กองทุนรวมที่บริหารโดยบริษัทที่เกี่ยวข้องกัน</w:t>
            </w:r>
          </w:p>
        </w:tc>
        <w:tc>
          <w:tcPr>
            <w:tcW w:w="4590" w:type="dxa"/>
          </w:tcPr>
          <w:p w14:paraId="69D0AD31" w14:textId="77777777" w:rsidR="004B71D1" w:rsidRPr="00C24D5B" w:rsidRDefault="004B71D1" w:rsidP="00180D9D">
            <w:pPr>
              <w:spacing w:after="0" w:line="360" w:lineRule="exact"/>
              <w:ind w:left="214" w:hanging="214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บริษัทที่เกี่ยวข้องกัน (มีผู้ถือหุ้นร่วมกัน มีกรรมการร่วมกัน)</w:t>
            </w:r>
          </w:p>
        </w:tc>
      </w:tr>
      <w:tr w:rsidR="004B71D1" w:rsidRPr="00C24D5B" w14:paraId="2D6E6788" w14:textId="77777777" w:rsidTr="00813BD3">
        <w:tc>
          <w:tcPr>
            <w:tcW w:w="4500" w:type="dxa"/>
          </w:tcPr>
          <w:p w14:paraId="2A770E8D" w14:textId="61C7906F" w:rsidR="004B71D1" w:rsidRPr="00C24D5B" w:rsidRDefault="004B71D1" w:rsidP="00180D9D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บริษัท </w:t>
            </w:r>
            <w:r w:rsidR="009F2D04"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เบาด์ แอนด์ บียอนด์ จำกัด (มหาชน)</w:t>
            </w:r>
          </w:p>
        </w:tc>
        <w:tc>
          <w:tcPr>
            <w:tcW w:w="4590" w:type="dxa"/>
          </w:tcPr>
          <w:p w14:paraId="3475FCC2" w14:textId="77777777" w:rsidR="004B71D1" w:rsidRPr="00C24D5B" w:rsidRDefault="004B71D1" w:rsidP="00180D9D">
            <w:pPr>
              <w:spacing w:after="0" w:line="360" w:lineRule="exact"/>
              <w:ind w:left="214" w:right="-108" w:hanging="214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บริษัทที่เกี่ยวข้องกัน (มีผู้ถือหุ้นร่วมกัน มีกรรมการร่วมกัน)</w:t>
            </w:r>
          </w:p>
        </w:tc>
      </w:tr>
      <w:tr w:rsidR="004B71D1" w:rsidRPr="00C24D5B" w14:paraId="1B51AFD7" w14:textId="77777777" w:rsidTr="00813BD3">
        <w:tc>
          <w:tcPr>
            <w:tcW w:w="4500" w:type="dxa"/>
          </w:tcPr>
          <w:p w14:paraId="7F86AA10" w14:textId="77777777" w:rsidR="004B71D1" w:rsidRPr="00C24D5B" w:rsidRDefault="004B71D1" w:rsidP="00180D9D">
            <w:pPr>
              <w:spacing w:after="0" w:line="360" w:lineRule="exact"/>
              <w:ind w:left="158" w:right="-43" w:hanging="158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บริษัทหลักทรัพย์จัดการกองทุน เอ็มเอฟซี จำกัด (มหาชน)</w:t>
            </w:r>
          </w:p>
        </w:tc>
        <w:tc>
          <w:tcPr>
            <w:tcW w:w="4590" w:type="dxa"/>
          </w:tcPr>
          <w:p w14:paraId="6C3729F6" w14:textId="77777777" w:rsidR="004B71D1" w:rsidRPr="00C24D5B" w:rsidRDefault="004B71D1" w:rsidP="00180D9D">
            <w:pPr>
              <w:spacing w:after="0" w:line="360" w:lineRule="exact"/>
              <w:ind w:left="214" w:hanging="214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บริษัทที่เกี่ยวข้องกัน (มีผู้ถือหุ้นร่วมกัน มีกรรมการร่วมกัน)</w:t>
            </w:r>
          </w:p>
        </w:tc>
      </w:tr>
      <w:tr w:rsidR="004B71D1" w:rsidRPr="00C24D5B" w14:paraId="2ADE2FA7" w14:textId="77777777" w:rsidTr="00813BD3">
        <w:tc>
          <w:tcPr>
            <w:tcW w:w="4500" w:type="dxa"/>
          </w:tcPr>
          <w:p w14:paraId="27D38D1E" w14:textId="77777777" w:rsidR="004B71D1" w:rsidRPr="00C24D5B" w:rsidRDefault="004B71D1" w:rsidP="00180D9D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บริษัท อีดีพี เอ็นเตอร์ไพรส์ จำกัด</w:t>
            </w:r>
          </w:p>
        </w:tc>
        <w:tc>
          <w:tcPr>
            <w:tcW w:w="4590" w:type="dxa"/>
          </w:tcPr>
          <w:p w14:paraId="79D992B5" w14:textId="77777777" w:rsidR="004B71D1" w:rsidRPr="00C24D5B" w:rsidRDefault="004B71D1" w:rsidP="00180D9D">
            <w:pPr>
              <w:spacing w:after="0" w:line="360" w:lineRule="exact"/>
              <w:ind w:left="214" w:hanging="214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บริษัทที่เกี่ยวข้องกัน (มีผู้ถือหุ้นร่วมกัน มีกรรมการร่วมกัน)</w:t>
            </w:r>
          </w:p>
        </w:tc>
      </w:tr>
    </w:tbl>
    <w:p w14:paraId="37C4EEF2" w14:textId="191B30D0" w:rsidR="002736AE" w:rsidRPr="00C24D5B" w:rsidRDefault="005D17DB" w:rsidP="00180D9D">
      <w:pPr>
        <w:spacing w:before="120" w:after="120" w:line="360" w:lineRule="exact"/>
        <w:ind w:left="547" w:right="-43"/>
        <w:jc w:val="thaiDistribute"/>
        <w:rPr>
          <w:rFonts w:ascii="Angsana New" w:hAnsi="Angsana New" w:cs="Angsana New"/>
          <w:color w:val="000000"/>
          <w:sz w:val="28"/>
          <w:cs/>
        </w:rPr>
      </w:pPr>
      <w:r w:rsidRPr="00C24D5B">
        <w:rPr>
          <w:rFonts w:ascii="Angsana New" w:hAnsi="Angsana New" w:cs="Angsana New" w:hint="cs"/>
          <w:color w:val="000000"/>
          <w:sz w:val="28"/>
          <w:cs/>
        </w:rPr>
        <w:t>ใ</w:t>
      </w:r>
      <w:r w:rsidR="004B71D1" w:rsidRPr="00C24D5B">
        <w:rPr>
          <w:rFonts w:ascii="Angsana New" w:hAnsi="Angsana New" w:cs="Angsana New" w:hint="cs"/>
          <w:color w:val="000000"/>
          <w:sz w:val="28"/>
          <w:cs/>
        </w:rPr>
        <w:t>นระหว่า</w:t>
      </w:r>
      <w:r w:rsidR="00C658CC" w:rsidRPr="00C24D5B">
        <w:rPr>
          <w:rFonts w:ascii="Angsana New" w:hAnsi="Angsana New" w:cs="Angsana New" w:hint="cs"/>
          <w:color w:val="000000"/>
          <w:sz w:val="28"/>
          <w:cs/>
        </w:rPr>
        <w:t>งปี</w:t>
      </w:r>
      <w:r w:rsidR="004B71D1" w:rsidRPr="00C24D5B">
        <w:rPr>
          <w:rFonts w:ascii="Angsana New" w:hAnsi="Angsana New" w:cs="Angsana New" w:hint="cs"/>
          <w:color w:val="000000"/>
          <w:sz w:val="28"/>
          <w:cs/>
        </w:rPr>
        <w:t xml:space="preserve"> </w:t>
      </w:r>
      <w:r w:rsidR="007A3A4A" w:rsidRPr="00C24D5B">
        <w:rPr>
          <w:rFonts w:ascii="Angsana New" w:hAnsi="Angsana New" w:cs="Angsana New" w:hint="cs"/>
          <w:color w:val="000000"/>
          <w:sz w:val="28"/>
          <w:cs/>
        </w:rPr>
        <w:t>กลุ่ม</w:t>
      </w:r>
      <w:r w:rsidR="004B71D1" w:rsidRPr="00C24D5B">
        <w:rPr>
          <w:rFonts w:ascii="Angsana New" w:hAnsi="Angsana New" w:cs="Angsana New" w:hint="cs"/>
          <w:color w:val="000000"/>
          <w:sz w:val="28"/>
          <w:cs/>
        </w:rPr>
        <w:t>บริษัทมีรายการทางธุรกิจที่สำคัญกับบุคคลหรือกิจการที่เกี่ยวข้องกัน รายการธุรกิจดังกล่าว</w:t>
      </w:r>
      <w:r w:rsidR="005B6966" w:rsidRPr="00C24D5B">
        <w:rPr>
          <w:rFonts w:ascii="Angsana New" w:hAnsi="Angsana New" w:cs="Angsana New" w:hint="cs"/>
          <w:color w:val="000000"/>
          <w:sz w:val="28"/>
          <w:cs/>
        </w:rPr>
        <w:t xml:space="preserve">                          </w:t>
      </w:r>
      <w:r w:rsidR="004B71D1" w:rsidRPr="00C24D5B">
        <w:rPr>
          <w:rFonts w:ascii="Angsana New" w:hAnsi="Angsana New" w:cs="Angsana New" w:hint="cs"/>
          <w:color w:val="000000"/>
          <w:sz w:val="28"/>
          <w:cs/>
        </w:rPr>
        <w:t>เป็นไปตามเงื่อนไขทางการค้า</w:t>
      </w:r>
      <w:r w:rsidR="00F7577F" w:rsidRPr="00C24D5B">
        <w:rPr>
          <w:rFonts w:ascii="Angsana New" w:hAnsi="Angsana New" w:cs="Angsana New" w:hint="cs"/>
          <w:color w:val="000000"/>
          <w:sz w:val="28"/>
        </w:rPr>
        <w:t xml:space="preserve"> </w:t>
      </w:r>
      <w:r w:rsidR="009D1304" w:rsidRPr="00C24D5B">
        <w:rPr>
          <w:rFonts w:ascii="Angsana New" w:hAnsi="Angsana New" w:cs="Angsana New" w:hint="cs"/>
          <w:color w:val="000000"/>
          <w:sz w:val="28"/>
          <w:cs/>
        </w:rPr>
        <w:t>และเกณฑ์ตามที่ตกลงกันระหว่าง</w:t>
      </w:r>
      <w:r w:rsidR="007A3A4A" w:rsidRPr="00C24D5B">
        <w:rPr>
          <w:rFonts w:ascii="Angsana New" w:hAnsi="Angsana New" w:cs="Angsana New" w:hint="cs"/>
          <w:color w:val="000000"/>
          <w:sz w:val="28"/>
          <w:cs/>
        </w:rPr>
        <w:t>กลุ่ม</w:t>
      </w:r>
      <w:r w:rsidR="009D1304" w:rsidRPr="00C24D5B">
        <w:rPr>
          <w:rFonts w:ascii="Angsana New" w:hAnsi="Angsana New" w:cs="Angsana New" w:hint="cs"/>
          <w:color w:val="000000"/>
          <w:sz w:val="28"/>
          <w:cs/>
        </w:rPr>
        <w:t>บริษัทและบุคคล</w:t>
      </w:r>
      <w:r w:rsidR="005B6966" w:rsidRPr="00C24D5B">
        <w:rPr>
          <w:rFonts w:ascii="Angsana New" w:hAnsi="Angsana New" w:cs="Angsana New" w:hint="cs"/>
          <w:color w:val="000000"/>
          <w:sz w:val="28"/>
          <w:cs/>
        </w:rPr>
        <w:t>หรือกิจการ</w:t>
      </w:r>
      <w:r w:rsidR="009D1304" w:rsidRPr="00C24D5B">
        <w:rPr>
          <w:rFonts w:ascii="Angsana New" w:hAnsi="Angsana New" w:cs="Angsana New" w:hint="cs"/>
          <w:color w:val="000000"/>
          <w:sz w:val="28"/>
          <w:cs/>
        </w:rPr>
        <w:t>ที่เกี่ยวข้องกัน</w:t>
      </w:r>
      <w:r w:rsidR="005B6966" w:rsidRPr="00C24D5B">
        <w:rPr>
          <w:rFonts w:ascii="Angsana New" w:hAnsi="Angsana New" w:cs="Angsana New" w:hint="cs"/>
          <w:color w:val="000000"/>
          <w:sz w:val="28"/>
          <w:cs/>
        </w:rPr>
        <w:t xml:space="preserve">                      </w:t>
      </w:r>
      <w:r w:rsidR="004B71D1" w:rsidRPr="00C24D5B">
        <w:rPr>
          <w:rFonts w:ascii="Angsana New" w:hAnsi="Angsana New" w:cs="Angsana New" w:hint="cs"/>
          <w:color w:val="000000"/>
          <w:sz w:val="28"/>
          <w:cs/>
        </w:rPr>
        <w:t>ซึ่งเป็นไปตามปกติธุรกิจโดยสามารถสรุปได้ดังนี้</w:t>
      </w: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260"/>
        <w:gridCol w:w="1260"/>
        <w:gridCol w:w="2430"/>
      </w:tblGrid>
      <w:tr w:rsidR="0026182A" w:rsidRPr="00C24D5B" w14:paraId="16EF74A6" w14:textId="77777777" w:rsidTr="007845F8">
        <w:trPr>
          <w:cantSplit/>
          <w:tblHeader/>
        </w:trPr>
        <w:tc>
          <w:tcPr>
            <w:tcW w:w="4140" w:type="dxa"/>
          </w:tcPr>
          <w:p w14:paraId="2A3C062C" w14:textId="77777777" w:rsidR="0026182A" w:rsidRPr="00C24D5B" w:rsidRDefault="0026182A" w:rsidP="00180D9D">
            <w:pPr>
              <w:tabs>
                <w:tab w:val="decimal" w:pos="1098"/>
              </w:tabs>
              <w:spacing w:after="0" w:line="360" w:lineRule="exact"/>
              <w:ind w:left="162" w:right="-43" w:hanging="162"/>
              <w:jc w:val="both"/>
              <w:rPr>
                <w:rFonts w:ascii="Angsana New" w:hAnsi="Angsana New" w:cs="Angsana New"/>
                <w:b/>
                <w:bCs/>
                <w:color w:val="000000"/>
                <w:sz w:val="28"/>
              </w:rPr>
            </w:pPr>
          </w:p>
        </w:tc>
        <w:tc>
          <w:tcPr>
            <w:tcW w:w="2520" w:type="dxa"/>
            <w:gridSpan w:val="2"/>
          </w:tcPr>
          <w:p w14:paraId="5BC59628" w14:textId="77777777" w:rsidR="0026182A" w:rsidRPr="00C24D5B" w:rsidRDefault="0026182A" w:rsidP="00180D9D">
            <w:pPr>
              <w:spacing w:after="0" w:line="360" w:lineRule="exact"/>
              <w:ind w:left="12" w:right="-36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  <w:tc>
          <w:tcPr>
            <w:tcW w:w="2430" w:type="dxa"/>
          </w:tcPr>
          <w:p w14:paraId="461E6402" w14:textId="77777777" w:rsidR="0026182A" w:rsidRPr="00C24D5B" w:rsidRDefault="0026182A" w:rsidP="00180D9D">
            <w:pPr>
              <w:spacing w:after="0" w:line="360" w:lineRule="exact"/>
              <w:ind w:right="-36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26182A" w:rsidRPr="00C24D5B" w14:paraId="5B2AFFAB" w14:textId="77777777" w:rsidTr="007845F8">
        <w:trPr>
          <w:cantSplit/>
          <w:tblHeader/>
        </w:trPr>
        <w:tc>
          <w:tcPr>
            <w:tcW w:w="4140" w:type="dxa"/>
          </w:tcPr>
          <w:p w14:paraId="7B5AC890" w14:textId="77777777" w:rsidR="0026182A" w:rsidRPr="00C24D5B" w:rsidRDefault="0026182A" w:rsidP="00180D9D">
            <w:pPr>
              <w:tabs>
                <w:tab w:val="decimal" w:pos="1098"/>
              </w:tabs>
              <w:spacing w:after="0" w:line="360" w:lineRule="exact"/>
              <w:ind w:left="162" w:right="-43" w:hanging="162"/>
              <w:jc w:val="both"/>
              <w:rPr>
                <w:rFonts w:ascii="Angsana New" w:hAnsi="Angsana New" w:cs="Angsana New"/>
                <w:b/>
                <w:bCs/>
                <w:color w:val="000000"/>
                <w:sz w:val="28"/>
              </w:rPr>
            </w:pPr>
          </w:p>
        </w:tc>
        <w:tc>
          <w:tcPr>
            <w:tcW w:w="2520" w:type="dxa"/>
            <w:gridSpan w:val="2"/>
          </w:tcPr>
          <w:p w14:paraId="64CD285B" w14:textId="77777777" w:rsidR="0026182A" w:rsidRPr="00C24D5B" w:rsidRDefault="0026182A" w:rsidP="00180D9D">
            <w:pPr>
              <w:pBdr>
                <w:bottom w:val="single" w:sz="4" w:space="1" w:color="auto"/>
              </w:pBdr>
              <w:spacing w:after="0" w:line="360" w:lineRule="exact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งบการเงินรวม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 /                      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งบการเงินเฉพาะกิจการ</w:t>
            </w:r>
          </w:p>
        </w:tc>
        <w:tc>
          <w:tcPr>
            <w:tcW w:w="2430" w:type="dxa"/>
          </w:tcPr>
          <w:p w14:paraId="2D922891" w14:textId="77777777" w:rsidR="0026182A" w:rsidRPr="00C24D5B" w:rsidRDefault="0026182A" w:rsidP="00180D9D">
            <w:pPr>
              <w:spacing w:after="0" w:line="360" w:lineRule="exact"/>
              <w:ind w:right="-36"/>
              <w:jc w:val="right"/>
              <w:rPr>
                <w:rFonts w:ascii="Angsana New" w:hAnsi="Angsana New" w:cs="Angsana New"/>
                <w:sz w:val="28"/>
                <w:cs/>
              </w:rPr>
            </w:pPr>
          </w:p>
        </w:tc>
      </w:tr>
      <w:tr w:rsidR="0026182A" w:rsidRPr="00C24D5B" w14:paraId="5E372999" w14:textId="77777777" w:rsidTr="007845F8">
        <w:trPr>
          <w:cantSplit/>
          <w:tblHeader/>
        </w:trPr>
        <w:tc>
          <w:tcPr>
            <w:tcW w:w="4140" w:type="dxa"/>
          </w:tcPr>
          <w:p w14:paraId="7123AC3A" w14:textId="77777777" w:rsidR="0026182A" w:rsidRPr="00C24D5B" w:rsidRDefault="0026182A" w:rsidP="00180D9D">
            <w:pPr>
              <w:tabs>
                <w:tab w:val="decimal" w:pos="1098"/>
              </w:tabs>
              <w:spacing w:after="0" w:line="360" w:lineRule="exact"/>
              <w:ind w:left="162" w:right="-43" w:hanging="162"/>
              <w:jc w:val="both"/>
              <w:rPr>
                <w:rFonts w:ascii="Angsana New" w:hAnsi="Angsana New" w:cs="Angsana New"/>
                <w:b/>
                <w:bCs/>
                <w:color w:val="000000"/>
                <w:sz w:val="28"/>
              </w:rPr>
            </w:pPr>
          </w:p>
        </w:tc>
        <w:tc>
          <w:tcPr>
            <w:tcW w:w="1260" w:type="dxa"/>
          </w:tcPr>
          <w:p w14:paraId="009315AD" w14:textId="0449D0E3" w:rsidR="0026182A" w:rsidRPr="00C24D5B" w:rsidRDefault="0026182A" w:rsidP="00180D9D">
            <w:pPr>
              <w:pBdr>
                <w:bottom w:val="single" w:sz="4" w:space="1" w:color="auto"/>
              </w:pBdr>
              <w:spacing w:after="0" w:line="360" w:lineRule="exact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 w:rsidR="00802BB8"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  <w:tc>
          <w:tcPr>
            <w:tcW w:w="1260" w:type="dxa"/>
          </w:tcPr>
          <w:p w14:paraId="25B330D7" w14:textId="751A2E44" w:rsidR="0026182A" w:rsidRPr="00C24D5B" w:rsidRDefault="0026182A" w:rsidP="00180D9D">
            <w:pPr>
              <w:pBdr>
                <w:bottom w:val="single" w:sz="4" w:space="1" w:color="auto"/>
              </w:pBdr>
              <w:spacing w:after="0" w:line="360" w:lineRule="exact"/>
              <w:jc w:val="center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>256</w:t>
            </w:r>
            <w:r w:rsidR="00802BB8">
              <w:rPr>
                <w:rFonts w:ascii="Angsana New" w:hAnsi="Angsana New" w:cs="Angsana New"/>
                <w:color w:val="000000"/>
                <w:sz w:val="28"/>
              </w:rPr>
              <w:t>5</w:t>
            </w:r>
          </w:p>
        </w:tc>
        <w:tc>
          <w:tcPr>
            <w:tcW w:w="2430" w:type="dxa"/>
          </w:tcPr>
          <w:p w14:paraId="66657B46" w14:textId="77777777" w:rsidR="0026182A" w:rsidRPr="00C24D5B" w:rsidRDefault="0026182A" w:rsidP="00180D9D">
            <w:pPr>
              <w:pBdr>
                <w:bottom w:val="single" w:sz="4" w:space="1" w:color="auto"/>
              </w:pBdr>
              <w:spacing w:after="0" w:line="360" w:lineRule="exact"/>
              <w:jc w:val="center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นโยบายการกำหนดราคา</w:t>
            </w:r>
          </w:p>
        </w:tc>
      </w:tr>
      <w:tr w:rsidR="0026182A" w:rsidRPr="00C24D5B" w14:paraId="227614F5" w14:textId="77777777" w:rsidTr="007845F8">
        <w:trPr>
          <w:cantSplit/>
        </w:trPr>
        <w:tc>
          <w:tcPr>
            <w:tcW w:w="4140" w:type="dxa"/>
          </w:tcPr>
          <w:p w14:paraId="0543A9CD" w14:textId="393BF378" w:rsidR="0026182A" w:rsidRPr="00C24D5B" w:rsidRDefault="004C4FB8" w:rsidP="00180D9D">
            <w:pPr>
              <w:spacing w:after="0" w:line="360" w:lineRule="exact"/>
              <w:ind w:left="162" w:right="-43" w:hanging="162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รายได้</w:t>
            </w:r>
            <w:r w:rsidR="00A62551"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 xml:space="preserve">ค่านายหน้า </w:t>
            </w:r>
          </w:p>
        </w:tc>
        <w:tc>
          <w:tcPr>
            <w:tcW w:w="1260" w:type="dxa"/>
          </w:tcPr>
          <w:p w14:paraId="0FD5E170" w14:textId="77777777" w:rsidR="0026182A" w:rsidRPr="00C24D5B" w:rsidRDefault="0026182A" w:rsidP="00180D9D">
            <w:pPr>
              <w:tabs>
                <w:tab w:val="decimal" w:pos="972"/>
              </w:tabs>
              <w:spacing w:after="0" w:line="360" w:lineRule="exact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1260" w:type="dxa"/>
          </w:tcPr>
          <w:p w14:paraId="1B362F80" w14:textId="77777777" w:rsidR="0026182A" w:rsidRPr="00C24D5B" w:rsidRDefault="0026182A" w:rsidP="00180D9D">
            <w:pPr>
              <w:tabs>
                <w:tab w:val="decimal" w:pos="972"/>
              </w:tabs>
              <w:spacing w:after="0" w:line="360" w:lineRule="exact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</w:p>
        </w:tc>
        <w:tc>
          <w:tcPr>
            <w:tcW w:w="2430" w:type="dxa"/>
          </w:tcPr>
          <w:p w14:paraId="08C9029E" w14:textId="77777777" w:rsidR="0026182A" w:rsidRPr="00C24D5B" w:rsidRDefault="0026182A" w:rsidP="00180D9D">
            <w:pPr>
              <w:tabs>
                <w:tab w:val="decimal" w:pos="972"/>
              </w:tabs>
              <w:spacing w:after="0" w:line="360" w:lineRule="exact"/>
              <w:ind w:left="-50" w:right="3"/>
              <w:jc w:val="both"/>
              <w:rPr>
                <w:rFonts w:ascii="Angsana New" w:hAnsi="Angsana New" w:cs="Angsana New"/>
                <w:color w:val="000000"/>
                <w:sz w:val="28"/>
              </w:rPr>
            </w:pPr>
          </w:p>
        </w:tc>
      </w:tr>
      <w:tr w:rsidR="00802BB8" w:rsidRPr="00C24D5B" w14:paraId="4D2390A4" w14:textId="77777777" w:rsidTr="007845F8">
        <w:trPr>
          <w:cantSplit/>
        </w:trPr>
        <w:tc>
          <w:tcPr>
            <w:tcW w:w="4140" w:type="dxa"/>
          </w:tcPr>
          <w:p w14:paraId="270EBF44" w14:textId="498E5E5C" w:rsidR="00802BB8" w:rsidRPr="00C24D5B" w:rsidRDefault="00802BB8" w:rsidP="00802BB8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บริษัท คันทรี่ กรุ๊ป โฮลดิ้งส์ จำกัด (มหาชน)</w:t>
            </w:r>
          </w:p>
        </w:tc>
        <w:tc>
          <w:tcPr>
            <w:tcW w:w="1260" w:type="dxa"/>
          </w:tcPr>
          <w:p w14:paraId="7BCC5962" w14:textId="783459BF" w:rsidR="00802BB8" w:rsidRPr="00C24D5B" w:rsidRDefault="00A33D00" w:rsidP="00802BB8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13</w:t>
            </w:r>
          </w:p>
        </w:tc>
        <w:tc>
          <w:tcPr>
            <w:tcW w:w="1260" w:type="dxa"/>
          </w:tcPr>
          <w:p w14:paraId="698E01F4" w14:textId="658C2994" w:rsidR="00802BB8" w:rsidRPr="00C24D5B" w:rsidRDefault="00802BB8" w:rsidP="00802BB8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146</w:t>
            </w:r>
          </w:p>
        </w:tc>
        <w:tc>
          <w:tcPr>
            <w:tcW w:w="2430" w:type="dxa"/>
          </w:tcPr>
          <w:p w14:paraId="07EDE980" w14:textId="77777777" w:rsidR="00802BB8" w:rsidRPr="00C24D5B" w:rsidRDefault="00802BB8" w:rsidP="00802BB8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ตามอัตราที่คิดกับลูกค้าทั่วไป</w:t>
            </w:r>
          </w:p>
        </w:tc>
      </w:tr>
      <w:tr w:rsidR="00DD55D9" w:rsidRPr="00C24D5B" w14:paraId="6785EABC" w14:textId="77777777" w:rsidTr="007845F8">
        <w:trPr>
          <w:cantSplit/>
        </w:trPr>
        <w:tc>
          <w:tcPr>
            <w:tcW w:w="4140" w:type="dxa"/>
          </w:tcPr>
          <w:p w14:paraId="0E888DC3" w14:textId="6CB580F4" w:rsidR="00DD55D9" w:rsidRPr="00C24D5B" w:rsidRDefault="00DD55D9" w:rsidP="00DD55D9">
            <w:pPr>
              <w:spacing w:after="0" w:line="360" w:lineRule="exact"/>
              <w:ind w:left="162" w:right="-110" w:hanging="162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กองทุนรวมที่บริหารโดยบริษัทที่เกี่ยวข้องกัน</w:t>
            </w:r>
          </w:p>
        </w:tc>
        <w:tc>
          <w:tcPr>
            <w:tcW w:w="1260" w:type="dxa"/>
          </w:tcPr>
          <w:p w14:paraId="27B3240B" w14:textId="204C6987" w:rsidR="00DD55D9" w:rsidRPr="00C24D5B" w:rsidRDefault="00A33D00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48,256</w:t>
            </w:r>
          </w:p>
        </w:tc>
        <w:tc>
          <w:tcPr>
            <w:tcW w:w="1260" w:type="dxa"/>
          </w:tcPr>
          <w:p w14:paraId="1E7A884C" w14:textId="47F02AC8" w:rsidR="00DD55D9" w:rsidRPr="00C24D5B" w:rsidRDefault="00DD55D9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61,455</w:t>
            </w:r>
          </w:p>
        </w:tc>
        <w:tc>
          <w:tcPr>
            <w:tcW w:w="2430" w:type="dxa"/>
          </w:tcPr>
          <w:p w14:paraId="5DCB9E54" w14:textId="74F4633D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ตามอัตราที่คิดกับลูกค้าทั่วไป</w:t>
            </w:r>
          </w:p>
        </w:tc>
      </w:tr>
      <w:tr w:rsidR="00DD55D9" w:rsidRPr="00C24D5B" w14:paraId="4F77B245" w14:textId="77777777" w:rsidTr="00D12D2B">
        <w:trPr>
          <w:cantSplit/>
        </w:trPr>
        <w:tc>
          <w:tcPr>
            <w:tcW w:w="4140" w:type="dxa"/>
          </w:tcPr>
          <w:p w14:paraId="5CF24013" w14:textId="088F1208" w:rsidR="00DD55D9" w:rsidRPr="00C24D5B" w:rsidRDefault="00DD55D9" w:rsidP="00DD55D9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บริษัทหลักทรัพย์จัดการกองทุน เอ็มเอฟซี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จำกัด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(มหาชน)</w:t>
            </w:r>
          </w:p>
        </w:tc>
        <w:tc>
          <w:tcPr>
            <w:tcW w:w="1260" w:type="dxa"/>
            <w:vAlign w:val="bottom"/>
          </w:tcPr>
          <w:p w14:paraId="549101E0" w14:textId="784D5514" w:rsidR="00DD55D9" w:rsidRPr="00C24D5B" w:rsidRDefault="00A33D00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3,555</w:t>
            </w:r>
          </w:p>
        </w:tc>
        <w:tc>
          <w:tcPr>
            <w:tcW w:w="1260" w:type="dxa"/>
            <w:vAlign w:val="bottom"/>
          </w:tcPr>
          <w:p w14:paraId="5A01DA92" w14:textId="458543BC" w:rsidR="00DD55D9" w:rsidRPr="00C24D5B" w:rsidRDefault="00DD55D9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3,681</w:t>
            </w:r>
          </w:p>
        </w:tc>
        <w:tc>
          <w:tcPr>
            <w:tcW w:w="2430" w:type="dxa"/>
          </w:tcPr>
          <w:p w14:paraId="4CA734D3" w14:textId="77777777" w:rsidR="00DD55D9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</w:rPr>
            </w:pPr>
          </w:p>
          <w:p w14:paraId="142AF7F8" w14:textId="7DF8CB96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ตามอัตราที่คิดกับลูกค้าทั่วไป</w:t>
            </w:r>
          </w:p>
        </w:tc>
      </w:tr>
      <w:tr w:rsidR="00DD55D9" w:rsidRPr="00C24D5B" w14:paraId="760E2854" w14:textId="77777777" w:rsidTr="007845F8">
        <w:trPr>
          <w:cantSplit/>
        </w:trPr>
        <w:tc>
          <w:tcPr>
            <w:tcW w:w="4140" w:type="dxa"/>
          </w:tcPr>
          <w:p w14:paraId="1BAEED9E" w14:textId="12A4E846" w:rsidR="00DD55D9" w:rsidRPr="00C24D5B" w:rsidRDefault="00DD55D9" w:rsidP="00DD55D9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260" w:type="dxa"/>
          </w:tcPr>
          <w:p w14:paraId="20DE7E13" w14:textId="0F1A1B6E" w:rsidR="00DD55D9" w:rsidRPr="00C24D5B" w:rsidRDefault="00A33D00" w:rsidP="00DD55D9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166</w:t>
            </w:r>
          </w:p>
        </w:tc>
        <w:tc>
          <w:tcPr>
            <w:tcW w:w="1260" w:type="dxa"/>
          </w:tcPr>
          <w:p w14:paraId="129750CF" w14:textId="0C2C0009" w:rsidR="00DD55D9" w:rsidRPr="00C24D5B" w:rsidRDefault="00DD55D9" w:rsidP="00DD55D9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701</w:t>
            </w:r>
          </w:p>
        </w:tc>
        <w:tc>
          <w:tcPr>
            <w:tcW w:w="2430" w:type="dxa"/>
          </w:tcPr>
          <w:p w14:paraId="5203C7A0" w14:textId="6B453B9D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ตามอัตราที่คิดกับลูกค้าทั่วไป</w:t>
            </w:r>
          </w:p>
        </w:tc>
      </w:tr>
      <w:tr w:rsidR="00DD55D9" w:rsidRPr="00C24D5B" w14:paraId="5DCF2F55" w14:textId="77777777" w:rsidTr="007845F8">
        <w:trPr>
          <w:cantSplit/>
        </w:trPr>
        <w:tc>
          <w:tcPr>
            <w:tcW w:w="4140" w:type="dxa"/>
          </w:tcPr>
          <w:p w14:paraId="19884CD4" w14:textId="74E38002" w:rsidR="00DD55D9" w:rsidRPr="00C24D5B" w:rsidRDefault="00DD55D9" w:rsidP="00DD55D9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bookmarkStart w:id="18" w:name="OLE_LINK35"/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1CF81F49" w14:textId="52E42845" w:rsidR="00DD55D9" w:rsidRPr="00C24D5B" w:rsidRDefault="00A33D00" w:rsidP="00DD55D9">
            <w:pPr>
              <w:pBdr>
                <w:bottom w:val="double" w:sz="4" w:space="1" w:color="auto"/>
              </w:pBd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51,990</w:t>
            </w:r>
          </w:p>
        </w:tc>
        <w:tc>
          <w:tcPr>
            <w:tcW w:w="1260" w:type="dxa"/>
          </w:tcPr>
          <w:p w14:paraId="75D4E4D2" w14:textId="0E41BC74" w:rsidR="00DD55D9" w:rsidRPr="00C24D5B" w:rsidRDefault="00DD55D9" w:rsidP="00DD55D9">
            <w:pPr>
              <w:pBdr>
                <w:bottom w:val="double" w:sz="4" w:space="1" w:color="auto"/>
              </w:pBd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65,983</w:t>
            </w:r>
          </w:p>
        </w:tc>
        <w:tc>
          <w:tcPr>
            <w:tcW w:w="2430" w:type="dxa"/>
          </w:tcPr>
          <w:p w14:paraId="035B3A10" w14:textId="77777777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</w:tr>
      <w:bookmarkEnd w:id="18"/>
      <w:tr w:rsidR="00DD55D9" w:rsidRPr="00C24D5B" w14:paraId="64526B94" w14:textId="77777777" w:rsidTr="007845F8">
        <w:trPr>
          <w:cantSplit/>
        </w:trPr>
        <w:tc>
          <w:tcPr>
            <w:tcW w:w="4140" w:type="dxa"/>
          </w:tcPr>
          <w:p w14:paraId="21CF2767" w14:textId="0CA197E8" w:rsidR="00DD55D9" w:rsidRPr="00C24D5B" w:rsidRDefault="00DD55D9" w:rsidP="00DD55D9">
            <w:pPr>
              <w:spacing w:after="0" w:line="360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รายได้ค่าธรรมเนียมและบริการ</w:t>
            </w:r>
          </w:p>
        </w:tc>
        <w:tc>
          <w:tcPr>
            <w:tcW w:w="1260" w:type="dxa"/>
          </w:tcPr>
          <w:p w14:paraId="23276679" w14:textId="77777777" w:rsidR="00DD55D9" w:rsidRPr="00C24D5B" w:rsidRDefault="00DD55D9" w:rsidP="00DD55D9">
            <w:pPr>
              <w:spacing w:after="0" w:line="360" w:lineRule="exact"/>
              <w:ind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3992F172" w14:textId="77777777" w:rsidR="00DD55D9" w:rsidRPr="00C24D5B" w:rsidRDefault="00DD55D9" w:rsidP="00DD55D9">
            <w:pPr>
              <w:spacing w:after="0" w:line="360" w:lineRule="exact"/>
              <w:ind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2430" w:type="dxa"/>
          </w:tcPr>
          <w:p w14:paraId="554572D0" w14:textId="77777777" w:rsidR="00DD55D9" w:rsidRPr="00C24D5B" w:rsidRDefault="00DD55D9" w:rsidP="00DD55D9">
            <w:pPr>
              <w:spacing w:after="0" w:line="360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D55D9" w:rsidRPr="00C24D5B" w14:paraId="2D49A0C1" w14:textId="77777777" w:rsidTr="007845F8">
        <w:trPr>
          <w:cantSplit/>
        </w:trPr>
        <w:tc>
          <w:tcPr>
            <w:tcW w:w="4140" w:type="dxa"/>
          </w:tcPr>
          <w:p w14:paraId="3D4CD91F" w14:textId="77777777" w:rsidR="00DD55D9" w:rsidRPr="00C24D5B" w:rsidRDefault="00DD55D9" w:rsidP="00DD55D9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บริษัท คันทรี่ กรุ๊ป โฮลดิ้งส์ จำกัด (มหาชน)</w:t>
            </w:r>
          </w:p>
        </w:tc>
        <w:tc>
          <w:tcPr>
            <w:tcW w:w="1260" w:type="dxa"/>
          </w:tcPr>
          <w:p w14:paraId="4832602A" w14:textId="27E13572" w:rsidR="00DD55D9" w:rsidRPr="00C24D5B" w:rsidRDefault="008F1EFF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2,475</w:t>
            </w:r>
          </w:p>
        </w:tc>
        <w:tc>
          <w:tcPr>
            <w:tcW w:w="1260" w:type="dxa"/>
          </w:tcPr>
          <w:p w14:paraId="4FA0064C" w14:textId="68486B33" w:rsidR="00DD55D9" w:rsidRPr="00C24D5B" w:rsidRDefault="00DD55D9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2,854</w:t>
            </w:r>
          </w:p>
        </w:tc>
        <w:tc>
          <w:tcPr>
            <w:tcW w:w="2430" w:type="dxa"/>
          </w:tcPr>
          <w:p w14:paraId="491E5FAF" w14:textId="28906B9C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ตามราคาตลาด</w:t>
            </w:r>
          </w:p>
        </w:tc>
      </w:tr>
      <w:tr w:rsidR="00DD55D9" w:rsidRPr="00C24D5B" w14:paraId="49D987C4" w14:textId="77777777" w:rsidTr="007845F8">
        <w:trPr>
          <w:cantSplit/>
        </w:trPr>
        <w:tc>
          <w:tcPr>
            <w:tcW w:w="4140" w:type="dxa"/>
          </w:tcPr>
          <w:p w14:paraId="1559E58E" w14:textId="77777777" w:rsidR="00DD55D9" w:rsidRPr="00C24D5B" w:rsidRDefault="00DD55D9" w:rsidP="00DD55D9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บริษัท คันทรี่ กรุ๊ป ดีเวลลอปเมนท์ จำกัด (มหาชน)</w:t>
            </w:r>
          </w:p>
        </w:tc>
        <w:tc>
          <w:tcPr>
            <w:tcW w:w="1260" w:type="dxa"/>
          </w:tcPr>
          <w:p w14:paraId="34C82612" w14:textId="01D8CD7E" w:rsidR="00DD55D9" w:rsidRPr="00C24D5B" w:rsidRDefault="008F1EFF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531</w:t>
            </w:r>
          </w:p>
        </w:tc>
        <w:tc>
          <w:tcPr>
            <w:tcW w:w="1260" w:type="dxa"/>
          </w:tcPr>
          <w:p w14:paraId="7D693DD4" w14:textId="2C4EEBF7" w:rsidR="00DD55D9" w:rsidRPr="00C24D5B" w:rsidRDefault="00DD55D9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600</w:t>
            </w:r>
          </w:p>
        </w:tc>
        <w:tc>
          <w:tcPr>
            <w:tcW w:w="2430" w:type="dxa"/>
          </w:tcPr>
          <w:p w14:paraId="4975DE2F" w14:textId="5518ED7E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ตามราคาตลาด</w:t>
            </w:r>
          </w:p>
        </w:tc>
      </w:tr>
      <w:tr w:rsidR="00DD55D9" w:rsidRPr="00C24D5B" w14:paraId="7B8918C1" w14:textId="77777777" w:rsidTr="007845F8">
        <w:trPr>
          <w:cantSplit/>
        </w:trPr>
        <w:tc>
          <w:tcPr>
            <w:tcW w:w="4140" w:type="dxa"/>
          </w:tcPr>
          <w:p w14:paraId="151A329D" w14:textId="0D694FB0" w:rsidR="00DD55D9" w:rsidRPr="00C24D5B" w:rsidRDefault="00DD55D9" w:rsidP="00DD55D9">
            <w:pPr>
              <w:spacing w:after="0" w:line="360" w:lineRule="exact"/>
              <w:ind w:left="162" w:right="-112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บริษัท เบาด์ แอนด์ บียอนด์ จำกัด (มหาชน)                  </w:t>
            </w:r>
          </w:p>
        </w:tc>
        <w:tc>
          <w:tcPr>
            <w:tcW w:w="1260" w:type="dxa"/>
          </w:tcPr>
          <w:p w14:paraId="291469E8" w14:textId="1D15E14C" w:rsidR="00DD55D9" w:rsidRPr="00C24D5B" w:rsidRDefault="00892FC6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292</w:t>
            </w:r>
          </w:p>
        </w:tc>
        <w:tc>
          <w:tcPr>
            <w:tcW w:w="1260" w:type="dxa"/>
          </w:tcPr>
          <w:p w14:paraId="0F2FBDF4" w14:textId="41E8C83A" w:rsidR="00DD55D9" w:rsidRPr="00C24D5B" w:rsidRDefault="00DD55D9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5,364</w:t>
            </w:r>
          </w:p>
        </w:tc>
        <w:tc>
          <w:tcPr>
            <w:tcW w:w="2430" w:type="dxa"/>
          </w:tcPr>
          <w:p w14:paraId="3596F6DC" w14:textId="385BD4C3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ตามราคาตลาด</w:t>
            </w:r>
          </w:p>
        </w:tc>
      </w:tr>
      <w:tr w:rsidR="00DD55D9" w:rsidRPr="00C24D5B" w14:paraId="552E5C31" w14:textId="77777777" w:rsidTr="00D12D2B">
        <w:trPr>
          <w:cantSplit/>
        </w:trPr>
        <w:tc>
          <w:tcPr>
            <w:tcW w:w="4140" w:type="dxa"/>
          </w:tcPr>
          <w:p w14:paraId="4B1284FE" w14:textId="2A28A5D3" w:rsidR="00DD55D9" w:rsidRPr="00C24D5B" w:rsidRDefault="00DD55D9" w:rsidP="00DD55D9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บริษัทหลักทรัพย์จัดการกองทุน เอ็มเอฟซี จำกัด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(มหาชน)</w:t>
            </w:r>
          </w:p>
        </w:tc>
        <w:tc>
          <w:tcPr>
            <w:tcW w:w="1260" w:type="dxa"/>
            <w:vAlign w:val="bottom"/>
          </w:tcPr>
          <w:p w14:paraId="2084DEDD" w14:textId="147358D9" w:rsidR="00DD55D9" w:rsidRPr="00C24D5B" w:rsidRDefault="004A5612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144</w:t>
            </w:r>
          </w:p>
        </w:tc>
        <w:tc>
          <w:tcPr>
            <w:tcW w:w="1260" w:type="dxa"/>
            <w:vAlign w:val="bottom"/>
          </w:tcPr>
          <w:p w14:paraId="24668EEA" w14:textId="74E0E95C" w:rsidR="00DD55D9" w:rsidRPr="00C24D5B" w:rsidRDefault="00DD55D9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165</w:t>
            </w:r>
          </w:p>
        </w:tc>
        <w:tc>
          <w:tcPr>
            <w:tcW w:w="2430" w:type="dxa"/>
          </w:tcPr>
          <w:p w14:paraId="00AC207C" w14:textId="77777777" w:rsidR="00DD55D9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</w:rPr>
            </w:pPr>
          </w:p>
          <w:p w14:paraId="0D857D8E" w14:textId="45A25BE4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ตามราคาตลาด</w:t>
            </w:r>
          </w:p>
        </w:tc>
      </w:tr>
      <w:tr w:rsidR="00DD55D9" w:rsidRPr="00C24D5B" w14:paraId="72570846" w14:textId="77777777" w:rsidTr="007845F8">
        <w:trPr>
          <w:cantSplit/>
        </w:trPr>
        <w:tc>
          <w:tcPr>
            <w:tcW w:w="4140" w:type="dxa"/>
          </w:tcPr>
          <w:p w14:paraId="495B3E7F" w14:textId="203C6886" w:rsidR="00DD55D9" w:rsidRPr="00C24D5B" w:rsidRDefault="00DD55D9" w:rsidP="00DD55D9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4C797B75" w14:textId="09611309" w:rsidR="00DD55D9" w:rsidRPr="00C24D5B" w:rsidRDefault="004A5612" w:rsidP="00DD55D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3,442</w:t>
            </w:r>
          </w:p>
        </w:tc>
        <w:tc>
          <w:tcPr>
            <w:tcW w:w="1260" w:type="dxa"/>
          </w:tcPr>
          <w:p w14:paraId="6B8211DD" w14:textId="15E45B5B" w:rsidR="00DD55D9" w:rsidRPr="00C24D5B" w:rsidRDefault="00DD55D9" w:rsidP="00DD55D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8,983</w:t>
            </w:r>
          </w:p>
        </w:tc>
        <w:tc>
          <w:tcPr>
            <w:tcW w:w="2430" w:type="dxa"/>
          </w:tcPr>
          <w:p w14:paraId="77F44DBB" w14:textId="77777777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</w:tr>
      <w:tr w:rsidR="00DD55D9" w:rsidRPr="00C24D5B" w14:paraId="5D9D39A3" w14:textId="77777777" w:rsidTr="007845F8">
        <w:trPr>
          <w:cantSplit/>
        </w:trPr>
        <w:tc>
          <w:tcPr>
            <w:tcW w:w="4140" w:type="dxa"/>
          </w:tcPr>
          <w:p w14:paraId="534596E0" w14:textId="5E84CF62" w:rsidR="00DD55D9" w:rsidRPr="00C24D5B" w:rsidRDefault="00DD55D9" w:rsidP="00DD55D9">
            <w:pPr>
              <w:spacing w:after="0" w:line="360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รายได้ดอกเบี้ย</w:t>
            </w:r>
          </w:p>
        </w:tc>
        <w:tc>
          <w:tcPr>
            <w:tcW w:w="1260" w:type="dxa"/>
          </w:tcPr>
          <w:p w14:paraId="2FB9FDE5" w14:textId="77777777" w:rsidR="00DD55D9" w:rsidRPr="00C24D5B" w:rsidRDefault="00DD55D9" w:rsidP="00DD55D9">
            <w:pPr>
              <w:spacing w:after="0" w:line="360" w:lineRule="exact"/>
              <w:ind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0D4E10F6" w14:textId="77777777" w:rsidR="00DD55D9" w:rsidRPr="00C24D5B" w:rsidRDefault="00DD55D9" w:rsidP="00DD55D9">
            <w:pPr>
              <w:spacing w:after="0" w:line="360" w:lineRule="exact"/>
              <w:ind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2430" w:type="dxa"/>
          </w:tcPr>
          <w:p w14:paraId="06ED6DE2" w14:textId="77777777" w:rsidR="00DD55D9" w:rsidRPr="00C24D5B" w:rsidRDefault="00DD55D9" w:rsidP="00DD55D9">
            <w:pPr>
              <w:spacing w:after="0" w:line="360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</w:tr>
      <w:tr w:rsidR="00DD55D9" w:rsidRPr="00C24D5B" w14:paraId="2C906BFF" w14:textId="77777777" w:rsidTr="007845F8">
        <w:trPr>
          <w:cantSplit/>
        </w:trPr>
        <w:tc>
          <w:tcPr>
            <w:tcW w:w="4140" w:type="dxa"/>
          </w:tcPr>
          <w:p w14:paraId="73B90771" w14:textId="77777777" w:rsidR="00DD55D9" w:rsidRPr="00C24D5B" w:rsidRDefault="00DD55D9" w:rsidP="00DD55D9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260" w:type="dxa"/>
          </w:tcPr>
          <w:p w14:paraId="1C5F631A" w14:textId="660A50CE" w:rsidR="00DD55D9" w:rsidRPr="00C24D5B" w:rsidRDefault="004A5612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5,0</w:t>
            </w:r>
            <w:r w:rsidR="00BF4648">
              <w:rPr>
                <w:rFonts w:ascii="Angsana New" w:hAnsi="Angsana New" w:cs="Angsana New"/>
                <w:color w:val="000000"/>
                <w:sz w:val="28"/>
              </w:rPr>
              <w:t>13</w:t>
            </w:r>
          </w:p>
        </w:tc>
        <w:tc>
          <w:tcPr>
            <w:tcW w:w="1260" w:type="dxa"/>
          </w:tcPr>
          <w:p w14:paraId="1269A966" w14:textId="7351BEE7" w:rsidR="00DD55D9" w:rsidRPr="00C24D5B" w:rsidRDefault="00DD55D9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7,401</w:t>
            </w:r>
          </w:p>
        </w:tc>
        <w:tc>
          <w:tcPr>
            <w:tcW w:w="2430" w:type="dxa"/>
          </w:tcPr>
          <w:p w14:paraId="7A94766F" w14:textId="4822739C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ตามอัตราตลาด</w:t>
            </w:r>
          </w:p>
        </w:tc>
      </w:tr>
      <w:tr w:rsidR="00DD55D9" w:rsidRPr="00C24D5B" w14:paraId="0FA2DD3D" w14:textId="77777777" w:rsidTr="007845F8">
        <w:trPr>
          <w:cantSplit/>
        </w:trPr>
        <w:tc>
          <w:tcPr>
            <w:tcW w:w="4140" w:type="dxa"/>
          </w:tcPr>
          <w:p w14:paraId="61181762" w14:textId="0C5CB584" w:rsidR="00DD55D9" w:rsidRPr="00C24D5B" w:rsidRDefault="00DD55D9" w:rsidP="00DD55D9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7445F1A0" w14:textId="1E47F8C2" w:rsidR="00DD55D9" w:rsidRPr="00C24D5B" w:rsidRDefault="004A5612" w:rsidP="00DD55D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5,0</w:t>
            </w:r>
            <w:r w:rsidR="00BF4648">
              <w:rPr>
                <w:rFonts w:ascii="Angsana New" w:hAnsi="Angsana New" w:cs="Angsana New"/>
                <w:color w:val="000000"/>
                <w:sz w:val="28"/>
              </w:rPr>
              <w:t>13</w:t>
            </w:r>
          </w:p>
        </w:tc>
        <w:tc>
          <w:tcPr>
            <w:tcW w:w="1260" w:type="dxa"/>
          </w:tcPr>
          <w:p w14:paraId="3A537DF6" w14:textId="31773FE8" w:rsidR="00DD55D9" w:rsidRPr="00C24D5B" w:rsidRDefault="00DD55D9" w:rsidP="00DD55D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7,401</w:t>
            </w:r>
          </w:p>
        </w:tc>
        <w:tc>
          <w:tcPr>
            <w:tcW w:w="2430" w:type="dxa"/>
          </w:tcPr>
          <w:p w14:paraId="30142381" w14:textId="77777777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</w:tr>
      <w:tr w:rsidR="00DD55D9" w:rsidRPr="00C24D5B" w14:paraId="095F4D85" w14:textId="77777777" w:rsidTr="007845F8">
        <w:trPr>
          <w:cantSplit/>
        </w:trPr>
        <w:tc>
          <w:tcPr>
            <w:tcW w:w="4140" w:type="dxa"/>
          </w:tcPr>
          <w:p w14:paraId="6F74FD96" w14:textId="166D52C7" w:rsidR="00DD55D9" w:rsidRPr="00C24D5B" w:rsidRDefault="00DD55D9" w:rsidP="00DD55D9">
            <w:pPr>
              <w:spacing w:after="0" w:line="360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ค่าธรรมเนียมและบริการจ่าย</w:t>
            </w:r>
          </w:p>
        </w:tc>
        <w:tc>
          <w:tcPr>
            <w:tcW w:w="1260" w:type="dxa"/>
          </w:tcPr>
          <w:p w14:paraId="763165CA" w14:textId="77777777" w:rsidR="00DD55D9" w:rsidRPr="00C24D5B" w:rsidRDefault="00DD55D9" w:rsidP="00DD55D9">
            <w:pPr>
              <w:spacing w:after="0" w:line="360" w:lineRule="exact"/>
              <w:ind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601AF1CA" w14:textId="77777777" w:rsidR="00DD55D9" w:rsidRPr="00C24D5B" w:rsidRDefault="00DD55D9" w:rsidP="00DD55D9">
            <w:pPr>
              <w:spacing w:after="0" w:line="360" w:lineRule="exact"/>
              <w:ind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2430" w:type="dxa"/>
          </w:tcPr>
          <w:p w14:paraId="04BAB285" w14:textId="77777777" w:rsidR="00DD55D9" w:rsidRPr="00C24D5B" w:rsidRDefault="00DD55D9" w:rsidP="00DD55D9">
            <w:pPr>
              <w:spacing w:after="0" w:line="360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</w:tr>
      <w:tr w:rsidR="00DD55D9" w:rsidRPr="00C24D5B" w14:paraId="166B16A9" w14:textId="77777777" w:rsidTr="007845F8">
        <w:trPr>
          <w:cantSplit/>
        </w:trPr>
        <w:tc>
          <w:tcPr>
            <w:tcW w:w="4140" w:type="dxa"/>
          </w:tcPr>
          <w:p w14:paraId="282D9972" w14:textId="1A54E1F1" w:rsidR="00DD55D9" w:rsidRPr="00C24D5B" w:rsidRDefault="00DD55D9" w:rsidP="00DD55D9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กองทุนรวมที่บริหารโดยบริษัทที่เกี่ยวข้องกัน</w:t>
            </w:r>
          </w:p>
        </w:tc>
        <w:tc>
          <w:tcPr>
            <w:tcW w:w="1260" w:type="dxa"/>
          </w:tcPr>
          <w:p w14:paraId="786471BE" w14:textId="02F20642" w:rsidR="00DD55D9" w:rsidRPr="00C24D5B" w:rsidRDefault="004A5612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273</w:t>
            </w:r>
          </w:p>
        </w:tc>
        <w:tc>
          <w:tcPr>
            <w:tcW w:w="1260" w:type="dxa"/>
          </w:tcPr>
          <w:p w14:paraId="406C833B" w14:textId="6BED0B57" w:rsidR="00DD55D9" w:rsidRPr="00C24D5B" w:rsidRDefault="00DD55D9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203</w:t>
            </w:r>
          </w:p>
        </w:tc>
        <w:tc>
          <w:tcPr>
            <w:tcW w:w="2430" w:type="dxa"/>
          </w:tcPr>
          <w:p w14:paraId="1DF335FE" w14:textId="718F425B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ตามราคาตลาด</w:t>
            </w:r>
          </w:p>
        </w:tc>
      </w:tr>
      <w:tr w:rsidR="00DD55D9" w:rsidRPr="00C24D5B" w14:paraId="5E0A8265" w14:textId="77777777" w:rsidTr="007845F8">
        <w:trPr>
          <w:cantSplit/>
        </w:trPr>
        <w:tc>
          <w:tcPr>
            <w:tcW w:w="4140" w:type="dxa"/>
          </w:tcPr>
          <w:p w14:paraId="0C5CA2CD" w14:textId="4882A044" w:rsidR="00DD55D9" w:rsidRPr="00C24D5B" w:rsidRDefault="00DD55D9" w:rsidP="00DD55D9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58DE5229" w14:textId="725CAE3E" w:rsidR="00DD55D9" w:rsidRPr="00C24D5B" w:rsidRDefault="004A5612" w:rsidP="00DD55D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273</w:t>
            </w:r>
          </w:p>
        </w:tc>
        <w:tc>
          <w:tcPr>
            <w:tcW w:w="1260" w:type="dxa"/>
          </w:tcPr>
          <w:p w14:paraId="6402D7DE" w14:textId="40EF4481" w:rsidR="00DD55D9" w:rsidRPr="00C24D5B" w:rsidRDefault="00DD55D9" w:rsidP="00DD55D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203</w:t>
            </w:r>
          </w:p>
        </w:tc>
        <w:tc>
          <w:tcPr>
            <w:tcW w:w="2430" w:type="dxa"/>
          </w:tcPr>
          <w:p w14:paraId="5C204BD8" w14:textId="77777777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</w:tr>
      <w:tr w:rsidR="00DD55D9" w:rsidRPr="00C24D5B" w14:paraId="43A53277" w14:textId="77777777" w:rsidTr="007845F8">
        <w:trPr>
          <w:cantSplit/>
        </w:trPr>
        <w:tc>
          <w:tcPr>
            <w:tcW w:w="4140" w:type="dxa"/>
          </w:tcPr>
          <w:p w14:paraId="08AF1484" w14:textId="02A69914" w:rsidR="00DD55D9" w:rsidRPr="00C24D5B" w:rsidRDefault="00DD55D9" w:rsidP="00DD55D9">
            <w:pPr>
              <w:spacing w:after="0" w:line="360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 xml:space="preserve">ค่าใช้จ่ายดอกเบี้ย </w:t>
            </w:r>
          </w:p>
        </w:tc>
        <w:tc>
          <w:tcPr>
            <w:tcW w:w="1260" w:type="dxa"/>
          </w:tcPr>
          <w:p w14:paraId="3FB2BD1B" w14:textId="3EFB91B0" w:rsidR="00DD55D9" w:rsidRPr="00C24D5B" w:rsidRDefault="00DD55D9" w:rsidP="00DD55D9">
            <w:pPr>
              <w:spacing w:after="0" w:line="360" w:lineRule="exact"/>
              <w:ind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470D94A4" w14:textId="56A2CF67" w:rsidR="00DD55D9" w:rsidRPr="00C24D5B" w:rsidRDefault="00DD55D9" w:rsidP="00DD55D9">
            <w:pPr>
              <w:spacing w:after="0" w:line="360" w:lineRule="exact"/>
              <w:ind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2430" w:type="dxa"/>
          </w:tcPr>
          <w:p w14:paraId="6F0C3DA1" w14:textId="40C8138D" w:rsidR="00DD55D9" w:rsidRPr="00C24D5B" w:rsidRDefault="00DD55D9" w:rsidP="00DD55D9">
            <w:pPr>
              <w:spacing w:after="0" w:line="360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</w:tr>
      <w:tr w:rsidR="00DD55D9" w:rsidRPr="00C24D5B" w14:paraId="4198FC3E" w14:textId="77777777" w:rsidTr="007845F8">
        <w:trPr>
          <w:cantSplit/>
        </w:trPr>
        <w:tc>
          <w:tcPr>
            <w:tcW w:w="4140" w:type="dxa"/>
          </w:tcPr>
          <w:p w14:paraId="338DC524" w14:textId="4C4B554E" w:rsidR="00DD55D9" w:rsidRPr="00C24D5B" w:rsidRDefault="00DD55D9" w:rsidP="00DD55D9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บริษัท คันทรี่ กรุ๊ป โฮลดิ้งส์ จำกัด (มหาชน)</w:t>
            </w:r>
          </w:p>
        </w:tc>
        <w:tc>
          <w:tcPr>
            <w:tcW w:w="1260" w:type="dxa"/>
          </w:tcPr>
          <w:p w14:paraId="60D0BB9C" w14:textId="192D30A9" w:rsidR="00DD55D9" w:rsidRPr="00C24D5B" w:rsidRDefault="004A5612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22,196</w:t>
            </w:r>
          </w:p>
        </w:tc>
        <w:tc>
          <w:tcPr>
            <w:tcW w:w="1260" w:type="dxa"/>
          </w:tcPr>
          <w:p w14:paraId="42BA3F17" w14:textId="1B2CD483" w:rsidR="00DD55D9" w:rsidRPr="00C24D5B" w:rsidRDefault="00DD55D9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10,961</w:t>
            </w:r>
          </w:p>
        </w:tc>
        <w:tc>
          <w:tcPr>
            <w:tcW w:w="2430" w:type="dxa"/>
          </w:tcPr>
          <w:p w14:paraId="7E133303" w14:textId="5CA460A0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ตามอัตราตลาด</w:t>
            </w:r>
          </w:p>
        </w:tc>
      </w:tr>
      <w:tr w:rsidR="00DD55D9" w:rsidRPr="00C24D5B" w14:paraId="20836908" w14:textId="77777777" w:rsidTr="007845F8">
        <w:trPr>
          <w:cantSplit/>
        </w:trPr>
        <w:tc>
          <w:tcPr>
            <w:tcW w:w="4140" w:type="dxa"/>
          </w:tcPr>
          <w:p w14:paraId="48AC4CB9" w14:textId="05B33F50" w:rsidR="00DD55D9" w:rsidRPr="00C24D5B" w:rsidRDefault="00DD55D9" w:rsidP="00DD55D9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260" w:type="dxa"/>
          </w:tcPr>
          <w:p w14:paraId="150835B8" w14:textId="0F45A9BF" w:rsidR="00DD55D9" w:rsidRPr="00C24D5B" w:rsidRDefault="004A5612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12</w:t>
            </w:r>
          </w:p>
        </w:tc>
        <w:tc>
          <w:tcPr>
            <w:tcW w:w="1260" w:type="dxa"/>
          </w:tcPr>
          <w:p w14:paraId="77018585" w14:textId="5E816311" w:rsidR="00DD55D9" w:rsidRPr="00C24D5B" w:rsidRDefault="00DD55D9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14</w:t>
            </w:r>
          </w:p>
        </w:tc>
        <w:tc>
          <w:tcPr>
            <w:tcW w:w="2430" w:type="dxa"/>
          </w:tcPr>
          <w:p w14:paraId="106C2991" w14:textId="2B3AA9B5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ตามอัตราตลาด</w:t>
            </w:r>
          </w:p>
        </w:tc>
      </w:tr>
      <w:tr w:rsidR="00DD55D9" w:rsidRPr="00C24D5B" w14:paraId="62566869" w14:textId="77777777" w:rsidTr="007845F8">
        <w:trPr>
          <w:cantSplit/>
        </w:trPr>
        <w:tc>
          <w:tcPr>
            <w:tcW w:w="4140" w:type="dxa"/>
          </w:tcPr>
          <w:p w14:paraId="44F69AED" w14:textId="564B2466" w:rsidR="00DD55D9" w:rsidRPr="00C24D5B" w:rsidRDefault="00DD55D9" w:rsidP="00DD55D9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43A2430D" w14:textId="4E047E88" w:rsidR="00DD55D9" w:rsidRPr="00C24D5B" w:rsidRDefault="004A5612" w:rsidP="00DD55D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22,208</w:t>
            </w:r>
          </w:p>
        </w:tc>
        <w:tc>
          <w:tcPr>
            <w:tcW w:w="1260" w:type="dxa"/>
          </w:tcPr>
          <w:p w14:paraId="42F3121B" w14:textId="548A79AB" w:rsidR="00DD55D9" w:rsidRPr="00C24D5B" w:rsidRDefault="00DD55D9" w:rsidP="00DD55D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10,975</w:t>
            </w:r>
          </w:p>
        </w:tc>
        <w:tc>
          <w:tcPr>
            <w:tcW w:w="2430" w:type="dxa"/>
          </w:tcPr>
          <w:p w14:paraId="020A5B1F" w14:textId="77777777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</w:tr>
      <w:tr w:rsidR="00DD55D9" w:rsidRPr="00C24D5B" w14:paraId="3267078B" w14:textId="77777777" w:rsidTr="007845F8">
        <w:trPr>
          <w:cantSplit/>
        </w:trPr>
        <w:tc>
          <w:tcPr>
            <w:tcW w:w="4140" w:type="dxa"/>
          </w:tcPr>
          <w:p w14:paraId="6753D475" w14:textId="64A90D3D" w:rsidR="00DD55D9" w:rsidRPr="00C24D5B" w:rsidRDefault="00DD55D9" w:rsidP="00DD55D9">
            <w:pPr>
              <w:spacing w:after="0" w:line="360" w:lineRule="exact"/>
              <w:ind w:left="158" w:right="-107" w:hanging="158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ค่าใช้จ่ายอื่น</w:t>
            </w:r>
          </w:p>
        </w:tc>
        <w:tc>
          <w:tcPr>
            <w:tcW w:w="1260" w:type="dxa"/>
          </w:tcPr>
          <w:p w14:paraId="160A7C99" w14:textId="77777777" w:rsidR="00DD55D9" w:rsidRPr="00C24D5B" w:rsidRDefault="00DD55D9" w:rsidP="00DD55D9">
            <w:pPr>
              <w:spacing w:after="0" w:line="360" w:lineRule="exact"/>
              <w:ind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2B5AC93B" w14:textId="77777777" w:rsidR="00DD55D9" w:rsidRPr="00C24D5B" w:rsidRDefault="00DD55D9" w:rsidP="00DD55D9">
            <w:pPr>
              <w:spacing w:after="0" w:line="360" w:lineRule="exact"/>
              <w:ind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2430" w:type="dxa"/>
          </w:tcPr>
          <w:p w14:paraId="54E6B97E" w14:textId="77777777" w:rsidR="00DD55D9" w:rsidRPr="00C24D5B" w:rsidRDefault="00DD55D9" w:rsidP="00DD55D9">
            <w:pPr>
              <w:spacing w:after="0" w:line="360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DD55D9" w:rsidRPr="00C24D5B" w14:paraId="1BD30F9E" w14:textId="77777777" w:rsidTr="007845F8">
        <w:trPr>
          <w:cantSplit/>
        </w:trPr>
        <w:tc>
          <w:tcPr>
            <w:tcW w:w="4140" w:type="dxa"/>
          </w:tcPr>
          <w:p w14:paraId="7843E201" w14:textId="080FA3A5" w:rsidR="00DD55D9" w:rsidRPr="00C24D5B" w:rsidRDefault="00DD55D9" w:rsidP="00DD55D9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บริษัท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อีดีพี เอ็นเตอร์ไพรส์ จำกัด</w:t>
            </w:r>
          </w:p>
        </w:tc>
        <w:tc>
          <w:tcPr>
            <w:tcW w:w="1260" w:type="dxa"/>
          </w:tcPr>
          <w:p w14:paraId="5F422AE9" w14:textId="769A0F78" w:rsidR="00DD55D9" w:rsidRPr="00C24D5B" w:rsidRDefault="004A5612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1,366</w:t>
            </w:r>
          </w:p>
        </w:tc>
        <w:tc>
          <w:tcPr>
            <w:tcW w:w="1260" w:type="dxa"/>
          </w:tcPr>
          <w:p w14:paraId="087511E0" w14:textId="13ADC855" w:rsidR="00DD55D9" w:rsidRPr="00C24D5B" w:rsidRDefault="00DD55D9" w:rsidP="00DD55D9">
            <w:pP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1,366</w:t>
            </w:r>
          </w:p>
        </w:tc>
        <w:tc>
          <w:tcPr>
            <w:tcW w:w="2430" w:type="dxa"/>
          </w:tcPr>
          <w:p w14:paraId="0E3B8111" w14:textId="7513550B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ตามราคาที่ระบุไว้ในสัญญา</w:t>
            </w:r>
          </w:p>
        </w:tc>
      </w:tr>
      <w:tr w:rsidR="00DD55D9" w:rsidRPr="00C24D5B" w14:paraId="374D58FE" w14:textId="77777777" w:rsidTr="007845F8">
        <w:trPr>
          <w:cantSplit/>
        </w:trPr>
        <w:tc>
          <w:tcPr>
            <w:tcW w:w="4140" w:type="dxa"/>
          </w:tcPr>
          <w:p w14:paraId="15D7D487" w14:textId="1BC032C6" w:rsidR="00DD55D9" w:rsidRPr="00C24D5B" w:rsidRDefault="00DD55D9" w:rsidP="00DD55D9">
            <w:pPr>
              <w:spacing w:after="0" w:line="360" w:lineRule="exact"/>
              <w:ind w:left="162" w:right="-43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14010D6C" w14:textId="0C443BA5" w:rsidR="00DD55D9" w:rsidRPr="00C24D5B" w:rsidRDefault="004A5612" w:rsidP="00DD55D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1,366</w:t>
            </w:r>
          </w:p>
        </w:tc>
        <w:tc>
          <w:tcPr>
            <w:tcW w:w="1260" w:type="dxa"/>
          </w:tcPr>
          <w:p w14:paraId="076C9B90" w14:textId="32E1236C" w:rsidR="00DD55D9" w:rsidRPr="00C24D5B" w:rsidRDefault="00DD55D9" w:rsidP="00DD55D9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5"/>
              </w:tabs>
              <w:spacing w:after="0" w:line="360" w:lineRule="exact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1,366</w:t>
            </w:r>
          </w:p>
        </w:tc>
        <w:tc>
          <w:tcPr>
            <w:tcW w:w="2430" w:type="dxa"/>
          </w:tcPr>
          <w:p w14:paraId="6C98A70C" w14:textId="77777777" w:rsidR="00DD55D9" w:rsidRPr="00C24D5B" w:rsidRDefault="00DD55D9" w:rsidP="00DD55D9">
            <w:pPr>
              <w:spacing w:after="0" w:line="360" w:lineRule="exact"/>
              <w:ind w:left="12" w:right="-36"/>
              <w:rPr>
                <w:rFonts w:ascii="Angsana New" w:hAnsi="Angsana New" w:cs="Angsana New"/>
                <w:color w:val="000000"/>
                <w:sz w:val="28"/>
                <w:cs/>
              </w:rPr>
            </w:pPr>
          </w:p>
        </w:tc>
      </w:tr>
    </w:tbl>
    <w:p w14:paraId="43BD73CD" w14:textId="7E813D81" w:rsidR="004B71D1" w:rsidRPr="00C24D5B" w:rsidRDefault="004B71D1" w:rsidP="00180D9D">
      <w:pPr>
        <w:spacing w:before="120" w:after="0" w:line="365" w:lineRule="exact"/>
        <w:ind w:left="547" w:right="-43"/>
        <w:jc w:val="thaiDistribute"/>
        <w:rPr>
          <w:rFonts w:ascii="Angsana New" w:hAnsi="Angsana New" w:cs="Angsana New"/>
          <w:color w:val="000000"/>
          <w:sz w:val="28"/>
          <w:cs/>
        </w:rPr>
      </w:pPr>
      <w:r w:rsidRPr="00C24D5B">
        <w:rPr>
          <w:rFonts w:ascii="Angsana New" w:hAnsi="Angsana New" w:cs="Angsana New" w:hint="cs"/>
          <w:color w:val="000000"/>
          <w:sz w:val="28"/>
          <w:cs/>
        </w:rPr>
        <w:t>ยอดคงค้างระหว่างบริษัทฯ</w:t>
      </w:r>
      <w:r w:rsidR="00B02CCE" w:rsidRPr="00C24D5B">
        <w:rPr>
          <w:rFonts w:ascii="Angsana New" w:hAnsi="Angsana New" w:cs="Angsana New" w:hint="cs"/>
          <w:color w:val="000000"/>
          <w:sz w:val="28"/>
          <w:cs/>
        </w:rPr>
        <w:t xml:space="preserve">กับบุคคลหรือกิจการที่เกี่ยวข้องกัน </w:t>
      </w:r>
      <w:r w:rsidRPr="00C24D5B">
        <w:rPr>
          <w:rFonts w:ascii="Angsana New" w:hAnsi="Angsana New" w:cs="Angsana New" w:hint="cs"/>
          <w:color w:val="000000"/>
          <w:sz w:val="28"/>
          <w:cs/>
        </w:rPr>
        <w:t xml:space="preserve">ณ วันที่ </w:t>
      </w:r>
      <w:r w:rsidRPr="00C24D5B">
        <w:rPr>
          <w:rFonts w:ascii="Angsana New" w:hAnsi="Angsana New" w:cs="Angsana New" w:hint="cs"/>
          <w:color w:val="000000"/>
          <w:sz w:val="28"/>
        </w:rPr>
        <w:t>3</w:t>
      </w:r>
      <w:r w:rsidR="003E022E" w:rsidRPr="00C24D5B">
        <w:rPr>
          <w:rFonts w:ascii="Angsana New" w:hAnsi="Angsana New" w:cs="Angsana New" w:hint="cs"/>
          <w:color w:val="000000"/>
          <w:sz w:val="28"/>
        </w:rPr>
        <w:t xml:space="preserve">1 </w:t>
      </w:r>
      <w:r w:rsidR="003E022E" w:rsidRPr="00C24D5B">
        <w:rPr>
          <w:rFonts w:ascii="Angsana New" w:hAnsi="Angsana New" w:cs="Angsana New" w:hint="cs"/>
          <w:color w:val="000000"/>
          <w:sz w:val="28"/>
          <w:cs/>
        </w:rPr>
        <w:t>ธันวาคม</w:t>
      </w:r>
      <w:r w:rsidRPr="00C24D5B">
        <w:rPr>
          <w:rFonts w:ascii="Angsana New" w:hAnsi="Angsana New" w:cs="Angsana New" w:hint="cs"/>
          <w:color w:val="000000"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color w:val="000000"/>
          <w:sz w:val="28"/>
        </w:rPr>
        <w:t>256</w:t>
      </w:r>
      <w:r w:rsidR="00802BB8">
        <w:rPr>
          <w:rFonts w:ascii="Angsana New" w:hAnsi="Angsana New" w:cs="Angsana New"/>
          <w:color w:val="000000"/>
          <w:sz w:val="28"/>
        </w:rPr>
        <w:t>6</w:t>
      </w:r>
      <w:r w:rsidRPr="00C24D5B">
        <w:rPr>
          <w:rFonts w:ascii="Angsana New" w:hAnsi="Angsana New" w:cs="Angsana New" w:hint="cs"/>
          <w:color w:val="000000"/>
          <w:sz w:val="28"/>
        </w:rPr>
        <w:t xml:space="preserve"> </w:t>
      </w:r>
      <w:r w:rsidRPr="00C24D5B">
        <w:rPr>
          <w:rFonts w:ascii="Angsana New" w:hAnsi="Angsana New" w:cs="Angsana New" w:hint="cs"/>
          <w:color w:val="000000"/>
          <w:sz w:val="28"/>
          <w:cs/>
        </w:rPr>
        <w:t>และ</w:t>
      </w:r>
      <w:r w:rsidR="003E022E" w:rsidRPr="00C24D5B">
        <w:rPr>
          <w:rFonts w:ascii="Angsana New" w:hAnsi="Angsana New" w:cs="Angsana New" w:hint="cs"/>
          <w:color w:val="000000"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color w:val="000000"/>
          <w:sz w:val="28"/>
        </w:rPr>
        <w:t>256</w:t>
      </w:r>
      <w:r w:rsidR="00802BB8">
        <w:rPr>
          <w:rFonts w:ascii="Angsana New" w:hAnsi="Angsana New" w:cs="Angsana New"/>
          <w:color w:val="000000"/>
          <w:sz w:val="28"/>
        </w:rPr>
        <w:t>5</w:t>
      </w:r>
      <w:r w:rsidR="003E022E" w:rsidRPr="00C24D5B">
        <w:rPr>
          <w:rFonts w:ascii="Angsana New" w:hAnsi="Angsana New" w:cs="Angsana New" w:hint="cs"/>
          <w:color w:val="000000"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color w:val="000000"/>
          <w:sz w:val="28"/>
          <w:cs/>
        </w:rPr>
        <w:t>มีรายละเอียดดังนี้</w:t>
      </w:r>
    </w:p>
    <w:tbl>
      <w:tblPr>
        <w:tblW w:w="909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260"/>
        <w:gridCol w:w="1264"/>
        <w:gridCol w:w="1260"/>
        <w:gridCol w:w="1260"/>
      </w:tblGrid>
      <w:tr w:rsidR="00FE5865" w:rsidRPr="00C24D5B" w14:paraId="72645A09" w14:textId="77777777" w:rsidTr="00CB21CE">
        <w:trPr>
          <w:tblHeader/>
        </w:trPr>
        <w:tc>
          <w:tcPr>
            <w:tcW w:w="4050" w:type="dxa"/>
          </w:tcPr>
          <w:p w14:paraId="08C515BA" w14:textId="77777777" w:rsidR="00FE5865" w:rsidRPr="00C24D5B" w:rsidRDefault="00FE5865" w:rsidP="00180D9D">
            <w:pPr>
              <w:tabs>
                <w:tab w:val="left" w:pos="342"/>
                <w:tab w:val="left" w:pos="2160"/>
                <w:tab w:val="left" w:pos="2880"/>
                <w:tab w:val="decimal" w:pos="6660"/>
                <w:tab w:val="decimal" w:pos="8280"/>
              </w:tabs>
              <w:spacing w:after="0" w:line="365" w:lineRule="exact"/>
              <w:ind w:left="162" w:right="-43" w:hanging="18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4" w:type="dxa"/>
            <w:gridSpan w:val="2"/>
          </w:tcPr>
          <w:p w14:paraId="0BDF4090" w14:textId="77777777" w:rsidR="00FE5865" w:rsidRPr="00C24D5B" w:rsidRDefault="00FE5865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5" w:lineRule="exact"/>
              <w:ind w:right="-15"/>
              <w:jc w:val="center"/>
              <w:rPr>
                <w:rFonts w:ascii="Angsana New" w:hAnsi="Angsana New" w:cs="Angsana New"/>
                <w:sz w:val="28"/>
                <w:cs/>
              </w:rPr>
            </w:pPr>
          </w:p>
        </w:tc>
        <w:tc>
          <w:tcPr>
            <w:tcW w:w="2520" w:type="dxa"/>
            <w:gridSpan w:val="2"/>
          </w:tcPr>
          <w:p w14:paraId="0EBC8C70" w14:textId="6E28C3C6" w:rsidR="00FE5865" w:rsidRPr="00C24D5B" w:rsidRDefault="00FE5865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5" w:lineRule="exact"/>
              <w:ind w:right="-15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4B71D1" w:rsidRPr="00C24D5B" w14:paraId="341AAA51" w14:textId="77777777" w:rsidTr="00CB21CE">
        <w:trPr>
          <w:tblHeader/>
        </w:trPr>
        <w:tc>
          <w:tcPr>
            <w:tcW w:w="4050" w:type="dxa"/>
          </w:tcPr>
          <w:p w14:paraId="4D13DA2A" w14:textId="77777777" w:rsidR="004B71D1" w:rsidRPr="00C24D5B" w:rsidRDefault="004B71D1" w:rsidP="00180D9D">
            <w:pPr>
              <w:tabs>
                <w:tab w:val="left" w:pos="342"/>
                <w:tab w:val="left" w:pos="2160"/>
                <w:tab w:val="left" w:pos="2880"/>
                <w:tab w:val="decimal" w:pos="6660"/>
                <w:tab w:val="decimal" w:pos="8280"/>
              </w:tabs>
              <w:spacing w:after="0" w:line="365" w:lineRule="exact"/>
              <w:ind w:left="162" w:right="-43" w:hanging="18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2524" w:type="dxa"/>
            <w:gridSpan w:val="2"/>
          </w:tcPr>
          <w:p w14:paraId="0DA55899" w14:textId="77777777" w:rsidR="004B71D1" w:rsidRPr="00C24D5B" w:rsidRDefault="004B71D1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5" w:lineRule="exact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</w:tcPr>
          <w:p w14:paraId="1B44A92B" w14:textId="77777777" w:rsidR="004B71D1" w:rsidRPr="00C24D5B" w:rsidRDefault="004B71D1" w:rsidP="00180D9D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5" w:lineRule="exact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งบการเงินเฉพาะกิจการ</w:t>
            </w:r>
          </w:p>
        </w:tc>
      </w:tr>
      <w:tr w:rsidR="00802BB8" w:rsidRPr="00C24D5B" w14:paraId="3DC2E74F" w14:textId="77777777" w:rsidTr="00605DEF">
        <w:trPr>
          <w:tblHeader/>
        </w:trPr>
        <w:tc>
          <w:tcPr>
            <w:tcW w:w="4050" w:type="dxa"/>
          </w:tcPr>
          <w:p w14:paraId="7E04BB24" w14:textId="77777777" w:rsidR="00802BB8" w:rsidRPr="00C24D5B" w:rsidRDefault="00802BB8" w:rsidP="00802BB8">
            <w:pPr>
              <w:tabs>
                <w:tab w:val="left" w:pos="342"/>
                <w:tab w:val="left" w:pos="2160"/>
                <w:tab w:val="left" w:pos="2880"/>
                <w:tab w:val="decimal" w:pos="6660"/>
                <w:tab w:val="decimal" w:pos="8280"/>
              </w:tabs>
              <w:spacing w:after="0" w:line="365" w:lineRule="exact"/>
              <w:ind w:left="162" w:right="-43" w:hanging="180"/>
              <w:jc w:val="right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260" w:type="dxa"/>
          </w:tcPr>
          <w:p w14:paraId="168C4C7E" w14:textId="034CFF95" w:rsidR="00802BB8" w:rsidRPr="00C24D5B" w:rsidRDefault="00802BB8" w:rsidP="00802BB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5" w:lineRule="exact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4" w:type="dxa"/>
          </w:tcPr>
          <w:p w14:paraId="1F5F2D5B" w14:textId="5D2B50A0" w:rsidR="00802BB8" w:rsidRPr="00C24D5B" w:rsidRDefault="00802BB8" w:rsidP="00802BB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5" w:lineRule="exact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  <w:tc>
          <w:tcPr>
            <w:tcW w:w="1260" w:type="dxa"/>
          </w:tcPr>
          <w:p w14:paraId="215BBCA6" w14:textId="45D05DCD" w:rsidR="00802BB8" w:rsidRPr="00C24D5B" w:rsidRDefault="00802BB8" w:rsidP="00802BB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5" w:lineRule="exact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260" w:type="dxa"/>
          </w:tcPr>
          <w:p w14:paraId="5760F5CF" w14:textId="770F1DEF" w:rsidR="00802BB8" w:rsidRPr="00C24D5B" w:rsidRDefault="00802BB8" w:rsidP="00802BB8">
            <w:pPr>
              <w:pBdr>
                <w:bottom w:val="single" w:sz="6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365" w:lineRule="exact"/>
              <w:ind w:right="-15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B23C2A" w:rsidRPr="00C24D5B" w14:paraId="65B28323" w14:textId="77777777" w:rsidTr="00605DEF">
        <w:tc>
          <w:tcPr>
            <w:tcW w:w="4050" w:type="dxa"/>
          </w:tcPr>
          <w:p w14:paraId="347985F5" w14:textId="4123F0CE" w:rsidR="00B23C2A" w:rsidRPr="00C24D5B" w:rsidRDefault="00B23C2A" w:rsidP="00180D9D">
            <w:pPr>
              <w:spacing w:after="0" w:line="365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เงินฝากในนามบริษัทเพื่อลูกค้า</w:t>
            </w:r>
          </w:p>
        </w:tc>
        <w:tc>
          <w:tcPr>
            <w:tcW w:w="1260" w:type="dxa"/>
          </w:tcPr>
          <w:p w14:paraId="3514CF69" w14:textId="77777777" w:rsidR="00B23C2A" w:rsidRPr="00C24D5B" w:rsidRDefault="00B23C2A" w:rsidP="00180D9D">
            <w:pPr>
              <w:spacing w:after="0" w:line="365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4" w:type="dxa"/>
          </w:tcPr>
          <w:p w14:paraId="7A65CCF4" w14:textId="77777777" w:rsidR="00B23C2A" w:rsidRPr="00C24D5B" w:rsidRDefault="00B23C2A" w:rsidP="00180D9D">
            <w:pPr>
              <w:spacing w:after="0" w:line="365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2E74965E" w14:textId="77777777" w:rsidR="00B23C2A" w:rsidRPr="00C24D5B" w:rsidRDefault="00B23C2A" w:rsidP="00180D9D">
            <w:pPr>
              <w:spacing w:after="0" w:line="365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49B95303" w14:textId="77777777" w:rsidR="00B23C2A" w:rsidRPr="00C24D5B" w:rsidRDefault="00B23C2A" w:rsidP="00180D9D">
            <w:pPr>
              <w:spacing w:after="0" w:line="365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802BB8" w:rsidRPr="00C24D5B" w14:paraId="5DCB2130" w14:textId="77777777" w:rsidTr="00605DEF">
        <w:tc>
          <w:tcPr>
            <w:tcW w:w="4050" w:type="dxa"/>
          </w:tcPr>
          <w:p w14:paraId="0C5DC8E2" w14:textId="1AD9E06F" w:rsidR="00802BB8" w:rsidRPr="00C24D5B" w:rsidRDefault="00802BB8" w:rsidP="00802BB8">
            <w:pPr>
              <w:tabs>
                <w:tab w:val="left" w:pos="165"/>
              </w:tabs>
              <w:spacing w:after="0" w:line="365" w:lineRule="exact"/>
              <w:ind w:left="345" w:right="-43" w:hanging="363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คันทรี่ กรุ๊ป โฮลดิ้งส์ จำกัด (มหาชน)</w:t>
            </w:r>
          </w:p>
        </w:tc>
        <w:tc>
          <w:tcPr>
            <w:tcW w:w="1260" w:type="dxa"/>
          </w:tcPr>
          <w:p w14:paraId="04F0408D" w14:textId="546185C6" w:rsidR="00802BB8" w:rsidRPr="00C24D5B" w:rsidRDefault="00B95BB4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12,7</w:t>
            </w:r>
            <w:r w:rsidR="00FD5561">
              <w:rPr>
                <w:rFonts w:ascii="Angsana New" w:hAnsi="Angsana New" w:cs="Angsana New"/>
                <w:color w:val="000000"/>
                <w:sz w:val="28"/>
              </w:rPr>
              <w:t>40</w:t>
            </w:r>
          </w:p>
        </w:tc>
        <w:tc>
          <w:tcPr>
            <w:tcW w:w="1264" w:type="dxa"/>
          </w:tcPr>
          <w:p w14:paraId="79F47DE8" w14:textId="7EFB79A2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12,562</w:t>
            </w:r>
          </w:p>
        </w:tc>
        <w:tc>
          <w:tcPr>
            <w:tcW w:w="1260" w:type="dxa"/>
          </w:tcPr>
          <w:p w14:paraId="338F1E59" w14:textId="0A0702A2" w:rsidR="00802BB8" w:rsidRPr="00C24D5B" w:rsidRDefault="006E1754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12,740</w:t>
            </w:r>
          </w:p>
        </w:tc>
        <w:tc>
          <w:tcPr>
            <w:tcW w:w="1260" w:type="dxa"/>
          </w:tcPr>
          <w:p w14:paraId="148C19EC" w14:textId="376F67C5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12,562</w:t>
            </w:r>
          </w:p>
        </w:tc>
      </w:tr>
      <w:tr w:rsidR="00802BB8" w:rsidRPr="00C24D5B" w14:paraId="6E1177A2" w14:textId="77777777" w:rsidTr="00605DEF">
        <w:tc>
          <w:tcPr>
            <w:tcW w:w="4050" w:type="dxa"/>
          </w:tcPr>
          <w:p w14:paraId="0675D361" w14:textId="3383D4BF" w:rsidR="00802BB8" w:rsidRPr="00C24D5B" w:rsidRDefault="00802BB8" w:rsidP="00802BB8">
            <w:pPr>
              <w:tabs>
                <w:tab w:val="left" w:pos="342"/>
              </w:tabs>
              <w:spacing w:after="0" w:line="365" w:lineRule="exact"/>
              <w:ind w:left="162" w:right="-135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คันทรี่ กรุ๊ป ดีเวลลอปเมนท์ จำกัด (มหาชน)</w:t>
            </w:r>
          </w:p>
        </w:tc>
        <w:tc>
          <w:tcPr>
            <w:tcW w:w="1260" w:type="dxa"/>
          </w:tcPr>
          <w:p w14:paraId="713AE61C" w14:textId="3C55F14B" w:rsidR="00802BB8" w:rsidRPr="00C24D5B" w:rsidRDefault="00FD5561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  <w:tc>
          <w:tcPr>
            <w:tcW w:w="1264" w:type="dxa"/>
          </w:tcPr>
          <w:p w14:paraId="7B9AB103" w14:textId="228EBAF9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  <w:tc>
          <w:tcPr>
            <w:tcW w:w="1260" w:type="dxa"/>
          </w:tcPr>
          <w:p w14:paraId="7885AF35" w14:textId="49FCC26A" w:rsidR="00802BB8" w:rsidRPr="00C24D5B" w:rsidRDefault="006E1754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  <w:tc>
          <w:tcPr>
            <w:tcW w:w="1260" w:type="dxa"/>
          </w:tcPr>
          <w:p w14:paraId="3B9F6C7B" w14:textId="62B90278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</w:tr>
      <w:tr w:rsidR="00802BB8" w:rsidRPr="00C24D5B" w14:paraId="24274D60" w14:textId="77777777" w:rsidTr="00605DEF">
        <w:tc>
          <w:tcPr>
            <w:tcW w:w="4050" w:type="dxa"/>
          </w:tcPr>
          <w:p w14:paraId="2F277099" w14:textId="638575BB" w:rsidR="00802BB8" w:rsidRPr="00C24D5B" w:rsidRDefault="00802BB8" w:rsidP="00802BB8">
            <w:pPr>
              <w:tabs>
                <w:tab w:val="left" w:pos="342"/>
              </w:tabs>
              <w:spacing w:after="0" w:line="365" w:lineRule="exact"/>
              <w:ind w:left="162" w:right="-43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260" w:type="dxa"/>
          </w:tcPr>
          <w:p w14:paraId="1717630B" w14:textId="0A813D33" w:rsidR="00802BB8" w:rsidRPr="00C24D5B" w:rsidRDefault="00157999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6,775</w:t>
            </w:r>
          </w:p>
        </w:tc>
        <w:tc>
          <w:tcPr>
            <w:tcW w:w="1264" w:type="dxa"/>
          </w:tcPr>
          <w:p w14:paraId="773F5F14" w14:textId="33ADBB47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10,341</w:t>
            </w:r>
          </w:p>
        </w:tc>
        <w:tc>
          <w:tcPr>
            <w:tcW w:w="1260" w:type="dxa"/>
          </w:tcPr>
          <w:p w14:paraId="552F8A69" w14:textId="02A6F555" w:rsidR="00802BB8" w:rsidRPr="00C24D5B" w:rsidRDefault="006E1754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6,775</w:t>
            </w:r>
          </w:p>
        </w:tc>
        <w:tc>
          <w:tcPr>
            <w:tcW w:w="1260" w:type="dxa"/>
          </w:tcPr>
          <w:p w14:paraId="1BDDB9A2" w14:textId="21BF5A95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10,341</w:t>
            </w:r>
          </w:p>
        </w:tc>
      </w:tr>
      <w:tr w:rsidR="00802BB8" w:rsidRPr="00C24D5B" w14:paraId="614B2F00" w14:textId="77777777" w:rsidTr="00605DEF">
        <w:tc>
          <w:tcPr>
            <w:tcW w:w="4050" w:type="dxa"/>
          </w:tcPr>
          <w:p w14:paraId="5D6752B5" w14:textId="3768A7FA" w:rsidR="00802BB8" w:rsidRPr="00C24D5B" w:rsidRDefault="00802BB8" w:rsidP="00802BB8">
            <w:pPr>
              <w:tabs>
                <w:tab w:val="left" w:pos="342"/>
              </w:tabs>
              <w:spacing w:after="0" w:line="365" w:lineRule="exact"/>
              <w:ind w:left="162" w:right="-43" w:hanging="18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5FDCD859" w14:textId="550A0E98" w:rsidR="00802BB8" w:rsidRPr="00C24D5B" w:rsidRDefault="006E1754" w:rsidP="00802BB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19,521</w:t>
            </w:r>
          </w:p>
        </w:tc>
        <w:tc>
          <w:tcPr>
            <w:tcW w:w="1264" w:type="dxa"/>
          </w:tcPr>
          <w:p w14:paraId="3664AC11" w14:textId="48485054" w:rsidR="00802BB8" w:rsidRPr="00C24D5B" w:rsidRDefault="00802BB8" w:rsidP="00802BB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22,909</w:t>
            </w:r>
          </w:p>
        </w:tc>
        <w:tc>
          <w:tcPr>
            <w:tcW w:w="1260" w:type="dxa"/>
          </w:tcPr>
          <w:p w14:paraId="4F29EAEE" w14:textId="2900CCFC" w:rsidR="00802BB8" w:rsidRPr="00C24D5B" w:rsidRDefault="006E1754" w:rsidP="00802BB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19,521</w:t>
            </w:r>
          </w:p>
        </w:tc>
        <w:tc>
          <w:tcPr>
            <w:tcW w:w="1260" w:type="dxa"/>
          </w:tcPr>
          <w:p w14:paraId="162695BD" w14:textId="187F93FA" w:rsidR="00802BB8" w:rsidRPr="00C24D5B" w:rsidRDefault="00802BB8" w:rsidP="00802BB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22,909</w:t>
            </w:r>
          </w:p>
        </w:tc>
      </w:tr>
      <w:tr w:rsidR="00802BB8" w:rsidRPr="00C24D5B" w14:paraId="4544CD58" w14:textId="77777777" w:rsidTr="00605DEF">
        <w:tc>
          <w:tcPr>
            <w:tcW w:w="4050" w:type="dxa"/>
          </w:tcPr>
          <w:p w14:paraId="1A4FD977" w14:textId="02F47A12" w:rsidR="00802BB8" w:rsidRPr="00C24D5B" w:rsidRDefault="00802BB8" w:rsidP="00802BB8">
            <w:pPr>
              <w:spacing w:after="0" w:line="365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ลูกหนี้ธุรกิจหลักทรัพย์</w:t>
            </w:r>
          </w:p>
        </w:tc>
        <w:tc>
          <w:tcPr>
            <w:tcW w:w="1260" w:type="dxa"/>
            <w:vAlign w:val="bottom"/>
          </w:tcPr>
          <w:p w14:paraId="04565D30" w14:textId="77777777" w:rsidR="00802BB8" w:rsidRPr="00C24D5B" w:rsidRDefault="00802BB8" w:rsidP="00802BB8">
            <w:pPr>
              <w:spacing w:after="0" w:line="365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4" w:type="dxa"/>
            <w:vAlign w:val="bottom"/>
          </w:tcPr>
          <w:p w14:paraId="00419B56" w14:textId="77777777" w:rsidR="00802BB8" w:rsidRPr="00C24D5B" w:rsidRDefault="00802BB8" w:rsidP="00802BB8">
            <w:pPr>
              <w:spacing w:after="0" w:line="365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6FF0DBC0" w14:textId="77777777" w:rsidR="00802BB8" w:rsidRPr="00C24D5B" w:rsidRDefault="00802BB8" w:rsidP="00802BB8">
            <w:pPr>
              <w:spacing w:after="0" w:line="365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062B46B9" w14:textId="77777777" w:rsidR="00802BB8" w:rsidRPr="00C24D5B" w:rsidRDefault="00802BB8" w:rsidP="00802BB8">
            <w:pPr>
              <w:spacing w:after="0" w:line="365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802BB8" w:rsidRPr="00C24D5B" w14:paraId="20906DAC" w14:textId="77777777" w:rsidTr="00605DEF">
        <w:tc>
          <w:tcPr>
            <w:tcW w:w="4050" w:type="dxa"/>
          </w:tcPr>
          <w:p w14:paraId="7F990A04" w14:textId="0E6AA7A8" w:rsidR="00802BB8" w:rsidRPr="00C24D5B" w:rsidRDefault="00802BB8" w:rsidP="00802BB8">
            <w:pPr>
              <w:tabs>
                <w:tab w:val="left" w:pos="342"/>
              </w:tabs>
              <w:spacing w:after="0" w:line="365" w:lineRule="exact"/>
              <w:ind w:left="162" w:right="-43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กองทุนรวมที่บริหารโดยบริษัทที่เกี่ยวข้องกัน</w:t>
            </w:r>
          </w:p>
        </w:tc>
        <w:tc>
          <w:tcPr>
            <w:tcW w:w="1260" w:type="dxa"/>
          </w:tcPr>
          <w:p w14:paraId="2D2246BF" w14:textId="32934F92" w:rsidR="00802BB8" w:rsidRPr="00C24D5B" w:rsidRDefault="00DB4099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58,073</w:t>
            </w:r>
          </w:p>
        </w:tc>
        <w:tc>
          <w:tcPr>
            <w:tcW w:w="1264" w:type="dxa"/>
          </w:tcPr>
          <w:p w14:paraId="1700DAA4" w14:textId="0E4A8F2C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16,565</w:t>
            </w:r>
          </w:p>
        </w:tc>
        <w:tc>
          <w:tcPr>
            <w:tcW w:w="1260" w:type="dxa"/>
          </w:tcPr>
          <w:p w14:paraId="16D08379" w14:textId="159DFA36" w:rsidR="00802BB8" w:rsidRPr="00C24D5B" w:rsidRDefault="005C115C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58,073</w:t>
            </w:r>
          </w:p>
        </w:tc>
        <w:tc>
          <w:tcPr>
            <w:tcW w:w="1260" w:type="dxa"/>
          </w:tcPr>
          <w:p w14:paraId="58506DC8" w14:textId="0AB9FA32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16,565</w:t>
            </w:r>
          </w:p>
        </w:tc>
      </w:tr>
      <w:tr w:rsidR="00802BB8" w:rsidRPr="00C24D5B" w14:paraId="2F997C21" w14:textId="77777777" w:rsidTr="00605DEF">
        <w:tc>
          <w:tcPr>
            <w:tcW w:w="4050" w:type="dxa"/>
          </w:tcPr>
          <w:p w14:paraId="5FCC150E" w14:textId="2CAE98D9" w:rsidR="00802BB8" w:rsidRPr="00C24D5B" w:rsidRDefault="00802BB8" w:rsidP="00802BB8">
            <w:pPr>
              <w:tabs>
                <w:tab w:val="left" w:pos="342"/>
              </w:tabs>
              <w:spacing w:after="0" w:line="365" w:lineRule="exact"/>
              <w:ind w:left="162" w:right="-43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บุคคลที่เกี่ยวข้องกัน</w:t>
            </w:r>
          </w:p>
        </w:tc>
        <w:tc>
          <w:tcPr>
            <w:tcW w:w="1260" w:type="dxa"/>
          </w:tcPr>
          <w:p w14:paraId="3350B56B" w14:textId="795746ED" w:rsidR="00802BB8" w:rsidRPr="00C24D5B" w:rsidRDefault="00B378CA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70,122</w:t>
            </w:r>
          </w:p>
        </w:tc>
        <w:tc>
          <w:tcPr>
            <w:tcW w:w="1264" w:type="dxa"/>
          </w:tcPr>
          <w:p w14:paraId="3A4CA2F6" w14:textId="457F4E19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153,091</w:t>
            </w:r>
          </w:p>
        </w:tc>
        <w:tc>
          <w:tcPr>
            <w:tcW w:w="1260" w:type="dxa"/>
          </w:tcPr>
          <w:p w14:paraId="29149016" w14:textId="504B1027" w:rsidR="00802BB8" w:rsidRPr="00C24D5B" w:rsidRDefault="00BB6A93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70,122</w:t>
            </w:r>
          </w:p>
        </w:tc>
        <w:tc>
          <w:tcPr>
            <w:tcW w:w="1260" w:type="dxa"/>
          </w:tcPr>
          <w:p w14:paraId="14E851DE" w14:textId="2E8C90F2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153,091</w:t>
            </w:r>
          </w:p>
        </w:tc>
      </w:tr>
      <w:tr w:rsidR="00802BB8" w:rsidRPr="00C24D5B" w14:paraId="34D31B28" w14:textId="77777777" w:rsidTr="00605DEF">
        <w:tc>
          <w:tcPr>
            <w:tcW w:w="4050" w:type="dxa"/>
          </w:tcPr>
          <w:p w14:paraId="50E23286" w14:textId="4500F7B0" w:rsidR="00802BB8" w:rsidRPr="00C24D5B" w:rsidRDefault="00802BB8" w:rsidP="00802BB8">
            <w:pPr>
              <w:tabs>
                <w:tab w:val="left" w:pos="342"/>
              </w:tabs>
              <w:spacing w:after="0" w:line="365" w:lineRule="exact"/>
              <w:ind w:left="162" w:right="-43" w:hanging="18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10B91334" w14:textId="400935BF" w:rsidR="00802BB8" w:rsidRPr="00C24D5B" w:rsidRDefault="0009158A" w:rsidP="00802BB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128,195</w:t>
            </w:r>
          </w:p>
        </w:tc>
        <w:tc>
          <w:tcPr>
            <w:tcW w:w="1264" w:type="dxa"/>
          </w:tcPr>
          <w:p w14:paraId="2722612C" w14:textId="2482DA3B" w:rsidR="00802BB8" w:rsidRPr="00C24D5B" w:rsidRDefault="00802BB8" w:rsidP="00802BB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169,656</w:t>
            </w:r>
          </w:p>
        </w:tc>
        <w:tc>
          <w:tcPr>
            <w:tcW w:w="1260" w:type="dxa"/>
          </w:tcPr>
          <w:p w14:paraId="6CF6A00F" w14:textId="2CDC3384" w:rsidR="00802BB8" w:rsidRPr="00C24D5B" w:rsidRDefault="00BB6A93" w:rsidP="00802BB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128,195</w:t>
            </w:r>
          </w:p>
        </w:tc>
        <w:tc>
          <w:tcPr>
            <w:tcW w:w="1260" w:type="dxa"/>
          </w:tcPr>
          <w:p w14:paraId="4C675FCD" w14:textId="043F4D5D" w:rsidR="00802BB8" w:rsidRPr="00C24D5B" w:rsidRDefault="00802BB8" w:rsidP="00802BB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169,656</w:t>
            </w:r>
          </w:p>
        </w:tc>
      </w:tr>
      <w:tr w:rsidR="00802BB8" w:rsidRPr="00C24D5B" w14:paraId="1AFF775C" w14:textId="77777777">
        <w:tc>
          <w:tcPr>
            <w:tcW w:w="4050" w:type="dxa"/>
          </w:tcPr>
          <w:p w14:paraId="387529D7" w14:textId="3D6D6283" w:rsidR="00802BB8" w:rsidRPr="00C24D5B" w:rsidRDefault="00802BB8" w:rsidP="00802BB8">
            <w:pPr>
              <w:spacing w:after="0" w:line="365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1260" w:type="dxa"/>
            <w:vAlign w:val="bottom"/>
          </w:tcPr>
          <w:p w14:paraId="01D2F440" w14:textId="77777777" w:rsidR="00802BB8" w:rsidRPr="00C24D5B" w:rsidRDefault="00802BB8" w:rsidP="00802BB8">
            <w:pPr>
              <w:spacing w:after="0" w:line="365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4" w:type="dxa"/>
            <w:vAlign w:val="bottom"/>
          </w:tcPr>
          <w:p w14:paraId="14F0F83F" w14:textId="77777777" w:rsidR="00802BB8" w:rsidRPr="00C24D5B" w:rsidRDefault="00802BB8" w:rsidP="00802BB8">
            <w:pPr>
              <w:spacing w:after="0" w:line="365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7B7036D1" w14:textId="77777777" w:rsidR="00802BB8" w:rsidRPr="00C24D5B" w:rsidRDefault="00802BB8" w:rsidP="00802BB8">
            <w:pPr>
              <w:spacing w:after="0" w:line="365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1AF3EE08" w14:textId="77777777" w:rsidR="00802BB8" w:rsidRPr="00C24D5B" w:rsidRDefault="00802BB8" w:rsidP="00802BB8">
            <w:pPr>
              <w:spacing w:after="0" w:line="365" w:lineRule="exact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802BB8" w:rsidRPr="00C24D5B" w14:paraId="10FC1264" w14:textId="77777777" w:rsidTr="00605DEF">
        <w:tc>
          <w:tcPr>
            <w:tcW w:w="4050" w:type="dxa"/>
          </w:tcPr>
          <w:p w14:paraId="65966113" w14:textId="71C9493B" w:rsidR="00802BB8" w:rsidRPr="00C24D5B" w:rsidRDefault="00802BB8" w:rsidP="00802BB8">
            <w:pPr>
              <w:tabs>
                <w:tab w:val="left" w:pos="342"/>
              </w:tabs>
              <w:spacing w:after="0" w:line="365" w:lineRule="exact"/>
              <w:ind w:left="162" w:right="-43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คันทรี่ กรุ๊ป โฮลดิ้งส์ จำกัด (มหาชน)</w:t>
            </w:r>
          </w:p>
        </w:tc>
        <w:tc>
          <w:tcPr>
            <w:tcW w:w="1260" w:type="dxa"/>
          </w:tcPr>
          <w:p w14:paraId="5516FFED" w14:textId="6E1DB762" w:rsidR="00802BB8" w:rsidRPr="00C24D5B" w:rsidRDefault="00E003BD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13,138</w:t>
            </w:r>
          </w:p>
        </w:tc>
        <w:tc>
          <w:tcPr>
            <w:tcW w:w="1264" w:type="dxa"/>
          </w:tcPr>
          <w:p w14:paraId="6E6501C2" w14:textId="11CED591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200</w:t>
            </w:r>
          </w:p>
        </w:tc>
        <w:tc>
          <w:tcPr>
            <w:tcW w:w="1260" w:type="dxa"/>
          </w:tcPr>
          <w:p w14:paraId="34016770" w14:textId="5125EF34" w:rsidR="00802BB8" w:rsidRPr="00C24D5B" w:rsidRDefault="00E003BD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13,138</w:t>
            </w:r>
          </w:p>
        </w:tc>
        <w:tc>
          <w:tcPr>
            <w:tcW w:w="1260" w:type="dxa"/>
          </w:tcPr>
          <w:p w14:paraId="34EA062F" w14:textId="6E59F2CD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200</w:t>
            </w:r>
          </w:p>
        </w:tc>
      </w:tr>
      <w:tr w:rsidR="00802BB8" w:rsidRPr="00C24D5B" w14:paraId="001629E9" w14:textId="77777777" w:rsidTr="00605DEF">
        <w:tc>
          <w:tcPr>
            <w:tcW w:w="4050" w:type="dxa"/>
          </w:tcPr>
          <w:p w14:paraId="315A4D96" w14:textId="520B4183" w:rsidR="00802BB8" w:rsidRPr="00C24D5B" w:rsidRDefault="00802BB8" w:rsidP="00802BB8">
            <w:pPr>
              <w:tabs>
                <w:tab w:val="left" w:pos="342"/>
              </w:tabs>
              <w:spacing w:after="0" w:line="365" w:lineRule="exact"/>
              <w:ind w:left="162" w:right="-135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คันทรี่ กรุ๊ป ดีเวลลอปเมนท์ จำกัด (มหาชน)</w:t>
            </w:r>
          </w:p>
        </w:tc>
        <w:tc>
          <w:tcPr>
            <w:tcW w:w="1260" w:type="dxa"/>
          </w:tcPr>
          <w:p w14:paraId="705F435D" w14:textId="2DCB08CA" w:rsidR="00802BB8" w:rsidRPr="00C24D5B" w:rsidRDefault="001A19A6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70</w:t>
            </w:r>
          </w:p>
        </w:tc>
        <w:tc>
          <w:tcPr>
            <w:tcW w:w="1264" w:type="dxa"/>
          </w:tcPr>
          <w:p w14:paraId="11A838C1" w14:textId="2EED618E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136,308</w:t>
            </w:r>
          </w:p>
        </w:tc>
        <w:tc>
          <w:tcPr>
            <w:tcW w:w="1260" w:type="dxa"/>
          </w:tcPr>
          <w:p w14:paraId="7D96023A" w14:textId="5A299259" w:rsidR="00802BB8" w:rsidRPr="00C24D5B" w:rsidRDefault="001A19A6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70</w:t>
            </w:r>
          </w:p>
        </w:tc>
        <w:tc>
          <w:tcPr>
            <w:tcW w:w="1260" w:type="dxa"/>
          </w:tcPr>
          <w:p w14:paraId="7EE05B29" w14:textId="0E04023E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136,308</w:t>
            </w:r>
          </w:p>
        </w:tc>
      </w:tr>
      <w:tr w:rsidR="00802BB8" w:rsidRPr="00C24D5B" w14:paraId="1C25DFB8" w14:textId="77777777" w:rsidTr="00605DEF">
        <w:tc>
          <w:tcPr>
            <w:tcW w:w="4050" w:type="dxa"/>
          </w:tcPr>
          <w:p w14:paraId="23E7FDB6" w14:textId="210A73A6" w:rsidR="00802BB8" w:rsidRPr="00C24D5B" w:rsidRDefault="00802BB8" w:rsidP="00802BB8">
            <w:pPr>
              <w:tabs>
                <w:tab w:val="left" w:pos="342"/>
              </w:tabs>
              <w:spacing w:after="0" w:line="365" w:lineRule="exact"/>
              <w:ind w:left="162" w:right="-107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บริษัท เบาด์ แอนด์ บียอนด์ จำกัด (มหาชน</w:t>
            </w:r>
            <w:r>
              <w:rPr>
                <w:rFonts w:ascii="Angsana New" w:hAnsi="Angsana New" w:cs="Angsana New"/>
                <w:color w:val="000000"/>
                <w:sz w:val="28"/>
              </w:rPr>
              <w:t>)</w:t>
            </w:r>
          </w:p>
        </w:tc>
        <w:tc>
          <w:tcPr>
            <w:tcW w:w="1260" w:type="dxa"/>
          </w:tcPr>
          <w:p w14:paraId="15FCFAF3" w14:textId="19FB5012" w:rsidR="00802BB8" w:rsidRPr="00C24D5B" w:rsidRDefault="00E003BD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4" w:type="dxa"/>
          </w:tcPr>
          <w:p w14:paraId="2533E8DD" w14:textId="7B81DA24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4,993</w:t>
            </w:r>
          </w:p>
        </w:tc>
        <w:tc>
          <w:tcPr>
            <w:tcW w:w="1260" w:type="dxa"/>
          </w:tcPr>
          <w:p w14:paraId="53791CAF" w14:textId="4D8B24A4" w:rsidR="00802BB8" w:rsidRPr="00C24D5B" w:rsidRDefault="00E003BD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684E3A77" w14:textId="28FC1995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4,993</w:t>
            </w:r>
          </w:p>
        </w:tc>
      </w:tr>
      <w:tr w:rsidR="00802BB8" w:rsidRPr="00C24D5B" w14:paraId="697B2294" w14:textId="77777777" w:rsidTr="00605DEF">
        <w:tc>
          <w:tcPr>
            <w:tcW w:w="4050" w:type="dxa"/>
          </w:tcPr>
          <w:p w14:paraId="74044C50" w14:textId="0132C34F" w:rsidR="00802BB8" w:rsidRPr="00C24D5B" w:rsidRDefault="00802BB8" w:rsidP="00802BB8">
            <w:pPr>
              <w:tabs>
                <w:tab w:val="left" w:pos="342"/>
              </w:tabs>
              <w:spacing w:after="0" w:line="365" w:lineRule="exact"/>
              <w:ind w:left="162" w:right="-43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กองทุนรวมที่บริหารโดยบริษัทที่เกี่ยวข้องกัน</w:t>
            </w:r>
          </w:p>
        </w:tc>
        <w:tc>
          <w:tcPr>
            <w:tcW w:w="1260" w:type="dxa"/>
          </w:tcPr>
          <w:p w14:paraId="63F09B49" w14:textId="51BBE9E4" w:rsidR="00802BB8" w:rsidRPr="00C24D5B" w:rsidRDefault="00E003BD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5,483</w:t>
            </w:r>
          </w:p>
        </w:tc>
        <w:tc>
          <w:tcPr>
            <w:tcW w:w="1264" w:type="dxa"/>
          </w:tcPr>
          <w:p w14:paraId="20823409" w14:textId="2A2E8585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6,737</w:t>
            </w:r>
          </w:p>
        </w:tc>
        <w:tc>
          <w:tcPr>
            <w:tcW w:w="1260" w:type="dxa"/>
          </w:tcPr>
          <w:p w14:paraId="3E13020E" w14:textId="0F515E84" w:rsidR="00802BB8" w:rsidRPr="00C24D5B" w:rsidRDefault="00E003BD" w:rsidP="00802BB8">
            <w:pP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5,483</w:t>
            </w:r>
          </w:p>
        </w:tc>
        <w:tc>
          <w:tcPr>
            <w:tcW w:w="1260" w:type="dxa"/>
          </w:tcPr>
          <w:p w14:paraId="7A42A32E" w14:textId="1E744AAA" w:rsidR="00802BB8" w:rsidRPr="00C24D5B" w:rsidRDefault="00802BB8" w:rsidP="00802BB8">
            <w:pPr>
              <w:tabs>
                <w:tab w:val="decimal" w:pos="945"/>
              </w:tabs>
              <w:spacing w:after="0" w:line="365" w:lineRule="exact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6,737</w:t>
            </w:r>
          </w:p>
        </w:tc>
      </w:tr>
      <w:tr w:rsidR="00802BB8" w:rsidRPr="00C24D5B" w14:paraId="3F07C834" w14:textId="77777777" w:rsidTr="00605DEF">
        <w:tc>
          <w:tcPr>
            <w:tcW w:w="4050" w:type="dxa"/>
          </w:tcPr>
          <w:p w14:paraId="745EECD5" w14:textId="77777777" w:rsidR="00802BB8" w:rsidRPr="00C24D5B" w:rsidRDefault="00802BB8" w:rsidP="00802BB8">
            <w:pPr>
              <w:tabs>
                <w:tab w:val="left" w:pos="342"/>
              </w:tabs>
              <w:spacing w:after="0" w:line="365" w:lineRule="exact"/>
              <w:ind w:left="162" w:right="-43" w:hanging="18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78B0A448" w14:textId="46854D68" w:rsidR="00802BB8" w:rsidRPr="00C24D5B" w:rsidRDefault="00E003BD" w:rsidP="00802BB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18,</w:t>
            </w:r>
            <w:r w:rsidR="001A19A6">
              <w:rPr>
                <w:rFonts w:ascii="Angsana New" w:hAnsi="Angsana New" w:cs="Angsana New"/>
                <w:color w:val="000000"/>
                <w:sz w:val="28"/>
              </w:rPr>
              <w:t>691</w:t>
            </w:r>
          </w:p>
        </w:tc>
        <w:tc>
          <w:tcPr>
            <w:tcW w:w="1264" w:type="dxa"/>
          </w:tcPr>
          <w:p w14:paraId="2B9B5691" w14:textId="04858F2A" w:rsidR="00802BB8" w:rsidRPr="00C24D5B" w:rsidRDefault="00802BB8" w:rsidP="00802BB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148,238</w:t>
            </w:r>
          </w:p>
        </w:tc>
        <w:tc>
          <w:tcPr>
            <w:tcW w:w="1260" w:type="dxa"/>
          </w:tcPr>
          <w:p w14:paraId="0154CE9F" w14:textId="43BAB7F9" w:rsidR="00802BB8" w:rsidRPr="00C24D5B" w:rsidRDefault="00E003BD" w:rsidP="00802BB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18,</w:t>
            </w:r>
            <w:r w:rsidR="00BF4648">
              <w:rPr>
                <w:rFonts w:ascii="Angsana New" w:hAnsi="Angsana New" w:cs="Angsana New"/>
                <w:color w:val="000000"/>
                <w:sz w:val="28"/>
              </w:rPr>
              <w:t>6</w:t>
            </w:r>
            <w:r w:rsidR="001A19A6">
              <w:rPr>
                <w:rFonts w:ascii="Angsana New" w:hAnsi="Angsana New" w:cs="Angsana New"/>
                <w:color w:val="000000"/>
                <w:sz w:val="28"/>
              </w:rPr>
              <w:t>91</w:t>
            </w:r>
          </w:p>
        </w:tc>
        <w:tc>
          <w:tcPr>
            <w:tcW w:w="1260" w:type="dxa"/>
          </w:tcPr>
          <w:p w14:paraId="2D876A5A" w14:textId="1C222784" w:rsidR="00802BB8" w:rsidRPr="00C24D5B" w:rsidRDefault="00802BB8" w:rsidP="00802BB8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365" w:lineRule="exact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148,238</w:t>
            </w:r>
          </w:p>
        </w:tc>
      </w:tr>
      <w:tr w:rsidR="00802BB8" w:rsidRPr="00C24D5B" w14:paraId="64687B1B" w14:textId="77777777" w:rsidTr="00605DEF">
        <w:tc>
          <w:tcPr>
            <w:tcW w:w="4050" w:type="dxa"/>
          </w:tcPr>
          <w:p w14:paraId="73879CBD" w14:textId="14A9EAFE" w:rsidR="00802BB8" w:rsidRPr="00C24D5B" w:rsidRDefault="00802BB8" w:rsidP="00802BB8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เงินลงทุนที่วางเป็นประกัน</w:t>
            </w:r>
          </w:p>
        </w:tc>
        <w:tc>
          <w:tcPr>
            <w:tcW w:w="1260" w:type="dxa"/>
            <w:vAlign w:val="bottom"/>
          </w:tcPr>
          <w:p w14:paraId="349505AF" w14:textId="77777777" w:rsidR="00802BB8" w:rsidRPr="00C24D5B" w:rsidRDefault="00802BB8" w:rsidP="00802BB8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4" w:type="dxa"/>
          </w:tcPr>
          <w:p w14:paraId="5407CA56" w14:textId="77777777" w:rsidR="00802BB8" w:rsidRPr="00C24D5B" w:rsidRDefault="00802BB8" w:rsidP="00802BB8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49EA352F" w14:textId="77777777" w:rsidR="00802BB8" w:rsidRPr="00C24D5B" w:rsidRDefault="00802BB8" w:rsidP="00802BB8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39073426" w14:textId="77777777" w:rsidR="00802BB8" w:rsidRPr="00C24D5B" w:rsidRDefault="00802BB8" w:rsidP="00802BB8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802BB8" w:rsidRPr="00C24D5B" w14:paraId="6E02A2EC" w14:textId="77777777">
        <w:tc>
          <w:tcPr>
            <w:tcW w:w="4050" w:type="dxa"/>
          </w:tcPr>
          <w:p w14:paraId="14217E70" w14:textId="1BD46FDD" w:rsidR="00802BB8" w:rsidRPr="00C24D5B" w:rsidRDefault="003800B7" w:rsidP="00802BB8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คันทรี่ กรุ๊ป โฮลดิ้งส์ จำกัด (มหาชน)</w:t>
            </w:r>
          </w:p>
        </w:tc>
        <w:tc>
          <w:tcPr>
            <w:tcW w:w="1260" w:type="dxa"/>
          </w:tcPr>
          <w:p w14:paraId="63FC47A2" w14:textId="765AE9E5" w:rsidR="00802BB8" w:rsidRPr="00092891" w:rsidRDefault="00E003BD" w:rsidP="00802BB8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52,154</w:t>
            </w:r>
          </w:p>
        </w:tc>
        <w:tc>
          <w:tcPr>
            <w:tcW w:w="1264" w:type="dxa"/>
          </w:tcPr>
          <w:p w14:paraId="6054ED7D" w14:textId="5EF7D011" w:rsidR="00802BB8" w:rsidRPr="00092891" w:rsidRDefault="003800B7" w:rsidP="00802BB8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3527B3DF" w14:textId="67CE6AC3" w:rsidR="00802BB8" w:rsidRPr="00092891" w:rsidRDefault="00E003BD" w:rsidP="00802BB8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52,154</w:t>
            </w:r>
          </w:p>
        </w:tc>
        <w:tc>
          <w:tcPr>
            <w:tcW w:w="1260" w:type="dxa"/>
          </w:tcPr>
          <w:p w14:paraId="4F2C3539" w14:textId="3B03360D" w:rsidR="00802BB8" w:rsidRPr="00092891" w:rsidRDefault="003800B7" w:rsidP="00802BB8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</w:tr>
      <w:tr w:rsidR="003800B7" w:rsidRPr="00C24D5B" w14:paraId="3E03422B" w14:textId="77777777">
        <w:tc>
          <w:tcPr>
            <w:tcW w:w="4050" w:type="dxa"/>
          </w:tcPr>
          <w:p w14:paraId="59448A08" w14:textId="38060FE0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คันทรี่ กรุ๊ป ดีเวลลอปเมนท์ จำกัด (มหาชน)</w:t>
            </w:r>
          </w:p>
        </w:tc>
        <w:tc>
          <w:tcPr>
            <w:tcW w:w="1260" w:type="dxa"/>
          </w:tcPr>
          <w:p w14:paraId="35703DE2" w14:textId="012D7F6B" w:rsidR="003800B7" w:rsidRPr="00092891" w:rsidRDefault="00E003BD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27,234</w:t>
            </w:r>
          </w:p>
        </w:tc>
        <w:tc>
          <w:tcPr>
            <w:tcW w:w="1264" w:type="dxa"/>
          </w:tcPr>
          <w:p w14:paraId="2E02CCF0" w14:textId="5B9BE0AF" w:rsidR="003800B7" w:rsidRPr="00092891" w:rsidRDefault="003800B7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092891">
              <w:rPr>
                <w:rFonts w:ascii="Angsana New" w:hAnsi="Angsana New" w:cs="Angsana New"/>
                <w:color w:val="000000"/>
                <w:sz w:val="28"/>
              </w:rPr>
              <w:t>242,515</w:t>
            </w:r>
          </w:p>
        </w:tc>
        <w:tc>
          <w:tcPr>
            <w:tcW w:w="1260" w:type="dxa"/>
          </w:tcPr>
          <w:p w14:paraId="3C7CD1C1" w14:textId="6618C6F7" w:rsidR="003800B7" w:rsidRPr="00092891" w:rsidRDefault="00E003BD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27,234</w:t>
            </w:r>
          </w:p>
        </w:tc>
        <w:tc>
          <w:tcPr>
            <w:tcW w:w="1260" w:type="dxa"/>
          </w:tcPr>
          <w:p w14:paraId="1B87A64B" w14:textId="06079163" w:rsidR="003800B7" w:rsidRPr="00092891" w:rsidRDefault="003800B7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092891">
              <w:rPr>
                <w:rFonts w:ascii="Angsana New" w:hAnsi="Angsana New" w:cs="Angsana New"/>
                <w:color w:val="000000"/>
                <w:sz w:val="28"/>
              </w:rPr>
              <w:t>242,515</w:t>
            </w:r>
          </w:p>
        </w:tc>
      </w:tr>
      <w:tr w:rsidR="003800B7" w:rsidRPr="00C24D5B" w14:paraId="60DBD6FD" w14:textId="77777777">
        <w:tc>
          <w:tcPr>
            <w:tcW w:w="4050" w:type="dxa"/>
          </w:tcPr>
          <w:p w14:paraId="1747AAD4" w14:textId="3B565E37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บริษัท เบาด์ แอนด์ บียอนด์ จำกัด (มหาชน</w:t>
            </w:r>
            <w:r>
              <w:rPr>
                <w:rFonts w:ascii="Angsana New" w:hAnsi="Angsana New" w:cs="Angsana New"/>
                <w:color w:val="000000"/>
                <w:sz w:val="28"/>
              </w:rPr>
              <w:t>)</w:t>
            </w:r>
          </w:p>
        </w:tc>
        <w:tc>
          <w:tcPr>
            <w:tcW w:w="1260" w:type="dxa"/>
          </w:tcPr>
          <w:p w14:paraId="33714FB2" w14:textId="380F200B" w:rsidR="003800B7" w:rsidRPr="00092891" w:rsidRDefault="00E003BD" w:rsidP="003800B7">
            <w:pPr>
              <w:pBdr>
                <w:bottom w:val="sing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110,25</w:t>
            </w:r>
            <w:r w:rsidR="007557A8">
              <w:rPr>
                <w:rFonts w:ascii="Angsana New" w:hAnsi="Angsana New" w:cs="Angsana New"/>
                <w:color w:val="000000"/>
                <w:sz w:val="28"/>
              </w:rPr>
              <w:t>8</w:t>
            </w:r>
          </w:p>
        </w:tc>
        <w:tc>
          <w:tcPr>
            <w:tcW w:w="1264" w:type="dxa"/>
          </w:tcPr>
          <w:p w14:paraId="1D0B40D9" w14:textId="583E53EC" w:rsidR="003800B7" w:rsidRPr="00092891" w:rsidRDefault="003800B7" w:rsidP="003800B7">
            <w:pPr>
              <w:pBdr>
                <w:bottom w:val="sing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154,830</w:t>
            </w:r>
          </w:p>
        </w:tc>
        <w:tc>
          <w:tcPr>
            <w:tcW w:w="1260" w:type="dxa"/>
          </w:tcPr>
          <w:p w14:paraId="53C38EDC" w14:textId="7A34C37A" w:rsidR="003800B7" w:rsidRPr="00092891" w:rsidRDefault="00E003BD" w:rsidP="003800B7">
            <w:pPr>
              <w:pBdr>
                <w:bottom w:val="sing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110,25</w:t>
            </w:r>
            <w:r w:rsidR="007557A8">
              <w:rPr>
                <w:rFonts w:ascii="Angsana New" w:hAnsi="Angsana New" w:cs="Angsana New"/>
                <w:color w:val="000000"/>
                <w:sz w:val="28"/>
              </w:rPr>
              <w:t>8</w:t>
            </w:r>
          </w:p>
        </w:tc>
        <w:tc>
          <w:tcPr>
            <w:tcW w:w="1260" w:type="dxa"/>
          </w:tcPr>
          <w:p w14:paraId="104C7972" w14:textId="792DE2FB" w:rsidR="003800B7" w:rsidRPr="00092891" w:rsidRDefault="003800B7" w:rsidP="003800B7">
            <w:pPr>
              <w:pBdr>
                <w:bottom w:val="sing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154,830</w:t>
            </w:r>
          </w:p>
        </w:tc>
      </w:tr>
      <w:tr w:rsidR="003800B7" w:rsidRPr="00C24D5B" w14:paraId="132D4742" w14:textId="77777777">
        <w:tc>
          <w:tcPr>
            <w:tcW w:w="4050" w:type="dxa"/>
          </w:tcPr>
          <w:p w14:paraId="6CD39A2C" w14:textId="4299C8C0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0CCE8A44" w14:textId="2463AB12" w:rsidR="003800B7" w:rsidRPr="00092891" w:rsidRDefault="00E003BD" w:rsidP="003800B7">
            <w:pPr>
              <w:pBdr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189,64</w:t>
            </w:r>
            <w:r w:rsidR="007557A8"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  <w:tc>
          <w:tcPr>
            <w:tcW w:w="1264" w:type="dxa"/>
          </w:tcPr>
          <w:p w14:paraId="6A9B04FA" w14:textId="5F6E2366" w:rsidR="003800B7" w:rsidRPr="00092891" w:rsidRDefault="003800B7" w:rsidP="003800B7">
            <w:pPr>
              <w:pBdr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397,345</w:t>
            </w:r>
          </w:p>
        </w:tc>
        <w:tc>
          <w:tcPr>
            <w:tcW w:w="1260" w:type="dxa"/>
          </w:tcPr>
          <w:p w14:paraId="581AE673" w14:textId="7E362D90" w:rsidR="003800B7" w:rsidRPr="00092891" w:rsidRDefault="00E003BD" w:rsidP="003800B7">
            <w:pPr>
              <w:pBdr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189,64</w:t>
            </w:r>
            <w:r w:rsidR="007557A8">
              <w:rPr>
                <w:rFonts w:ascii="Angsana New" w:hAnsi="Angsana New" w:cs="Angsana New"/>
                <w:color w:val="000000"/>
                <w:sz w:val="28"/>
              </w:rPr>
              <w:t>6</w:t>
            </w:r>
          </w:p>
        </w:tc>
        <w:tc>
          <w:tcPr>
            <w:tcW w:w="1260" w:type="dxa"/>
          </w:tcPr>
          <w:p w14:paraId="1B07BEBE" w14:textId="237EF933" w:rsidR="003800B7" w:rsidRPr="00092891" w:rsidRDefault="003800B7" w:rsidP="003800B7">
            <w:pPr>
              <w:pBdr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397,345</w:t>
            </w:r>
          </w:p>
        </w:tc>
      </w:tr>
      <w:tr w:rsidR="00381C71" w:rsidRPr="00C24D5B" w14:paraId="1B548AAA" w14:textId="77777777">
        <w:tc>
          <w:tcPr>
            <w:tcW w:w="4050" w:type="dxa"/>
          </w:tcPr>
          <w:p w14:paraId="62D71C6E" w14:textId="77777777" w:rsidR="00381C71" w:rsidRPr="00C24D5B" w:rsidRDefault="00381C71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716A99B3" w14:textId="77777777" w:rsidR="00381C71" w:rsidRPr="00C24D5B" w:rsidRDefault="00381C71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4" w:type="dxa"/>
            <w:vAlign w:val="bottom"/>
          </w:tcPr>
          <w:p w14:paraId="21975DE4" w14:textId="77777777" w:rsidR="00381C71" w:rsidRPr="00C24D5B" w:rsidRDefault="00381C71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46F9C307" w14:textId="77777777" w:rsidR="00381C71" w:rsidRPr="00C24D5B" w:rsidRDefault="00381C71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76BBBD27" w14:textId="77777777" w:rsidR="00381C71" w:rsidRPr="00C24D5B" w:rsidRDefault="00381C71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3800B7" w:rsidRPr="00C24D5B" w14:paraId="79B7986C" w14:textId="77777777">
        <w:tc>
          <w:tcPr>
            <w:tcW w:w="4050" w:type="dxa"/>
          </w:tcPr>
          <w:p w14:paraId="7636E0E8" w14:textId="7F9C4965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เงินลงทุนในบริษัทย่อย</w:t>
            </w:r>
          </w:p>
        </w:tc>
        <w:tc>
          <w:tcPr>
            <w:tcW w:w="1260" w:type="dxa"/>
            <w:vAlign w:val="bottom"/>
          </w:tcPr>
          <w:p w14:paraId="325F25E9" w14:textId="77777777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4" w:type="dxa"/>
            <w:vAlign w:val="bottom"/>
          </w:tcPr>
          <w:p w14:paraId="073E186A" w14:textId="77777777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743B59E5" w14:textId="77777777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23F499A8" w14:textId="77777777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3800B7" w:rsidRPr="00C24D5B" w14:paraId="4E89C9CA" w14:textId="77777777" w:rsidTr="00605DEF">
        <w:tc>
          <w:tcPr>
            <w:tcW w:w="4050" w:type="dxa"/>
          </w:tcPr>
          <w:p w14:paraId="135F51A3" w14:textId="2AE322EE" w:rsidR="003800B7" w:rsidRPr="00C24D5B" w:rsidRDefault="003800B7" w:rsidP="003800B7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 xml:space="preserve">พาย แอ๊ดไวเซอรี่ จำกัด </w:t>
            </w:r>
          </w:p>
        </w:tc>
        <w:tc>
          <w:tcPr>
            <w:tcW w:w="1260" w:type="dxa"/>
          </w:tcPr>
          <w:p w14:paraId="4ACB8AFE" w14:textId="3CDC5322" w:rsidR="003800B7" w:rsidRPr="00C24D5B" w:rsidRDefault="00966BA2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4" w:type="dxa"/>
          </w:tcPr>
          <w:p w14:paraId="7DA015A0" w14:textId="7BC3F7DC" w:rsidR="003800B7" w:rsidRPr="00C24D5B" w:rsidRDefault="003800B7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016A95C9" w14:textId="4056CFD4" w:rsidR="003800B7" w:rsidRPr="00C24D5B" w:rsidRDefault="00966BA2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10,000</w:t>
            </w:r>
          </w:p>
        </w:tc>
        <w:tc>
          <w:tcPr>
            <w:tcW w:w="1260" w:type="dxa"/>
          </w:tcPr>
          <w:p w14:paraId="710100D4" w14:textId="5AE1E734" w:rsidR="003800B7" w:rsidRPr="00C24D5B" w:rsidRDefault="003800B7" w:rsidP="003800B7">
            <w:pPr>
              <w:tabs>
                <w:tab w:val="decimal" w:pos="945"/>
              </w:tabs>
              <w:spacing w:after="0" w:line="240" w:lineRule="auto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10,000</w:t>
            </w:r>
          </w:p>
        </w:tc>
      </w:tr>
      <w:tr w:rsidR="003800B7" w:rsidRPr="00C24D5B" w14:paraId="247CE4DE" w14:textId="77777777" w:rsidTr="00605DEF">
        <w:tc>
          <w:tcPr>
            <w:tcW w:w="4050" w:type="dxa"/>
          </w:tcPr>
          <w:p w14:paraId="781A8BA9" w14:textId="77777777" w:rsidR="003800B7" w:rsidRPr="00C24D5B" w:rsidRDefault="003800B7" w:rsidP="003800B7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2D6CCEC7" w14:textId="6B6E1E49" w:rsidR="003800B7" w:rsidRPr="00C24D5B" w:rsidRDefault="00966BA2" w:rsidP="003800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4" w:type="dxa"/>
          </w:tcPr>
          <w:p w14:paraId="42456FDA" w14:textId="70BB6525" w:rsidR="003800B7" w:rsidRPr="00C24D5B" w:rsidRDefault="003800B7" w:rsidP="003800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7CE0C393" w14:textId="35D3E7F2" w:rsidR="003800B7" w:rsidRPr="00C24D5B" w:rsidRDefault="00966BA2" w:rsidP="003800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10,000</w:t>
            </w:r>
          </w:p>
        </w:tc>
        <w:tc>
          <w:tcPr>
            <w:tcW w:w="1260" w:type="dxa"/>
          </w:tcPr>
          <w:p w14:paraId="55BBE63F" w14:textId="02A6D409" w:rsidR="003800B7" w:rsidRPr="00C24D5B" w:rsidRDefault="003800B7" w:rsidP="003800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10,000</w:t>
            </w:r>
          </w:p>
        </w:tc>
      </w:tr>
      <w:tr w:rsidR="003800B7" w:rsidRPr="00C24D5B" w14:paraId="2479F138" w14:textId="77777777" w:rsidTr="00B0381F">
        <w:tc>
          <w:tcPr>
            <w:tcW w:w="4050" w:type="dxa"/>
          </w:tcPr>
          <w:p w14:paraId="7875672F" w14:textId="2F0BDEE3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สินทรัพย์อื่น</w:t>
            </w:r>
          </w:p>
        </w:tc>
        <w:tc>
          <w:tcPr>
            <w:tcW w:w="1260" w:type="dxa"/>
            <w:vAlign w:val="bottom"/>
          </w:tcPr>
          <w:p w14:paraId="4B048184" w14:textId="77777777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4" w:type="dxa"/>
            <w:vAlign w:val="bottom"/>
          </w:tcPr>
          <w:p w14:paraId="06E98025" w14:textId="77777777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46E5C117" w14:textId="77777777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772D6B4A" w14:textId="77777777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3800B7" w:rsidRPr="00C24D5B" w14:paraId="3FE5BEFF" w14:textId="77777777" w:rsidTr="00605DEF">
        <w:tc>
          <w:tcPr>
            <w:tcW w:w="4050" w:type="dxa"/>
          </w:tcPr>
          <w:p w14:paraId="620C9A7D" w14:textId="2A5FFBB8" w:rsidR="003800B7" w:rsidRPr="00C24D5B" w:rsidRDefault="003800B7" w:rsidP="003800B7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คันทรี่ กรุ๊ป โฮลดิ้งส์ จำกัด (มหาชน)</w:t>
            </w:r>
          </w:p>
        </w:tc>
        <w:tc>
          <w:tcPr>
            <w:tcW w:w="1260" w:type="dxa"/>
          </w:tcPr>
          <w:p w14:paraId="188F86A7" w14:textId="61C767A2" w:rsidR="003800B7" w:rsidRPr="00C24D5B" w:rsidRDefault="007557A8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20</w:t>
            </w:r>
          </w:p>
        </w:tc>
        <w:tc>
          <w:tcPr>
            <w:tcW w:w="1264" w:type="dxa"/>
          </w:tcPr>
          <w:p w14:paraId="552D74F5" w14:textId="682643E6" w:rsidR="003800B7" w:rsidRPr="00C24D5B" w:rsidRDefault="003800B7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35</w:t>
            </w:r>
          </w:p>
        </w:tc>
        <w:tc>
          <w:tcPr>
            <w:tcW w:w="1260" w:type="dxa"/>
          </w:tcPr>
          <w:p w14:paraId="4BECAF00" w14:textId="5E73ADAD" w:rsidR="003800B7" w:rsidRPr="00C24D5B" w:rsidRDefault="007557A8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20</w:t>
            </w:r>
          </w:p>
        </w:tc>
        <w:tc>
          <w:tcPr>
            <w:tcW w:w="1260" w:type="dxa"/>
          </w:tcPr>
          <w:p w14:paraId="52025E3A" w14:textId="6E9257D2" w:rsidR="003800B7" w:rsidRPr="00C24D5B" w:rsidRDefault="003800B7" w:rsidP="003800B7">
            <w:pPr>
              <w:tabs>
                <w:tab w:val="decimal" w:pos="945"/>
              </w:tabs>
              <w:spacing w:after="0" w:line="240" w:lineRule="auto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35</w:t>
            </w:r>
          </w:p>
        </w:tc>
      </w:tr>
      <w:tr w:rsidR="003800B7" w:rsidRPr="00C24D5B" w14:paraId="04950C52" w14:textId="77777777" w:rsidTr="00605DEF">
        <w:tc>
          <w:tcPr>
            <w:tcW w:w="4050" w:type="dxa"/>
          </w:tcPr>
          <w:p w14:paraId="6BDD1400" w14:textId="04FFA0D7" w:rsidR="003800B7" w:rsidRPr="00C24D5B" w:rsidRDefault="003800B7" w:rsidP="003800B7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พาย แอ๊ดไวเซอรี่ จำกัด (มหาชน)</w:t>
            </w:r>
          </w:p>
        </w:tc>
        <w:tc>
          <w:tcPr>
            <w:tcW w:w="1260" w:type="dxa"/>
          </w:tcPr>
          <w:p w14:paraId="1B553C43" w14:textId="5E56C085" w:rsidR="003800B7" w:rsidRPr="00C24D5B" w:rsidRDefault="00966BA2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4" w:type="dxa"/>
          </w:tcPr>
          <w:p w14:paraId="2FF59E59" w14:textId="04F08F90" w:rsidR="003800B7" w:rsidRPr="00C24D5B" w:rsidRDefault="003800B7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7CC88529" w14:textId="38F59194" w:rsidR="003800B7" w:rsidRPr="00C24D5B" w:rsidRDefault="007557A8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698</w:t>
            </w:r>
          </w:p>
        </w:tc>
        <w:tc>
          <w:tcPr>
            <w:tcW w:w="1260" w:type="dxa"/>
          </w:tcPr>
          <w:p w14:paraId="33A96504" w14:textId="55501BF1" w:rsidR="003800B7" w:rsidRPr="00C24D5B" w:rsidRDefault="003800B7" w:rsidP="003800B7">
            <w:pPr>
              <w:tabs>
                <w:tab w:val="decimal" w:pos="945"/>
              </w:tabs>
              <w:spacing w:after="0" w:line="240" w:lineRule="auto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1,668</w:t>
            </w:r>
          </w:p>
        </w:tc>
      </w:tr>
      <w:tr w:rsidR="003800B7" w:rsidRPr="00C24D5B" w14:paraId="10E75226" w14:textId="77777777" w:rsidTr="00D12D2B">
        <w:tc>
          <w:tcPr>
            <w:tcW w:w="4050" w:type="dxa"/>
          </w:tcPr>
          <w:p w14:paraId="65064C4D" w14:textId="3533B1B0" w:rsidR="003800B7" w:rsidRPr="00C24D5B" w:rsidRDefault="003800B7" w:rsidP="003800B7">
            <w:pPr>
              <w:tabs>
                <w:tab w:val="left" w:pos="342"/>
              </w:tabs>
              <w:spacing w:after="0" w:line="240" w:lineRule="auto"/>
              <w:ind w:left="162" w:right="-135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บริษัทหลักทรัพย์จัดการกองทุน เอ็มเอฟซี จำกัด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(มหาชน)</w:t>
            </w:r>
          </w:p>
        </w:tc>
        <w:tc>
          <w:tcPr>
            <w:tcW w:w="1260" w:type="dxa"/>
            <w:vAlign w:val="bottom"/>
          </w:tcPr>
          <w:p w14:paraId="3DAA0DC0" w14:textId="33CCDE15" w:rsidR="003800B7" w:rsidRPr="00C24D5B" w:rsidRDefault="00966BA2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11</w:t>
            </w:r>
          </w:p>
        </w:tc>
        <w:tc>
          <w:tcPr>
            <w:tcW w:w="1264" w:type="dxa"/>
            <w:vAlign w:val="bottom"/>
          </w:tcPr>
          <w:p w14:paraId="3FDE482E" w14:textId="3AA471A6" w:rsidR="003800B7" w:rsidRPr="00C24D5B" w:rsidRDefault="003800B7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13</w:t>
            </w:r>
          </w:p>
        </w:tc>
        <w:tc>
          <w:tcPr>
            <w:tcW w:w="1260" w:type="dxa"/>
            <w:vAlign w:val="bottom"/>
          </w:tcPr>
          <w:p w14:paraId="4D83E6D9" w14:textId="35A2933F" w:rsidR="003800B7" w:rsidRPr="00C24D5B" w:rsidRDefault="00A17918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11</w:t>
            </w:r>
          </w:p>
        </w:tc>
        <w:tc>
          <w:tcPr>
            <w:tcW w:w="1260" w:type="dxa"/>
            <w:vAlign w:val="bottom"/>
          </w:tcPr>
          <w:p w14:paraId="583C0060" w14:textId="044FC86B" w:rsidR="003800B7" w:rsidRPr="00C24D5B" w:rsidRDefault="003800B7" w:rsidP="003800B7">
            <w:pPr>
              <w:tabs>
                <w:tab w:val="decimal" w:pos="945"/>
              </w:tabs>
              <w:spacing w:after="0" w:line="240" w:lineRule="auto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13</w:t>
            </w:r>
          </w:p>
        </w:tc>
      </w:tr>
      <w:tr w:rsidR="003800B7" w:rsidRPr="00C24D5B" w14:paraId="13FE524B" w14:textId="77777777" w:rsidTr="00605DEF">
        <w:tc>
          <w:tcPr>
            <w:tcW w:w="4050" w:type="dxa"/>
          </w:tcPr>
          <w:p w14:paraId="1547252B" w14:textId="6C90C0F1" w:rsidR="003800B7" w:rsidRPr="00C24D5B" w:rsidRDefault="003800B7" w:rsidP="003800B7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กองทุนรวมที่บริหารโดยบริษัทที่เกี่ยวข้องกัน</w:t>
            </w:r>
          </w:p>
        </w:tc>
        <w:tc>
          <w:tcPr>
            <w:tcW w:w="1260" w:type="dxa"/>
          </w:tcPr>
          <w:p w14:paraId="6569A049" w14:textId="0025EAF6" w:rsidR="003800B7" w:rsidRPr="00C24D5B" w:rsidRDefault="00A17918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505</w:t>
            </w:r>
          </w:p>
        </w:tc>
        <w:tc>
          <w:tcPr>
            <w:tcW w:w="1264" w:type="dxa"/>
          </w:tcPr>
          <w:p w14:paraId="2036FD2B" w14:textId="504EE63F" w:rsidR="003800B7" w:rsidRPr="00C24D5B" w:rsidRDefault="003800B7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608</w:t>
            </w:r>
          </w:p>
        </w:tc>
        <w:tc>
          <w:tcPr>
            <w:tcW w:w="1260" w:type="dxa"/>
          </w:tcPr>
          <w:p w14:paraId="789B1CA1" w14:textId="24B5DAD5" w:rsidR="003800B7" w:rsidRPr="00C24D5B" w:rsidRDefault="00A17918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505</w:t>
            </w:r>
          </w:p>
        </w:tc>
        <w:tc>
          <w:tcPr>
            <w:tcW w:w="1260" w:type="dxa"/>
          </w:tcPr>
          <w:p w14:paraId="71A64DA9" w14:textId="3B7EE7D4" w:rsidR="003800B7" w:rsidRPr="00C24D5B" w:rsidRDefault="003800B7" w:rsidP="003800B7">
            <w:pPr>
              <w:tabs>
                <w:tab w:val="decimal" w:pos="945"/>
              </w:tabs>
              <w:spacing w:after="0" w:line="240" w:lineRule="auto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608</w:t>
            </w:r>
          </w:p>
        </w:tc>
      </w:tr>
      <w:tr w:rsidR="003800B7" w:rsidRPr="00C24D5B" w14:paraId="0D6B6D15" w14:textId="77777777" w:rsidTr="00605DEF">
        <w:tc>
          <w:tcPr>
            <w:tcW w:w="4050" w:type="dxa"/>
          </w:tcPr>
          <w:p w14:paraId="5F944E47" w14:textId="77777777" w:rsidR="003800B7" w:rsidRPr="00C24D5B" w:rsidRDefault="003800B7" w:rsidP="003800B7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578BDCFF" w14:textId="7484FE3E" w:rsidR="003800B7" w:rsidRPr="00C24D5B" w:rsidRDefault="007557A8" w:rsidP="003800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536</w:t>
            </w:r>
          </w:p>
        </w:tc>
        <w:tc>
          <w:tcPr>
            <w:tcW w:w="1264" w:type="dxa"/>
          </w:tcPr>
          <w:p w14:paraId="2BAA0F5C" w14:textId="29180814" w:rsidR="003800B7" w:rsidRPr="00C24D5B" w:rsidRDefault="003800B7" w:rsidP="003800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656</w:t>
            </w:r>
          </w:p>
        </w:tc>
        <w:tc>
          <w:tcPr>
            <w:tcW w:w="1260" w:type="dxa"/>
          </w:tcPr>
          <w:p w14:paraId="361C0567" w14:textId="7BF7B9D3" w:rsidR="003800B7" w:rsidRPr="00C24D5B" w:rsidRDefault="00A17918" w:rsidP="003800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1,</w:t>
            </w:r>
            <w:r w:rsidR="007557A8">
              <w:rPr>
                <w:rFonts w:ascii="Angsana New" w:hAnsi="Angsana New" w:cs="Angsana New"/>
                <w:color w:val="000000"/>
                <w:sz w:val="28"/>
              </w:rPr>
              <w:t>234</w:t>
            </w:r>
          </w:p>
        </w:tc>
        <w:tc>
          <w:tcPr>
            <w:tcW w:w="1260" w:type="dxa"/>
          </w:tcPr>
          <w:p w14:paraId="6C08171C" w14:textId="5B5898F8" w:rsidR="003800B7" w:rsidRPr="00C24D5B" w:rsidRDefault="003800B7" w:rsidP="003800B7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2,324</w:t>
            </w:r>
          </w:p>
        </w:tc>
      </w:tr>
      <w:tr w:rsidR="003800B7" w:rsidRPr="00C24D5B" w14:paraId="1DC205B4" w14:textId="77777777">
        <w:tc>
          <w:tcPr>
            <w:tcW w:w="4050" w:type="dxa"/>
          </w:tcPr>
          <w:p w14:paraId="0DF718B2" w14:textId="75809FFB" w:rsidR="003800B7" w:rsidRPr="00C24D5B" w:rsidRDefault="003800B7" w:rsidP="003800B7">
            <w:pPr>
              <w:spacing w:after="0" w:line="240" w:lineRule="auto"/>
              <w:ind w:right="-43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หลักทรัพย์ขายโดยมีสัญญาซื้อคืน</w:t>
            </w:r>
          </w:p>
        </w:tc>
        <w:tc>
          <w:tcPr>
            <w:tcW w:w="1260" w:type="dxa"/>
            <w:vAlign w:val="bottom"/>
          </w:tcPr>
          <w:p w14:paraId="5B7B0EEC" w14:textId="77777777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4" w:type="dxa"/>
            <w:vAlign w:val="bottom"/>
          </w:tcPr>
          <w:p w14:paraId="1AF85EA9" w14:textId="77777777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45543496" w14:textId="77777777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  <w:vAlign w:val="bottom"/>
          </w:tcPr>
          <w:p w14:paraId="4A724B5D" w14:textId="77777777" w:rsidR="003800B7" w:rsidRPr="00C24D5B" w:rsidRDefault="003800B7" w:rsidP="003800B7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3800B7" w:rsidRPr="00C24D5B" w14:paraId="70703E44" w14:textId="77777777" w:rsidTr="00605DEF">
        <w:tc>
          <w:tcPr>
            <w:tcW w:w="4050" w:type="dxa"/>
          </w:tcPr>
          <w:p w14:paraId="35536B33" w14:textId="528320AD" w:rsidR="003800B7" w:rsidRPr="00C24D5B" w:rsidRDefault="00467A62" w:rsidP="003800B7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คันทรี่ กรุ๊ป โฮลดิ้งส์ จำกัด (มหาชน)</w:t>
            </w:r>
          </w:p>
        </w:tc>
        <w:tc>
          <w:tcPr>
            <w:tcW w:w="1260" w:type="dxa"/>
          </w:tcPr>
          <w:p w14:paraId="5C44629C" w14:textId="4CFBABD1" w:rsidR="003800B7" w:rsidRPr="00C24D5B" w:rsidRDefault="00467A62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51,793</w:t>
            </w:r>
          </w:p>
        </w:tc>
        <w:tc>
          <w:tcPr>
            <w:tcW w:w="1264" w:type="dxa"/>
          </w:tcPr>
          <w:p w14:paraId="4687E7C4" w14:textId="2C6E0AA4" w:rsidR="003800B7" w:rsidRPr="00C24D5B" w:rsidRDefault="00467A62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66D33606" w14:textId="048EAD1F" w:rsidR="003800B7" w:rsidRPr="00C24D5B" w:rsidRDefault="00467A62" w:rsidP="003800B7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51,793</w:t>
            </w:r>
          </w:p>
        </w:tc>
        <w:tc>
          <w:tcPr>
            <w:tcW w:w="1260" w:type="dxa"/>
          </w:tcPr>
          <w:p w14:paraId="4FCC6CA1" w14:textId="383026FC" w:rsidR="003800B7" w:rsidRPr="00C24D5B" w:rsidRDefault="00D56982" w:rsidP="003800B7">
            <w:pPr>
              <w:tabs>
                <w:tab w:val="decimal" w:pos="945"/>
              </w:tabs>
              <w:spacing w:after="0" w:line="240" w:lineRule="auto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</w:tr>
      <w:tr w:rsidR="00467A62" w:rsidRPr="00C24D5B" w14:paraId="2B72A24E" w14:textId="77777777" w:rsidTr="00605DEF">
        <w:tc>
          <w:tcPr>
            <w:tcW w:w="4050" w:type="dxa"/>
          </w:tcPr>
          <w:p w14:paraId="41B49024" w14:textId="3272ED17" w:rsidR="00467A62" w:rsidRPr="00C24D5B" w:rsidRDefault="00467A62" w:rsidP="00467A62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บริษัท คันทรี่ กรุ๊ป ดีเวลลอปเมนท์ จำกัด (มหาชน)</w:t>
            </w:r>
          </w:p>
        </w:tc>
        <w:tc>
          <w:tcPr>
            <w:tcW w:w="1260" w:type="dxa"/>
          </w:tcPr>
          <w:p w14:paraId="470A9489" w14:textId="5CA45C0C" w:rsidR="00467A62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27,200</w:t>
            </w:r>
          </w:p>
        </w:tc>
        <w:tc>
          <w:tcPr>
            <w:tcW w:w="1264" w:type="dxa"/>
          </w:tcPr>
          <w:p w14:paraId="7BF13557" w14:textId="2080633D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241,443</w:t>
            </w:r>
          </w:p>
        </w:tc>
        <w:tc>
          <w:tcPr>
            <w:tcW w:w="1260" w:type="dxa"/>
          </w:tcPr>
          <w:p w14:paraId="6F98482F" w14:textId="1DE027A1" w:rsidR="00467A62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27,200</w:t>
            </w:r>
          </w:p>
        </w:tc>
        <w:tc>
          <w:tcPr>
            <w:tcW w:w="1260" w:type="dxa"/>
          </w:tcPr>
          <w:p w14:paraId="40161D66" w14:textId="5E1EEFA4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241,443</w:t>
            </w:r>
          </w:p>
        </w:tc>
      </w:tr>
      <w:tr w:rsidR="00467A62" w:rsidRPr="00C24D5B" w14:paraId="75BE99D8" w14:textId="77777777" w:rsidTr="00605DEF">
        <w:tc>
          <w:tcPr>
            <w:tcW w:w="4050" w:type="dxa"/>
          </w:tcPr>
          <w:p w14:paraId="376198D7" w14:textId="732B32B1" w:rsidR="00467A62" w:rsidRPr="00C24D5B" w:rsidRDefault="00467A62" w:rsidP="00467A62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บริษัท เบาด์ แอนด์ บียอนด์ จำกัด (มหาชน)            </w:t>
            </w:r>
          </w:p>
        </w:tc>
        <w:tc>
          <w:tcPr>
            <w:tcW w:w="1260" w:type="dxa"/>
          </w:tcPr>
          <w:p w14:paraId="363150C4" w14:textId="1E49EF21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109,947</w:t>
            </w:r>
          </w:p>
        </w:tc>
        <w:tc>
          <w:tcPr>
            <w:tcW w:w="1264" w:type="dxa"/>
          </w:tcPr>
          <w:p w14:paraId="1CF42ED2" w14:textId="53C4DB8F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154,149</w:t>
            </w:r>
          </w:p>
        </w:tc>
        <w:tc>
          <w:tcPr>
            <w:tcW w:w="1260" w:type="dxa"/>
          </w:tcPr>
          <w:p w14:paraId="5EB4E9EE" w14:textId="4D7002AA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109,947</w:t>
            </w:r>
          </w:p>
        </w:tc>
        <w:tc>
          <w:tcPr>
            <w:tcW w:w="1260" w:type="dxa"/>
          </w:tcPr>
          <w:p w14:paraId="5D7F3FC7" w14:textId="2B6AFF87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154,149</w:t>
            </w:r>
          </w:p>
        </w:tc>
      </w:tr>
      <w:tr w:rsidR="00467A62" w:rsidRPr="00C24D5B" w14:paraId="1732B71D" w14:textId="77777777" w:rsidTr="00605DEF">
        <w:tc>
          <w:tcPr>
            <w:tcW w:w="4050" w:type="dxa"/>
          </w:tcPr>
          <w:p w14:paraId="0BB0AC0D" w14:textId="77777777" w:rsidR="00467A62" w:rsidRPr="00C24D5B" w:rsidRDefault="00467A62" w:rsidP="00467A62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13C52054" w14:textId="5D8AAF25" w:rsidR="00467A62" w:rsidRPr="00C24D5B" w:rsidRDefault="00467A62" w:rsidP="00467A6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188,940</w:t>
            </w:r>
          </w:p>
        </w:tc>
        <w:tc>
          <w:tcPr>
            <w:tcW w:w="1264" w:type="dxa"/>
          </w:tcPr>
          <w:p w14:paraId="0C75F370" w14:textId="1075B1E2" w:rsidR="00467A62" w:rsidRPr="00C24D5B" w:rsidRDefault="00467A62" w:rsidP="00467A6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395,592</w:t>
            </w:r>
          </w:p>
        </w:tc>
        <w:tc>
          <w:tcPr>
            <w:tcW w:w="1260" w:type="dxa"/>
          </w:tcPr>
          <w:p w14:paraId="2408B6A7" w14:textId="59127997" w:rsidR="00467A62" w:rsidRPr="00C24D5B" w:rsidRDefault="00467A62" w:rsidP="00467A6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188,940</w:t>
            </w:r>
          </w:p>
        </w:tc>
        <w:tc>
          <w:tcPr>
            <w:tcW w:w="1260" w:type="dxa"/>
          </w:tcPr>
          <w:p w14:paraId="7D53E986" w14:textId="34F1B077" w:rsidR="00467A62" w:rsidRPr="00C24D5B" w:rsidRDefault="00467A62" w:rsidP="00467A6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395,592</w:t>
            </w:r>
          </w:p>
        </w:tc>
      </w:tr>
      <w:tr w:rsidR="00467A62" w:rsidRPr="00C24D5B" w14:paraId="695CD46E" w14:textId="77777777" w:rsidTr="00605DEF">
        <w:tc>
          <w:tcPr>
            <w:tcW w:w="4050" w:type="dxa"/>
          </w:tcPr>
          <w:p w14:paraId="782BADFE" w14:textId="48A80CCE" w:rsidR="00467A62" w:rsidRPr="00C24D5B" w:rsidRDefault="00467A62" w:rsidP="00467A62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เจ้าหนี้ธุรกิจหลักทรัพย์</w:t>
            </w:r>
          </w:p>
        </w:tc>
        <w:tc>
          <w:tcPr>
            <w:tcW w:w="1260" w:type="dxa"/>
          </w:tcPr>
          <w:p w14:paraId="3EBEE641" w14:textId="77777777" w:rsidR="00467A62" w:rsidRPr="00C24D5B" w:rsidRDefault="00467A62" w:rsidP="00467A62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4" w:type="dxa"/>
          </w:tcPr>
          <w:p w14:paraId="3C94248E" w14:textId="77777777" w:rsidR="00467A62" w:rsidRPr="00C24D5B" w:rsidRDefault="00467A62" w:rsidP="00467A62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1A4B265E" w14:textId="77777777" w:rsidR="00467A62" w:rsidRPr="00C24D5B" w:rsidRDefault="00467A62" w:rsidP="00467A62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500BA243" w14:textId="77777777" w:rsidR="00467A62" w:rsidRPr="00C24D5B" w:rsidRDefault="00467A62" w:rsidP="00467A62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467A62" w:rsidRPr="00C24D5B" w14:paraId="779F2A15" w14:textId="77777777" w:rsidTr="00605DEF">
        <w:tc>
          <w:tcPr>
            <w:tcW w:w="4050" w:type="dxa"/>
          </w:tcPr>
          <w:p w14:paraId="276B977E" w14:textId="591F3060" w:rsidR="00467A62" w:rsidRPr="00C24D5B" w:rsidRDefault="00467A62" w:rsidP="00467A62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กองทุนรวมที่บริหารโดยบริษัทที่เกี่ยวข้องกัน</w:t>
            </w:r>
          </w:p>
        </w:tc>
        <w:tc>
          <w:tcPr>
            <w:tcW w:w="1260" w:type="dxa"/>
          </w:tcPr>
          <w:p w14:paraId="659F890C" w14:textId="6ADE0AF1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4" w:type="dxa"/>
          </w:tcPr>
          <w:p w14:paraId="34598E1E" w14:textId="425574B3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5,153</w:t>
            </w:r>
          </w:p>
        </w:tc>
        <w:tc>
          <w:tcPr>
            <w:tcW w:w="1260" w:type="dxa"/>
          </w:tcPr>
          <w:p w14:paraId="6AADD8EE" w14:textId="69E973A6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2A681FF8" w14:textId="523E9A17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5,153</w:t>
            </w:r>
          </w:p>
        </w:tc>
      </w:tr>
      <w:tr w:rsidR="00467A62" w:rsidRPr="00C24D5B" w14:paraId="116580B0" w14:textId="77777777" w:rsidTr="00605DEF">
        <w:tc>
          <w:tcPr>
            <w:tcW w:w="4050" w:type="dxa"/>
          </w:tcPr>
          <w:p w14:paraId="76DEB23F" w14:textId="77777777" w:rsidR="00467A62" w:rsidRPr="00C24D5B" w:rsidRDefault="00467A62" w:rsidP="00467A62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586917DE" w14:textId="6356B7F5" w:rsidR="00467A62" w:rsidRPr="00C24D5B" w:rsidRDefault="00467A62" w:rsidP="00467A6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4" w:type="dxa"/>
          </w:tcPr>
          <w:p w14:paraId="52C57896" w14:textId="11ED3C91" w:rsidR="00467A62" w:rsidRPr="00C24D5B" w:rsidRDefault="00467A62" w:rsidP="00467A6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5,153</w:t>
            </w:r>
          </w:p>
        </w:tc>
        <w:tc>
          <w:tcPr>
            <w:tcW w:w="1260" w:type="dxa"/>
          </w:tcPr>
          <w:p w14:paraId="7CB003A1" w14:textId="10DC2E50" w:rsidR="00467A62" w:rsidRPr="00C24D5B" w:rsidRDefault="00467A62" w:rsidP="00467A6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-</w:t>
            </w:r>
          </w:p>
        </w:tc>
        <w:tc>
          <w:tcPr>
            <w:tcW w:w="1260" w:type="dxa"/>
          </w:tcPr>
          <w:p w14:paraId="07884256" w14:textId="0FFDA95A" w:rsidR="00467A62" w:rsidRPr="00C24D5B" w:rsidRDefault="00467A62" w:rsidP="00467A6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5,153</w:t>
            </w:r>
          </w:p>
        </w:tc>
      </w:tr>
      <w:tr w:rsidR="00467A62" w:rsidRPr="00C24D5B" w14:paraId="3AE69C44" w14:textId="77777777" w:rsidTr="00605DEF">
        <w:tc>
          <w:tcPr>
            <w:tcW w:w="4050" w:type="dxa"/>
          </w:tcPr>
          <w:p w14:paraId="12F20496" w14:textId="69F5AD43" w:rsidR="00467A62" w:rsidRPr="00C24D5B" w:rsidRDefault="00467A62" w:rsidP="00467A62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</w:rPr>
              <w:br w:type="page"/>
            </w: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ตราสารหนี้ที่ออกและเงินกู้ยืมอื่น</w:t>
            </w:r>
          </w:p>
        </w:tc>
        <w:tc>
          <w:tcPr>
            <w:tcW w:w="1260" w:type="dxa"/>
          </w:tcPr>
          <w:p w14:paraId="69A6B2D3" w14:textId="7785FCF8" w:rsidR="00467A62" w:rsidRPr="00C24D5B" w:rsidRDefault="00467A62" w:rsidP="00467A62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4" w:type="dxa"/>
          </w:tcPr>
          <w:p w14:paraId="3B273BAB" w14:textId="6A46B34C" w:rsidR="00467A62" w:rsidRPr="00C24D5B" w:rsidRDefault="00467A62" w:rsidP="00467A62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6B28E1FD" w14:textId="35595888" w:rsidR="00467A62" w:rsidRPr="00C24D5B" w:rsidRDefault="00467A62" w:rsidP="00467A62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1A72A312" w14:textId="3FA61ECA" w:rsidR="00467A62" w:rsidRPr="00C24D5B" w:rsidRDefault="00467A62" w:rsidP="00467A62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467A62" w:rsidRPr="00C24D5B" w14:paraId="40301C18" w14:textId="77777777" w:rsidTr="00605DEF">
        <w:tc>
          <w:tcPr>
            <w:tcW w:w="4050" w:type="dxa"/>
          </w:tcPr>
          <w:p w14:paraId="3C05B56B" w14:textId="55DC20CB" w:rsidR="00467A62" w:rsidRPr="00C24D5B" w:rsidRDefault="00467A62" w:rsidP="00467A62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คันทรี่ กรุ๊ป โฮลดิ้งส์ จำกัด (มหาชน)</w:t>
            </w:r>
          </w:p>
        </w:tc>
        <w:tc>
          <w:tcPr>
            <w:tcW w:w="1260" w:type="dxa"/>
          </w:tcPr>
          <w:p w14:paraId="420DA61C" w14:textId="11072E8F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595,000</w:t>
            </w:r>
          </w:p>
        </w:tc>
        <w:tc>
          <w:tcPr>
            <w:tcW w:w="1264" w:type="dxa"/>
          </w:tcPr>
          <w:p w14:paraId="20AA4AA7" w14:textId="1224DD10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350,000</w:t>
            </w:r>
          </w:p>
        </w:tc>
        <w:tc>
          <w:tcPr>
            <w:tcW w:w="1260" w:type="dxa"/>
          </w:tcPr>
          <w:p w14:paraId="3FFEB146" w14:textId="44887187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595,000</w:t>
            </w:r>
          </w:p>
        </w:tc>
        <w:tc>
          <w:tcPr>
            <w:tcW w:w="1260" w:type="dxa"/>
          </w:tcPr>
          <w:p w14:paraId="28E3A4A5" w14:textId="41D94854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350,000</w:t>
            </w:r>
          </w:p>
        </w:tc>
      </w:tr>
      <w:tr w:rsidR="00467A62" w:rsidRPr="00C24D5B" w14:paraId="1F346989" w14:textId="77777777" w:rsidTr="00605DEF">
        <w:tc>
          <w:tcPr>
            <w:tcW w:w="4050" w:type="dxa"/>
          </w:tcPr>
          <w:p w14:paraId="188183BD" w14:textId="77777777" w:rsidR="00467A62" w:rsidRPr="00C24D5B" w:rsidRDefault="00467A62" w:rsidP="00467A62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3BA7B557" w14:textId="1E539020" w:rsidR="00467A62" w:rsidRPr="00C24D5B" w:rsidRDefault="00467A62" w:rsidP="00467A6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595,000</w:t>
            </w:r>
          </w:p>
        </w:tc>
        <w:tc>
          <w:tcPr>
            <w:tcW w:w="1264" w:type="dxa"/>
          </w:tcPr>
          <w:p w14:paraId="2BE48F9E" w14:textId="08D166A0" w:rsidR="00467A62" w:rsidRPr="00C24D5B" w:rsidRDefault="00467A62" w:rsidP="00467A6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350,000</w:t>
            </w:r>
          </w:p>
        </w:tc>
        <w:tc>
          <w:tcPr>
            <w:tcW w:w="1260" w:type="dxa"/>
          </w:tcPr>
          <w:p w14:paraId="7A665F09" w14:textId="7C718673" w:rsidR="00467A62" w:rsidRPr="00C24D5B" w:rsidRDefault="00467A62" w:rsidP="00467A6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595,000</w:t>
            </w:r>
          </w:p>
        </w:tc>
        <w:tc>
          <w:tcPr>
            <w:tcW w:w="1260" w:type="dxa"/>
          </w:tcPr>
          <w:p w14:paraId="4458D6C7" w14:textId="100A291D" w:rsidR="00467A62" w:rsidRPr="00C24D5B" w:rsidRDefault="00467A62" w:rsidP="00467A6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350,000</w:t>
            </w:r>
          </w:p>
        </w:tc>
      </w:tr>
      <w:tr w:rsidR="00467A62" w:rsidRPr="00C24D5B" w14:paraId="634B3E1A" w14:textId="77777777" w:rsidTr="00605DEF">
        <w:tc>
          <w:tcPr>
            <w:tcW w:w="4050" w:type="dxa"/>
          </w:tcPr>
          <w:p w14:paraId="0B14FE88" w14:textId="66489BA2" w:rsidR="00467A62" w:rsidRPr="00C24D5B" w:rsidRDefault="00467A62" w:rsidP="00467A62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8"/>
                <w:cs/>
              </w:rPr>
              <w:t>หนี้สินอื่น</w:t>
            </w:r>
          </w:p>
        </w:tc>
        <w:tc>
          <w:tcPr>
            <w:tcW w:w="1260" w:type="dxa"/>
          </w:tcPr>
          <w:p w14:paraId="3F75545D" w14:textId="77777777" w:rsidR="00467A62" w:rsidRPr="00C24D5B" w:rsidRDefault="00467A62" w:rsidP="00467A62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4" w:type="dxa"/>
          </w:tcPr>
          <w:p w14:paraId="13324D07" w14:textId="77777777" w:rsidR="00467A62" w:rsidRPr="00C24D5B" w:rsidRDefault="00467A62" w:rsidP="00467A62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0BC1C5D6" w14:textId="77777777" w:rsidR="00467A62" w:rsidRPr="00C24D5B" w:rsidRDefault="00467A62" w:rsidP="00467A62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  <w:tc>
          <w:tcPr>
            <w:tcW w:w="1260" w:type="dxa"/>
          </w:tcPr>
          <w:p w14:paraId="23CF5060" w14:textId="77777777" w:rsidR="00467A62" w:rsidRPr="00C24D5B" w:rsidRDefault="00467A62" w:rsidP="00467A62">
            <w:pPr>
              <w:spacing w:after="0" w:line="240" w:lineRule="auto"/>
              <w:ind w:left="158" w:right="-43" w:hanging="158"/>
              <w:jc w:val="both"/>
              <w:rPr>
                <w:rFonts w:ascii="Angsana New" w:hAnsi="Angsana New" w:cs="Angsana New"/>
                <w:b/>
                <w:bCs/>
                <w:sz w:val="28"/>
              </w:rPr>
            </w:pPr>
          </w:p>
        </w:tc>
      </w:tr>
      <w:tr w:rsidR="00467A62" w:rsidRPr="00C24D5B" w14:paraId="6E9677DB" w14:textId="77777777" w:rsidTr="00605DEF">
        <w:tc>
          <w:tcPr>
            <w:tcW w:w="4050" w:type="dxa"/>
          </w:tcPr>
          <w:p w14:paraId="21E7DDF2" w14:textId="6F736FED" w:rsidR="00467A62" w:rsidRPr="00C24D5B" w:rsidRDefault="00467A62" w:rsidP="00467A62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คันทรี่ กรุ๊ป โฮลดิ้งส์ จำกัด (มหาชน)</w:t>
            </w:r>
          </w:p>
        </w:tc>
        <w:tc>
          <w:tcPr>
            <w:tcW w:w="1260" w:type="dxa"/>
          </w:tcPr>
          <w:p w14:paraId="573A5A8A" w14:textId="2545EA1E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3,967</w:t>
            </w:r>
          </w:p>
        </w:tc>
        <w:tc>
          <w:tcPr>
            <w:tcW w:w="1264" w:type="dxa"/>
          </w:tcPr>
          <w:p w14:paraId="74B040DD" w14:textId="069FA2D9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2,111</w:t>
            </w:r>
          </w:p>
        </w:tc>
        <w:tc>
          <w:tcPr>
            <w:tcW w:w="1260" w:type="dxa"/>
          </w:tcPr>
          <w:p w14:paraId="28B54B3C" w14:textId="3095AF52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0C26D7">
              <w:rPr>
                <w:rFonts w:ascii="Angsana New" w:hAnsi="Angsana New" w:cs="Angsana New"/>
                <w:color w:val="000000"/>
                <w:sz w:val="28"/>
              </w:rPr>
              <w:t>3,96</w:t>
            </w:r>
            <w:r>
              <w:rPr>
                <w:rFonts w:ascii="Angsana New" w:hAnsi="Angsana New" w:cs="Angsana New"/>
                <w:color w:val="000000"/>
                <w:sz w:val="28"/>
              </w:rPr>
              <w:t>7</w:t>
            </w:r>
          </w:p>
        </w:tc>
        <w:tc>
          <w:tcPr>
            <w:tcW w:w="1260" w:type="dxa"/>
          </w:tcPr>
          <w:p w14:paraId="4E13F478" w14:textId="2729130F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2,111</w:t>
            </w:r>
          </w:p>
        </w:tc>
      </w:tr>
      <w:tr w:rsidR="00467A62" w:rsidRPr="00C24D5B" w14:paraId="6E3FAB4D" w14:textId="77777777" w:rsidTr="00605DEF">
        <w:tc>
          <w:tcPr>
            <w:tcW w:w="4050" w:type="dxa"/>
          </w:tcPr>
          <w:p w14:paraId="7A5E7808" w14:textId="386193B0" w:rsidR="00467A62" w:rsidRPr="00C24D5B" w:rsidRDefault="00467A62" w:rsidP="00467A62">
            <w:pPr>
              <w:tabs>
                <w:tab w:val="left" w:pos="342"/>
              </w:tabs>
              <w:spacing w:after="0" w:line="240" w:lineRule="auto"/>
              <w:ind w:left="162" w:right="-135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บริษัท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คันทรี่ กรุ๊ป ดีเวลลอปเมนท์ จำกัด (มหาชน)</w:t>
            </w:r>
          </w:p>
        </w:tc>
        <w:tc>
          <w:tcPr>
            <w:tcW w:w="1260" w:type="dxa"/>
          </w:tcPr>
          <w:p w14:paraId="152FB1A3" w14:textId="262D589B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339</w:t>
            </w:r>
          </w:p>
        </w:tc>
        <w:tc>
          <w:tcPr>
            <w:tcW w:w="1264" w:type="dxa"/>
          </w:tcPr>
          <w:p w14:paraId="61BE6EE3" w14:textId="1BA6BF4E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450</w:t>
            </w:r>
          </w:p>
        </w:tc>
        <w:tc>
          <w:tcPr>
            <w:tcW w:w="1260" w:type="dxa"/>
          </w:tcPr>
          <w:p w14:paraId="61B0EEE7" w14:textId="3DC004C6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339</w:t>
            </w:r>
          </w:p>
        </w:tc>
        <w:tc>
          <w:tcPr>
            <w:tcW w:w="1260" w:type="dxa"/>
          </w:tcPr>
          <w:p w14:paraId="5BC9F819" w14:textId="672D26A1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450</w:t>
            </w:r>
          </w:p>
        </w:tc>
      </w:tr>
      <w:tr w:rsidR="00467A62" w:rsidRPr="00C24D5B" w14:paraId="21F39B14" w14:textId="77777777" w:rsidTr="00605DEF">
        <w:tc>
          <w:tcPr>
            <w:tcW w:w="4050" w:type="dxa"/>
          </w:tcPr>
          <w:p w14:paraId="1B9B891C" w14:textId="5A527A5E" w:rsidR="00467A62" w:rsidRPr="00C24D5B" w:rsidRDefault="00467A62" w:rsidP="00467A62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 xml:space="preserve">บริษัท เบาด์ แอนด์ บียอนด์ จำกัด (มหาชน)                 </w:t>
            </w:r>
          </w:p>
        </w:tc>
        <w:tc>
          <w:tcPr>
            <w:tcW w:w="1260" w:type="dxa"/>
          </w:tcPr>
          <w:p w14:paraId="38E7AC72" w14:textId="4C8081E2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165</w:t>
            </w:r>
          </w:p>
        </w:tc>
        <w:tc>
          <w:tcPr>
            <w:tcW w:w="1264" w:type="dxa"/>
          </w:tcPr>
          <w:p w14:paraId="2ACF70E0" w14:textId="67DBFADD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457</w:t>
            </w:r>
          </w:p>
        </w:tc>
        <w:tc>
          <w:tcPr>
            <w:tcW w:w="1260" w:type="dxa"/>
          </w:tcPr>
          <w:p w14:paraId="732A0495" w14:textId="0D1DB33B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165</w:t>
            </w:r>
          </w:p>
        </w:tc>
        <w:tc>
          <w:tcPr>
            <w:tcW w:w="1260" w:type="dxa"/>
          </w:tcPr>
          <w:p w14:paraId="2DFEC5B6" w14:textId="29556B76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457</w:t>
            </w:r>
          </w:p>
        </w:tc>
      </w:tr>
      <w:tr w:rsidR="00467A62" w:rsidRPr="00C24D5B" w14:paraId="5405AAA3" w14:textId="77777777" w:rsidTr="00605DEF">
        <w:tc>
          <w:tcPr>
            <w:tcW w:w="4050" w:type="dxa"/>
          </w:tcPr>
          <w:p w14:paraId="01D3545B" w14:textId="1778214D" w:rsidR="00467A62" w:rsidRPr="00C24D5B" w:rsidRDefault="00467A62" w:rsidP="00467A62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กองทุนรวมที่บริหารโดยบริษัทที่เกี่ยวข้องกัน</w:t>
            </w:r>
          </w:p>
        </w:tc>
        <w:tc>
          <w:tcPr>
            <w:tcW w:w="1260" w:type="dxa"/>
          </w:tcPr>
          <w:p w14:paraId="2357C5C8" w14:textId="1BA07A44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45</w:t>
            </w:r>
          </w:p>
        </w:tc>
        <w:tc>
          <w:tcPr>
            <w:tcW w:w="1264" w:type="dxa"/>
          </w:tcPr>
          <w:p w14:paraId="794B4F44" w14:textId="4B89C97F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16</w:t>
            </w:r>
          </w:p>
        </w:tc>
        <w:tc>
          <w:tcPr>
            <w:tcW w:w="1260" w:type="dxa"/>
          </w:tcPr>
          <w:p w14:paraId="592CCABA" w14:textId="692E6961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45</w:t>
            </w:r>
          </w:p>
        </w:tc>
        <w:tc>
          <w:tcPr>
            <w:tcW w:w="1260" w:type="dxa"/>
          </w:tcPr>
          <w:p w14:paraId="266A387C" w14:textId="5382BED3" w:rsidR="00467A62" w:rsidRPr="00C24D5B" w:rsidRDefault="00467A62" w:rsidP="00467A62">
            <w:pPr>
              <w:tabs>
                <w:tab w:val="decimal" w:pos="945"/>
              </w:tabs>
              <w:spacing w:after="0" w:line="240" w:lineRule="auto"/>
              <w:ind w:left="-18" w:right="-15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/>
                <w:color w:val="000000"/>
                <w:sz w:val="28"/>
              </w:rPr>
              <w:t>16</w:t>
            </w:r>
          </w:p>
        </w:tc>
      </w:tr>
      <w:tr w:rsidR="00467A62" w:rsidRPr="00C24D5B" w14:paraId="2C277D44" w14:textId="77777777" w:rsidTr="00605DEF">
        <w:tc>
          <w:tcPr>
            <w:tcW w:w="4050" w:type="dxa"/>
          </w:tcPr>
          <w:p w14:paraId="7C36F0CB" w14:textId="77777777" w:rsidR="00467A62" w:rsidRPr="00C24D5B" w:rsidRDefault="00467A62" w:rsidP="00467A62">
            <w:pPr>
              <w:tabs>
                <w:tab w:val="left" w:pos="342"/>
              </w:tabs>
              <w:spacing w:after="0" w:line="240" w:lineRule="auto"/>
              <w:ind w:left="162" w:right="-43" w:hanging="180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260" w:type="dxa"/>
          </w:tcPr>
          <w:p w14:paraId="62C09820" w14:textId="4912C7CB" w:rsidR="00467A62" w:rsidRPr="00C24D5B" w:rsidRDefault="00467A62" w:rsidP="00467A6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4,516</w:t>
            </w:r>
          </w:p>
        </w:tc>
        <w:tc>
          <w:tcPr>
            <w:tcW w:w="1264" w:type="dxa"/>
          </w:tcPr>
          <w:p w14:paraId="1198F18C" w14:textId="32814252" w:rsidR="00467A62" w:rsidRPr="00C24D5B" w:rsidRDefault="00467A62" w:rsidP="00467A6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3,034</w:t>
            </w:r>
          </w:p>
        </w:tc>
        <w:tc>
          <w:tcPr>
            <w:tcW w:w="1260" w:type="dxa"/>
          </w:tcPr>
          <w:p w14:paraId="33774D3E" w14:textId="6142C944" w:rsidR="00467A62" w:rsidRPr="00C24D5B" w:rsidRDefault="00467A62" w:rsidP="00467A6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4,516</w:t>
            </w:r>
          </w:p>
        </w:tc>
        <w:tc>
          <w:tcPr>
            <w:tcW w:w="1260" w:type="dxa"/>
          </w:tcPr>
          <w:p w14:paraId="02DB2502" w14:textId="71405432" w:rsidR="00467A62" w:rsidRPr="00C24D5B" w:rsidRDefault="00467A62" w:rsidP="00467A62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45"/>
              </w:tabs>
              <w:spacing w:after="0" w:line="240" w:lineRule="auto"/>
              <w:ind w:right="-15"/>
              <w:rPr>
                <w:rFonts w:ascii="Angsana New" w:hAnsi="Angsana New" w:cs="Angsana New"/>
                <w:color w:val="000000"/>
                <w:sz w:val="28"/>
              </w:rPr>
            </w:pPr>
            <w:r>
              <w:rPr>
                <w:rFonts w:ascii="Angsana New" w:hAnsi="Angsana New" w:cs="Angsana New"/>
                <w:color w:val="000000"/>
                <w:sz w:val="28"/>
              </w:rPr>
              <w:t>3,034</w:t>
            </w:r>
          </w:p>
        </w:tc>
      </w:tr>
    </w:tbl>
    <w:p w14:paraId="419E66AC" w14:textId="251AEBBA" w:rsidR="00180D9D" w:rsidRPr="00C24D5B" w:rsidRDefault="00180D9D">
      <w:pPr>
        <w:rPr>
          <w:rFonts w:ascii="Angsana New" w:hAnsi="Angsana New" w:cs="Angsana New"/>
          <w:b/>
          <w:bCs/>
          <w:color w:val="000000"/>
          <w:sz w:val="28"/>
          <w:cs/>
        </w:rPr>
      </w:pPr>
    </w:p>
    <w:p w14:paraId="480F6E9E" w14:textId="77777777" w:rsidR="00034999" w:rsidRDefault="00034999">
      <w:pPr>
        <w:spacing w:line="259" w:lineRule="auto"/>
        <w:rPr>
          <w:rFonts w:ascii="Angsana New" w:hAnsi="Angsana New" w:cs="Angsana New"/>
          <w:b/>
          <w:bCs/>
          <w:color w:val="000000"/>
          <w:sz w:val="28"/>
          <w:cs/>
        </w:rPr>
      </w:pPr>
      <w:r>
        <w:rPr>
          <w:rFonts w:ascii="Angsana New" w:hAnsi="Angsana New" w:cs="Angsana New"/>
          <w:b/>
          <w:bCs/>
          <w:color w:val="000000"/>
          <w:sz w:val="28"/>
          <w:cs/>
        </w:rPr>
        <w:br w:type="page"/>
      </w:r>
    </w:p>
    <w:p w14:paraId="74121F2C" w14:textId="0E64B20E" w:rsidR="004B71D1" w:rsidRPr="004023A8" w:rsidRDefault="004B71D1" w:rsidP="00180D9D">
      <w:pPr>
        <w:spacing w:before="120" w:after="120" w:line="240" w:lineRule="auto"/>
        <w:ind w:left="547"/>
        <w:rPr>
          <w:rFonts w:ascii="Angsana New" w:hAnsi="Angsana New" w:cs="Angsana New"/>
          <w:b/>
          <w:bCs/>
          <w:color w:val="000000"/>
          <w:sz w:val="28"/>
          <w:cs/>
        </w:rPr>
      </w:pPr>
      <w:r w:rsidRPr="004023A8">
        <w:rPr>
          <w:rFonts w:ascii="Angsana New" w:hAnsi="Angsana New" w:cs="Angsana New" w:hint="cs"/>
          <w:b/>
          <w:bCs/>
          <w:color w:val="000000"/>
          <w:sz w:val="28"/>
          <w:cs/>
        </w:rPr>
        <w:t>ค่าตอบแทนกรรมการและผู้บริหาร</w:t>
      </w:r>
      <w:r w:rsidR="001F4BCC" w:rsidRPr="004023A8">
        <w:rPr>
          <w:rFonts w:ascii="Angsana New" w:hAnsi="Angsana New" w:cs="Angsana New" w:hint="cs"/>
          <w:b/>
          <w:bCs/>
          <w:color w:val="000000"/>
          <w:sz w:val="28"/>
          <w:cs/>
        </w:rPr>
        <w:t>สำคัญ</w:t>
      </w:r>
    </w:p>
    <w:p w14:paraId="7642CF0C" w14:textId="354681E5" w:rsidR="004B71D1" w:rsidRPr="00C24D5B" w:rsidRDefault="004B71D1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4023A8">
        <w:rPr>
          <w:rFonts w:ascii="Angsana New" w:hAnsi="Angsana New" w:cs="Angsana New" w:hint="cs"/>
          <w:color w:val="000000"/>
          <w:sz w:val="28"/>
          <w:cs/>
        </w:rPr>
        <w:t>ในระหว่าง</w:t>
      </w:r>
      <w:r w:rsidR="00C658CC" w:rsidRPr="004023A8">
        <w:rPr>
          <w:rFonts w:ascii="Angsana New" w:hAnsi="Angsana New" w:cs="Angsana New" w:hint="cs"/>
          <w:color w:val="000000"/>
          <w:sz w:val="28"/>
          <w:cs/>
        </w:rPr>
        <w:t>ปี</w:t>
      </w:r>
      <w:r w:rsidR="00D30FA7" w:rsidRPr="004023A8">
        <w:rPr>
          <w:rFonts w:ascii="Angsana New" w:hAnsi="Angsana New" w:cs="Angsana New" w:hint="cs"/>
          <w:color w:val="000000"/>
          <w:sz w:val="28"/>
          <w:cs/>
        </w:rPr>
        <w:t xml:space="preserve">สิ้นสุด </w:t>
      </w:r>
      <w:r w:rsidR="00D30FA7" w:rsidRPr="004023A8">
        <w:rPr>
          <w:rFonts w:ascii="Angsana New" w:hAnsi="Angsana New" w:cs="Angsana New" w:hint="cs"/>
          <w:color w:val="000000"/>
          <w:sz w:val="28"/>
        </w:rPr>
        <w:t xml:space="preserve">31 </w:t>
      </w:r>
      <w:r w:rsidR="00D30FA7" w:rsidRPr="004023A8">
        <w:rPr>
          <w:rFonts w:ascii="Angsana New" w:hAnsi="Angsana New" w:cs="Angsana New" w:hint="cs"/>
          <w:color w:val="000000"/>
          <w:sz w:val="28"/>
          <w:cs/>
        </w:rPr>
        <w:t>ธันวาคม</w:t>
      </w:r>
      <w:r w:rsidR="00C658CC" w:rsidRPr="004023A8">
        <w:rPr>
          <w:rFonts w:ascii="Angsana New" w:hAnsi="Angsana New" w:cs="Angsana New" w:hint="cs"/>
          <w:color w:val="000000"/>
          <w:sz w:val="28"/>
          <w:cs/>
        </w:rPr>
        <w:t xml:space="preserve"> </w:t>
      </w:r>
      <w:r w:rsidRPr="004023A8">
        <w:rPr>
          <w:rFonts w:ascii="Angsana New" w:hAnsi="Angsana New" w:cs="Angsana New" w:hint="cs"/>
          <w:sz w:val="28"/>
        </w:rPr>
        <w:t>256</w:t>
      </w:r>
      <w:r w:rsidR="004023A8">
        <w:rPr>
          <w:rFonts w:ascii="Angsana New" w:hAnsi="Angsana New" w:cs="Angsana New"/>
          <w:sz w:val="28"/>
        </w:rPr>
        <w:t>6</w:t>
      </w:r>
      <w:r w:rsidRPr="004023A8">
        <w:rPr>
          <w:rFonts w:ascii="Angsana New" w:hAnsi="Angsana New" w:cs="Angsana New" w:hint="cs"/>
          <w:sz w:val="28"/>
        </w:rPr>
        <w:t xml:space="preserve"> </w:t>
      </w:r>
      <w:r w:rsidRPr="004023A8">
        <w:rPr>
          <w:rFonts w:ascii="Angsana New" w:hAnsi="Angsana New" w:cs="Angsana New" w:hint="cs"/>
          <w:sz w:val="28"/>
          <w:cs/>
        </w:rPr>
        <w:t xml:space="preserve">และ </w:t>
      </w:r>
      <w:r w:rsidRPr="004023A8">
        <w:rPr>
          <w:rFonts w:ascii="Angsana New" w:hAnsi="Angsana New" w:cs="Angsana New" w:hint="cs"/>
          <w:sz w:val="28"/>
        </w:rPr>
        <w:t>256</w:t>
      </w:r>
      <w:r w:rsidR="004023A8">
        <w:rPr>
          <w:rFonts w:ascii="Angsana New" w:hAnsi="Angsana New" w:cs="Angsana New"/>
          <w:sz w:val="28"/>
        </w:rPr>
        <w:t>5</w:t>
      </w:r>
      <w:r w:rsidRPr="004023A8">
        <w:rPr>
          <w:rFonts w:ascii="Angsana New" w:hAnsi="Angsana New" w:cs="Angsana New" w:hint="cs"/>
          <w:color w:val="000000"/>
          <w:sz w:val="28"/>
        </w:rPr>
        <w:t xml:space="preserve"> </w:t>
      </w:r>
      <w:r w:rsidRPr="004023A8">
        <w:rPr>
          <w:rFonts w:ascii="Angsana New" w:hAnsi="Angsana New" w:cs="Angsana New" w:hint="cs"/>
          <w:color w:val="000000"/>
          <w:sz w:val="28"/>
          <w:cs/>
        </w:rPr>
        <w:t>กลุ่ม</w:t>
      </w:r>
      <w:r w:rsidRPr="004023A8">
        <w:rPr>
          <w:rFonts w:ascii="Angsana New" w:hAnsi="Angsana New" w:cs="Angsana New" w:hint="cs"/>
          <w:sz w:val="28"/>
          <w:cs/>
        </w:rPr>
        <w:t>บริษัทมีค่าใช้จ่ายผลประโยชน์พนักงานที่ให้แก่กรรมการและผู้บริหาร</w:t>
      </w:r>
      <w:r w:rsidR="001F4BCC" w:rsidRPr="004023A8">
        <w:rPr>
          <w:rFonts w:ascii="Angsana New" w:hAnsi="Angsana New" w:cs="Angsana New" w:hint="cs"/>
          <w:sz w:val="28"/>
          <w:cs/>
        </w:rPr>
        <w:t>สำคัญ</w:t>
      </w:r>
      <w:r w:rsidRPr="004023A8">
        <w:rPr>
          <w:rFonts w:ascii="Angsana New" w:hAnsi="Angsana New" w:cs="Angsana New" w:hint="cs"/>
          <w:sz w:val="28"/>
          <w:cs/>
        </w:rPr>
        <w:t>ดังต่อไปนี้</w:t>
      </w:r>
    </w:p>
    <w:tbl>
      <w:tblPr>
        <w:tblW w:w="85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710"/>
        <w:gridCol w:w="1710"/>
      </w:tblGrid>
      <w:tr w:rsidR="00FE5865" w:rsidRPr="00C24D5B" w14:paraId="3E270E43" w14:textId="77777777" w:rsidTr="00225749">
        <w:tc>
          <w:tcPr>
            <w:tcW w:w="5130" w:type="dxa"/>
          </w:tcPr>
          <w:p w14:paraId="42FE24AA" w14:textId="77777777" w:rsidR="00FE5865" w:rsidRPr="00C24D5B" w:rsidRDefault="00FE5865" w:rsidP="00180D9D">
            <w:pPr>
              <w:tabs>
                <w:tab w:val="left" w:pos="162"/>
                <w:tab w:val="left" w:pos="342"/>
              </w:tabs>
              <w:spacing w:after="0" w:line="240" w:lineRule="auto"/>
              <w:ind w:left="162" w:right="-108" w:hanging="162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420" w:type="dxa"/>
            <w:gridSpan w:val="2"/>
          </w:tcPr>
          <w:p w14:paraId="2AD16547" w14:textId="47791078" w:rsidR="00FE5865" w:rsidRPr="00C24D5B" w:rsidRDefault="00FE5865" w:rsidP="00180D9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right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(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8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8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8"/>
              </w:rPr>
              <w:t>)</w:t>
            </w:r>
          </w:p>
        </w:tc>
      </w:tr>
      <w:tr w:rsidR="00FE5865" w:rsidRPr="00C24D5B" w14:paraId="730AE41E" w14:textId="77777777" w:rsidTr="00225749">
        <w:tc>
          <w:tcPr>
            <w:tcW w:w="5130" w:type="dxa"/>
          </w:tcPr>
          <w:p w14:paraId="23CA8DEB" w14:textId="77777777" w:rsidR="00FE5865" w:rsidRPr="00C24D5B" w:rsidRDefault="00FE5865" w:rsidP="00180D9D">
            <w:pPr>
              <w:tabs>
                <w:tab w:val="left" w:pos="162"/>
                <w:tab w:val="left" w:pos="342"/>
              </w:tabs>
              <w:spacing w:after="0" w:line="240" w:lineRule="auto"/>
              <w:ind w:left="162" w:right="-108" w:hanging="162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3420" w:type="dxa"/>
            <w:gridSpan w:val="2"/>
          </w:tcPr>
          <w:p w14:paraId="2CB33BD3" w14:textId="0EA9F759" w:rsidR="00FE5865" w:rsidRPr="00C24D5B" w:rsidRDefault="00FE5865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  <w:cs/>
              </w:rPr>
              <w:t>งบการเงินรวม/งบการเงินเฉพาะกิจการ</w:t>
            </w:r>
          </w:p>
        </w:tc>
      </w:tr>
      <w:tr w:rsidR="004B71D1" w:rsidRPr="00C24D5B" w14:paraId="4B61C8F9" w14:textId="77777777" w:rsidTr="00225749">
        <w:tc>
          <w:tcPr>
            <w:tcW w:w="5130" w:type="dxa"/>
          </w:tcPr>
          <w:p w14:paraId="19934164" w14:textId="77777777" w:rsidR="004B71D1" w:rsidRPr="00C24D5B" w:rsidRDefault="004B71D1" w:rsidP="00180D9D">
            <w:pPr>
              <w:tabs>
                <w:tab w:val="left" w:pos="162"/>
                <w:tab w:val="left" w:pos="342"/>
              </w:tabs>
              <w:spacing w:after="0" w:line="240" w:lineRule="auto"/>
              <w:ind w:left="162" w:right="-108" w:hanging="162"/>
              <w:jc w:val="both"/>
              <w:rPr>
                <w:rFonts w:ascii="Angsana New" w:hAnsi="Angsana New" w:cs="Angsana New"/>
                <w:sz w:val="28"/>
              </w:rPr>
            </w:pPr>
          </w:p>
        </w:tc>
        <w:tc>
          <w:tcPr>
            <w:tcW w:w="1710" w:type="dxa"/>
          </w:tcPr>
          <w:p w14:paraId="4140653B" w14:textId="1981AB3B" w:rsidR="004B71D1" w:rsidRPr="00C24D5B" w:rsidRDefault="004B71D1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4023A8">
              <w:rPr>
                <w:rFonts w:ascii="Angsana New" w:hAnsi="Angsana New" w:cs="Angsana New"/>
                <w:sz w:val="28"/>
              </w:rPr>
              <w:t>6</w:t>
            </w:r>
          </w:p>
        </w:tc>
        <w:tc>
          <w:tcPr>
            <w:tcW w:w="1710" w:type="dxa"/>
          </w:tcPr>
          <w:p w14:paraId="5E786259" w14:textId="7E224391" w:rsidR="004B71D1" w:rsidRPr="00C24D5B" w:rsidRDefault="004B71D1" w:rsidP="00180D9D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spacing w:after="0" w:line="240" w:lineRule="auto"/>
              <w:ind w:left="-18" w:right="-18"/>
              <w:jc w:val="center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sz w:val="28"/>
              </w:rPr>
              <w:t>256</w:t>
            </w:r>
            <w:r w:rsidR="004023A8">
              <w:rPr>
                <w:rFonts w:ascii="Angsana New" w:hAnsi="Angsana New" w:cs="Angsana New"/>
                <w:sz w:val="28"/>
              </w:rPr>
              <w:t>5</w:t>
            </w:r>
          </w:p>
        </w:tc>
      </w:tr>
      <w:tr w:rsidR="004023A8" w:rsidRPr="00C24D5B" w14:paraId="14F4A637" w14:textId="77777777" w:rsidTr="00B0381F">
        <w:tc>
          <w:tcPr>
            <w:tcW w:w="5130" w:type="dxa"/>
          </w:tcPr>
          <w:p w14:paraId="0167CDBB" w14:textId="77777777" w:rsidR="004023A8" w:rsidRPr="00C24D5B" w:rsidRDefault="004023A8" w:rsidP="004023A8">
            <w:pPr>
              <w:tabs>
                <w:tab w:val="left" w:pos="358"/>
              </w:tabs>
              <w:spacing w:after="0" w:line="240" w:lineRule="auto"/>
              <w:ind w:left="162" w:right="-108" w:hanging="162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ผลประโยชน์ระยะสั้น</w:t>
            </w:r>
          </w:p>
        </w:tc>
        <w:tc>
          <w:tcPr>
            <w:tcW w:w="1710" w:type="dxa"/>
            <w:vAlign w:val="bottom"/>
          </w:tcPr>
          <w:p w14:paraId="064C272D" w14:textId="0B6CE062" w:rsidR="004023A8" w:rsidRPr="00C24D5B" w:rsidRDefault="000C26D7" w:rsidP="004023A8">
            <w:pPr>
              <w:tabs>
                <w:tab w:val="decimal" w:pos="1332"/>
              </w:tabs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1</w:t>
            </w:r>
            <w:r w:rsidR="00821180">
              <w:rPr>
                <w:rFonts w:ascii="Angsana New" w:hAnsi="Angsana New" w:cs="Angsana New"/>
                <w:sz w:val="28"/>
              </w:rPr>
              <w:t>12,574</w:t>
            </w:r>
          </w:p>
        </w:tc>
        <w:tc>
          <w:tcPr>
            <w:tcW w:w="1710" w:type="dxa"/>
            <w:vAlign w:val="bottom"/>
          </w:tcPr>
          <w:p w14:paraId="32878B38" w14:textId="2843F3E8" w:rsidR="004023A8" w:rsidRPr="00C24D5B" w:rsidRDefault="004023A8" w:rsidP="004023A8">
            <w:pPr>
              <w:tabs>
                <w:tab w:val="decimal" w:pos="1332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126,850</w:t>
            </w:r>
          </w:p>
        </w:tc>
      </w:tr>
      <w:tr w:rsidR="004023A8" w:rsidRPr="00C24D5B" w14:paraId="01067404" w14:textId="77777777" w:rsidTr="00225749">
        <w:tc>
          <w:tcPr>
            <w:tcW w:w="5130" w:type="dxa"/>
          </w:tcPr>
          <w:p w14:paraId="08994F62" w14:textId="77777777" w:rsidR="004023A8" w:rsidRPr="00C24D5B" w:rsidRDefault="004023A8" w:rsidP="004023A8">
            <w:pPr>
              <w:tabs>
                <w:tab w:val="left" w:pos="358"/>
              </w:tabs>
              <w:spacing w:after="0" w:line="240" w:lineRule="auto"/>
              <w:ind w:left="162" w:right="-108" w:hanging="162"/>
              <w:rPr>
                <w:rFonts w:ascii="Angsana New" w:hAnsi="Angsana New" w:cs="Angsana New"/>
                <w:color w:val="000000"/>
                <w:sz w:val="28"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ผลประโยชน์หลังออกจากงาน</w:t>
            </w:r>
          </w:p>
        </w:tc>
        <w:tc>
          <w:tcPr>
            <w:tcW w:w="1710" w:type="dxa"/>
          </w:tcPr>
          <w:p w14:paraId="7C8711B1" w14:textId="5E4CFA1D" w:rsidR="004023A8" w:rsidRPr="00C24D5B" w:rsidRDefault="002B46EA" w:rsidP="00A33D00">
            <w:pPr>
              <w:tabs>
                <w:tab w:val="decimal" w:pos="1332"/>
              </w:tabs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2,</w:t>
            </w:r>
            <w:r w:rsidR="00467A62">
              <w:rPr>
                <w:rFonts w:ascii="Angsana New" w:hAnsi="Angsana New" w:cs="Angsana New"/>
                <w:sz w:val="28"/>
              </w:rPr>
              <w:t>528</w:t>
            </w:r>
          </w:p>
        </w:tc>
        <w:tc>
          <w:tcPr>
            <w:tcW w:w="1710" w:type="dxa"/>
          </w:tcPr>
          <w:p w14:paraId="64BEA680" w14:textId="207334DE" w:rsidR="004023A8" w:rsidRPr="00C24D5B" w:rsidRDefault="004023A8" w:rsidP="00A33D00">
            <w:pPr>
              <w:tabs>
                <w:tab w:val="decimal" w:pos="1332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 w:rsidRPr="00C24D5B">
              <w:rPr>
                <w:rFonts w:ascii="Angsana New" w:hAnsi="Angsana New" w:cs="Angsana New"/>
                <w:sz w:val="28"/>
              </w:rPr>
              <w:t>2,200</w:t>
            </w:r>
          </w:p>
        </w:tc>
      </w:tr>
      <w:tr w:rsidR="00A33D00" w:rsidRPr="00C24D5B" w14:paraId="7ED9901A" w14:textId="77777777" w:rsidTr="00225749">
        <w:tc>
          <w:tcPr>
            <w:tcW w:w="5130" w:type="dxa"/>
          </w:tcPr>
          <w:p w14:paraId="124D4F36" w14:textId="32BADED9" w:rsidR="00A33D00" w:rsidRPr="00C24D5B" w:rsidRDefault="00A33D00" w:rsidP="004023A8">
            <w:pPr>
              <w:tabs>
                <w:tab w:val="left" w:pos="358"/>
              </w:tabs>
              <w:spacing w:after="0" w:line="240" w:lineRule="auto"/>
              <w:ind w:left="162" w:right="-108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28"/>
                <w:cs/>
              </w:rPr>
              <w:t>ผลประโยชน์ที่จ่ายโดยใช้หุ้นเป็นเกณฑ์</w:t>
            </w:r>
          </w:p>
        </w:tc>
        <w:tc>
          <w:tcPr>
            <w:tcW w:w="1710" w:type="dxa"/>
          </w:tcPr>
          <w:p w14:paraId="3AE497DE" w14:textId="6F4E168A" w:rsidR="00A33D00" w:rsidRDefault="00A33D00" w:rsidP="004023A8">
            <w:pPr>
              <w:pBdr>
                <w:bottom w:val="single" w:sz="4" w:space="1" w:color="auto"/>
              </w:pBdr>
              <w:tabs>
                <w:tab w:val="decimal" w:pos="1332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2,351</w:t>
            </w:r>
          </w:p>
        </w:tc>
        <w:tc>
          <w:tcPr>
            <w:tcW w:w="1710" w:type="dxa"/>
          </w:tcPr>
          <w:p w14:paraId="6EA303E6" w14:textId="21C3AF56" w:rsidR="00A33D00" w:rsidRPr="00C24D5B" w:rsidRDefault="00A33D00" w:rsidP="004023A8">
            <w:pPr>
              <w:pBdr>
                <w:bottom w:val="single" w:sz="4" w:space="1" w:color="auto"/>
              </w:pBdr>
              <w:tabs>
                <w:tab w:val="decimal" w:pos="1332"/>
              </w:tabs>
              <w:spacing w:after="0" w:line="240" w:lineRule="auto"/>
              <w:rPr>
                <w:rFonts w:ascii="Angsana New" w:hAnsi="Angsana New" w:cs="Angsana New"/>
                <w:sz w:val="28"/>
              </w:rPr>
            </w:pPr>
            <w:r>
              <w:rPr>
                <w:rFonts w:ascii="Angsana New" w:hAnsi="Angsana New" w:cs="Angsana New"/>
                <w:sz w:val="28"/>
              </w:rPr>
              <w:t>-</w:t>
            </w:r>
          </w:p>
        </w:tc>
      </w:tr>
      <w:tr w:rsidR="004023A8" w:rsidRPr="00C24D5B" w14:paraId="64287ECD" w14:textId="77777777" w:rsidTr="00225749">
        <w:tc>
          <w:tcPr>
            <w:tcW w:w="5130" w:type="dxa"/>
          </w:tcPr>
          <w:p w14:paraId="6F9D6610" w14:textId="77777777" w:rsidR="004023A8" w:rsidRPr="00C24D5B" w:rsidRDefault="004023A8" w:rsidP="004023A8">
            <w:pPr>
              <w:tabs>
                <w:tab w:val="left" w:pos="358"/>
              </w:tabs>
              <w:spacing w:after="0" w:line="240" w:lineRule="auto"/>
              <w:ind w:left="162" w:right="-108" w:hanging="162"/>
              <w:rPr>
                <w:rFonts w:ascii="Angsana New" w:hAnsi="Angsana New" w:cs="Angsana New"/>
                <w:color w:val="000000"/>
                <w:sz w:val="28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8"/>
                <w:cs/>
              </w:rPr>
              <w:t>รวม</w:t>
            </w:r>
          </w:p>
        </w:tc>
        <w:tc>
          <w:tcPr>
            <w:tcW w:w="1710" w:type="dxa"/>
          </w:tcPr>
          <w:p w14:paraId="04615EE4" w14:textId="7787C1B4" w:rsidR="004023A8" w:rsidRPr="00C24D5B" w:rsidRDefault="00A33D00" w:rsidP="004023A8">
            <w:pPr>
              <w:pBdr>
                <w:bottom w:val="double" w:sz="4" w:space="1" w:color="auto"/>
              </w:pBdr>
              <w:tabs>
                <w:tab w:val="decimal" w:pos="1332"/>
              </w:tabs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  <w:r>
              <w:rPr>
                <w:rFonts w:ascii="Angsana New" w:hAnsi="Angsana New" w:cs="Angsana New"/>
                <w:sz w:val="28"/>
              </w:rPr>
              <w:t>117,</w:t>
            </w:r>
            <w:r w:rsidR="00467A62">
              <w:rPr>
                <w:rFonts w:ascii="Angsana New" w:hAnsi="Angsana New" w:cs="Angsana New"/>
                <w:sz w:val="28"/>
              </w:rPr>
              <w:t>453</w:t>
            </w:r>
          </w:p>
        </w:tc>
        <w:tc>
          <w:tcPr>
            <w:tcW w:w="1710" w:type="dxa"/>
          </w:tcPr>
          <w:p w14:paraId="2681FF36" w14:textId="259F98EE" w:rsidR="004023A8" w:rsidRPr="00C24D5B" w:rsidRDefault="004023A8" w:rsidP="004023A8">
            <w:pPr>
              <w:pBdr>
                <w:bottom w:val="double" w:sz="4" w:space="1" w:color="auto"/>
              </w:pBdr>
              <w:tabs>
                <w:tab w:val="decimal" w:pos="1332"/>
              </w:tabs>
              <w:spacing w:after="0" w:line="240" w:lineRule="auto"/>
              <w:rPr>
                <w:rFonts w:ascii="Angsana New" w:hAnsi="Angsana New" w:cs="Angsana New"/>
                <w:sz w:val="28"/>
                <w:cs/>
              </w:rPr>
            </w:pPr>
            <w:r w:rsidRPr="00C24D5B">
              <w:rPr>
                <w:rFonts w:ascii="Angsana New" w:hAnsi="Angsana New" w:cs="Angsana New"/>
                <w:sz w:val="28"/>
              </w:rPr>
              <w:t>129,050</w:t>
            </w:r>
          </w:p>
        </w:tc>
      </w:tr>
    </w:tbl>
    <w:p w14:paraId="4F2D5497" w14:textId="1290CECE" w:rsidR="004B71D1" w:rsidRPr="00C24D5B" w:rsidRDefault="00E551DA" w:rsidP="00180D9D">
      <w:pPr>
        <w:tabs>
          <w:tab w:val="left" w:pos="540"/>
          <w:tab w:val="right" w:pos="7920"/>
        </w:tabs>
        <w:spacing w:before="120" w:after="120" w:line="240" w:lineRule="auto"/>
        <w:ind w:left="1080" w:hanging="1080"/>
        <w:jc w:val="thaiDistribute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sz w:val="28"/>
        </w:rPr>
        <w:t>4</w:t>
      </w:r>
      <w:r w:rsidR="00DE4D56">
        <w:rPr>
          <w:rFonts w:ascii="Angsana New" w:hAnsi="Angsana New" w:cs="Angsana New"/>
          <w:b/>
          <w:bCs/>
          <w:sz w:val="28"/>
        </w:rPr>
        <w:t>1</w:t>
      </w:r>
      <w:r w:rsidR="004B71D1" w:rsidRPr="00C24D5B">
        <w:rPr>
          <w:rFonts w:ascii="Angsana New" w:hAnsi="Angsana New" w:cs="Angsana New" w:hint="cs"/>
          <w:b/>
          <w:bCs/>
          <w:sz w:val="28"/>
        </w:rPr>
        <w:t>.</w:t>
      </w:r>
      <w:r w:rsidR="004B71D1" w:rsidRPr="00C24D5B">
        <w:rPr>
          <w:rFonts w:ascii="Angsana New" w:hAnsi="Angsana New" w:cs="Angsana New" w:hint="cs"/>
          <w:b/>
          <w:bCs/>
          <w:sz w:val="28"/>
        </w:rPr>
        <w:tab/>
      </w:r>
      <w:r w:rsidR="004B71D1" w:rsidRPr="00D61C96">
        <w:rPr>
          <w:rFonts w:ascii="Angsana New" w:hAnsi="Angsana New" w:cs="Angsana New" w:hint="cs"/>
          <w:b/>
          <w:bCs/>
          <w:sz w:val="28"/>
          <w:cs/>
        </w:rPr>
        <w:t>ข้อมูลทางการเงินจำแนกตามส่วนงาน</w:t>
      </w:r>
    </w:p>
    <w:p w14:paraId="19131241" w14:textId="50BFB49D" w:rsidR="004B71D1" w:rsidRPr="00C24D5B" w:rsidRDefault="004B71D1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ข้อมูลส่วนงานดำเนินงานที่นำเสนอนี้สอดคล้องกับรายงานภายในของกลุ่มบริษัทที่ผู้มีอำนาจตัดสินใจสูงสุด</w:t>
      </w:r>
      <w:r w:rsidR="00634EA1" w:rsidRPr="00C24D5B">
        <w:rPr>
          <w:rFonts w:ascii="Angsana New" w:hAnsi="Angsana New" w:cs="Angsana New" w:hint="cs"/>
          <w:sz w:val="28"/>
          <w:cs/>
        </w:rPr>
        <w:t xml:space="preserve">                  </w:t>
      </w:r>
      <w:r w:rsidRPr="00C24D5B">
        <w:rPr>
          <w:rFonts w:ascii="Angsana New" w:hAnsi="Angsana New" w:cs="Angsana New" w:hint="cs"/>
          <w:sz w:val="28"/>
          <w:cs/>
        </w:rPr>
        <w:t>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</w:t>
      </w:r>
    </w:p>
    <w:p w14:paraId="0BB00296" w14:textId="5798207E" w:rsidR="004B71D1" w:rsidRPr="00C24D5B" w:rsidRDefault="004B71D1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เพื่อวัตถุประสงค์ในการบริหารงาน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 xml:space="preserve">กลุ่มบริษัทจัดโครงสร้างองค์กรเป็นหน่วยธุรกิจตามประเภทของผลิตภัณฑ์และบริการ บริษัทฯมีส่วนงานที่รายงานทั้งสิ้น </w:t>
      </w:r>
      <w:r w:rsidRPr="00C24D5B">
        <w:rPr>
          <w:rFonts w:ascii="Angsana New" w:hAnsi="Angsana New" w:cs="Angsana New" w:hint="cs"/>
          <w:sz w:val="28"/>
        </w:rPr>
        <w:t>3</w:t>
      </w:r>
      <w:r w:rsidRPr="00C24D5B">
        <w:rPr>
          <w:rFonts w:ascii="Angsana New" w:hAnsi="Angsana New" w:cs="Angsana New" w:hint="cs"/>
          <w:sz w:val="28"/>
          <w:cs/>
        </w:rPr>
        <w:t xml:space="preserve"> ส่วนงาน ดังนี้ </w:t>
      </w:r>
    </w:p>
    <w:p w14:paraId="7A5FE617" w14:textId="77777777" w:rsidR="004B71D1" w:rsidRPr="00C24D5B" w:rsidRDefault="004B71D1" w:rsidP="00180D9D">
      <w:pPr>
        <w:spacing w:before="120" w:after="120" w:line="240" w:lineRule="auto"/>
        <w:ind w:left="900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-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ส่วนงานนายหน้าซื้อขายหลักทรัพย์และสัญญาซื้อขายล่วงหน้า เป็นส่วนงานที่ให้บริการการเป็นนายหน้าหรือตัวแทนซื้อขายหลักทรัพย์แก่นักลงทุนทั้งในและต่างประเทศ</w:t>
      </w:r>
    </w:p>
    <w:p w14:paraId="43448461" w14:textId="6D2A1A5E" w:rsidR="00EF0AF2" w:rsidRPr="00C24D5B" w:rsidRDefault="004B71D1" w:rsidP="00180D9D">
      <w:pPr>
        <w:spacing w:before="120" w:after="120" w:line="240" w:lineRule="auto"/>
        <w:ind w:left="900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-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ส่วนงานค้าหลักทรัพย์และสัญญาซื้อขายล่วงหน้า เป็นส่วนงาน</w:t>
      </w:r>
      <w:r w:rsidR="00EF0AF2" w:rsidRPr="00C24D5B">
        <w:rPr>
          <w:rFonts w:ascii="Angsana New" w:hAnsi="Angsana New" w:cs="Angsana New" w:hint="cs"/>
          <w:sz w:val="28"/>
          <w:cs/>
        </w:rPr>
        <w:t>การลงทุนของ</w:t>
      </w:r>
      <w:r w:rsidR="00707338" w:rsidRPr="00C24D5B">
        <w:rPr>
          <w:rFonts w:ascii="Angsana New" w:hAnsi="Angsana New" w:cs="Angsana New" w:hint="cs"/>
          <w:sz w:val="28"/>
          <w:cs/>
        </w:rPr>
        <w:t>กลุ่ม</w:t>
      </w:r>
      <w:r w:rsidR="00EF0AF2" w:rsidRPr="00C24D5B">
        <w:rPr>
          <w:rFonts w:ascii="Angsana New" w:hAnsi="Angsana New" w:cs="Angsana New" w:hint="cs"/>
          <w:sz w:val="28"/>
          <w:cs/>
        </w:rPr>
        <w:t>บริษัท โดยมีการลงทุนซื้อขายหลักทรัพย์และสัญญาซื้อขายล่วงหน้า ส่วนงานการลงทุนในตราสารหนี้ ส่วนงานตราสารอนุพันธ์ (</w:t>
      </w:r>
      <w:r w:rsidR="00EF0AF2" w:rsidRPr="00C24D5B">
        <w:rPr>
          <w:rFonts w:ascii="Angsana New" w:hAnsi="Angsana New" w:cs="Angsana New" w:hint="cs"/>
          <w:sz w:val="28"/>
        </w:rPr>
        <w:t xml:space="preserve">Equity derivatives) </w:t>
      </w:r>
      <w:r w:rsidR="00EF0AF2" w:rsidRPr="00C24D5B">
        <w:rPr>
          <w:rFonts w:ascii="Angsana New" w:hAnsi="Angsana New" w:cs="Angsana New" w:hint="cs"/>
          <w:sz w:val="28"/>
          <w:cs/>
        </w:rPr>
        <w:t>และงานการบริหารสินทรัพย์ของลูกค้า (</w:t>
      </w:r>
      <w:r w:rsidR="00EF0AF2" w:rsidRPr="00C24D5B">
        <w:rPr>
          <w:rFonts w:ascii="Angsana New" w:hAnsi="Angsana New" w:cs="Angsana New" w:hint="cs"/>
          <w:sz w:val="28"/>
        </w:rPr>
        <w:t>Wealth Plus)</w:t>
      </w:r>
    </w:p>
    <w:p w14:paraId="5E8B6F66" w14:textId="46172451" w:rsidR="004B71D1" w:rsidRPr="00C24D5B" w:rsidRDefault="004B71D1" w:rsidP="00180D9D">
      <w:pPr>
        <w:spacing w:before="120" w:after="120" w:line="240" w:lineRule="auto"/>
        <w:ind w:left="900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>-</w:t>
      </w: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ส่วนงานวาณิชธนกิจ เป็นส่วนงานที่ให้บริการการเป็นที่ปรึกษาทางการเงินและการจัดจำหน่ายหลักทรัพย์</w:t>
      </w:r>
    </w:p>
    <w:p w14:paraId="263D8E3F" w14:textId="75B1B23B" w:rsidR="004B71D1" w:rsidRPr="00C24D5B" w:rsidRDefault="004B71D1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pacing w:val="-3"/>
          <w:sz w:val="28"/>
          <w:cs/>
        </w:rPr>
        <w:t>กลุ่มบริษัทได้รวมส่วนงานสนับสนุน</w:t>
      </w:r>
      <w:r w:rsidRPr="00C24D5B">
        <w:rPr>
          <w:rFonts w:ascii="Angsana New" w:hAnsi="Angsana New" w:cs="Angsana New" w:hint="cs"/>
          <w:spacing w:val="-3"/>
          <w:sz w:val="28"/>
        </w:rPr>
        <w:t xml:space="preserve"> (Back office)</w:t>
      </w:r>
      <w:r w:rsidRPr="00C24D5B">
        <w:rPr>
          <w:rFonts w:ascii="Angsana New" w:hAnsi="Angsana New" w:cs="Angsana New" w:hint="cs"/>
          <w:spacing w:val="-3"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 xml:space="preserve">และส่วนงานการคลัง </w:t>
      </w:r>
      <w:r w:rsidRPr="00C24D5B">
        <w:rPr>
          <w:rFonts w:ascii="Angsana New" w:hAnsi="Angsana New" w:cs="Angsana New" w:hint="cs"/>
          <w:sz w:val="28"/>
        </w:rPr>
        <w:t xml:space="preserve">(Treasury) </w:t>
      </w:r>
      <w:r w:rsidRPr="00C24D5B">
        <w:rPr>
          <w:rFonts w:ascii="Angsana New" w:hAnsi="Angsana New" w:cs="Angsana New" w:hint="cs"/>
          <w:sz w:val="28"/>
          <w:cs/>
        </w:rPr>
        <w:t>เป็นส่วนงานที่รายงาน คือ</w:t>
      </w:r>
      <w:r w:rsidR="00EF0AF2" w:rsidRPr="00C24D5B">
        <w:rPr>
          <w:rFonts w:ascii="Angsana New" w:hAnsi="Angsana New" w:cs="Angsana New" w:hint="cs"/>
          <w:sz w:val="28"/>
        </w:rPr>
        <w:t xml:space="preserve">                                </w:t>
      </w:r>
      <w:r w:rsidRPr="00C24D5B">
        <w:rPr>
          <w:rFonts w:ascii="Angsana New" w:hAnsi="Angsana New" w:cs="Angsana New" w:hint="cs"/>
          <w:sz w:val="28"/>
          <w:cs/>
        </w:rPr>
        <w:t xml:space="preserve"> ส่วนงานอื่น </w:t>
      </w:r>
    </w:p>
    <w:p w14:paraId="2286D9D6" w14:textId="24FE912E" w:rsidR="004B71D1" w:rsidRPr="00C24D5B" w:rsidRDefault="004B71D1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pacing w:val="-4"/>
          <w:sz w:val="28"/>
        </w:rPr>
      </w:pPr>
      <w:r w:rsidRPr="00C24D5B">
        <w:rPr>
          <w:rFonts w:ascii="Angsana New" w:hAnsi="Angsana New" w:cs="Angsana New" w:hint="cs"/>
          <w:spacing w:val="-4"/>
          <w:sz w:val="28"/>
          <w:cs/>
        </w:rPr>
        <w:t>ผู้มีอำนาจตัดสินใจสูงสุดสอบทานผลการดำเนินงานของแต่ละหน่วยธุรกิจแยกจากกันเพื่อวัตถุประสงค์ในการตัดสินใจเกี่ยวกับการจัดสรรทรัพยากรและการประเมินผลการปฏิบัติงาน กลุ่มบริษัทประเมินผลการปฏิบัติงานของส่วนงาน</w:t>
      </w:r>
      <w:r w:rsidR="00634EA1" w:rsidRPr="00C24D5B">
        <w:rPr>
          <w:rFonts w:ascii="Angsana New" w:hAnsi="Angsana New" w:cs="Angsana New" w:hint="cs"/>
          <w:spacing w:val="-4"/>
          <w:sz w:val="28"/>
          <w:cs/>
        </w:rPr>
        <w:t xml:space="preserve">           </w:t>
      </w:r>
      <w:r w:rsidRPr="00C24D5B">
        <w:rPr>
          <w:rFonts w:ascii="Angsana New" w:hAnsi="Angsana New" w:cs="Angsana New" w:hint="cs"/>
          <w:spacing w:val="-4"/>
          <w:sz w:val="28"/>
          <w:cs/>
        </w:rPr>
        <w:t>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ในงบการเงิน อย่างไรก็ตาม กลุ่มบริษัทบริหารงานด้านภาษีเงินได้ของทั้งกลุ่มโดยไม่มีการปันส่วนให้แต่ละส่วนงานดำเนินงาน</w:t>
      </w:r>
    </w:p>
    <w:p w14:paraId="2A5F9D24" w14:textId="77777777" w:rsidR="004B71D1" w:rsidRPr="00C24D5B" w:rsidRDefault="004B71D1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14:paraId="03ADA8C6" w14:textId="77777777" w:rsidR="00034999" w:rsidRDefault="00034999" w:rsidP="00034999">
      <w:pPr>
        <w:ind w:left="540" w:hanging="540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sz w:val="28"/>
        </w:rPr>
        <w:tab/>
      </w:r>
    </w:p>
    <w:p w14:paraId="366B9664" w14:textId="77777777" w:rsidR="00034999" w:rsidRDefault="00034999">
      <w:pPr>
        <w:spacing w:line="259" w:lineRule="auto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sz w:val="28"/>
        </w:rPr>
        <w:br w:type="page"/>
      </w:r>
    </w:p>
    <w:p w14:paraId="311C42F9" w14:textId="587547CE" w:rsidR="004B71D1" w:rsidRPr="00C24D5B" w:rsidRDefault="00034999" w:rsidP="00034999">
      <w:pPr>
        <w:spacing w:after="0" w:line="240" w:lineRule="auto"/>
        <w:ind w:left="547" w:hanging="547"/>
        <w:rPr>
          <w:rFonts w:ascii="Angsana New" w:hAnsi="Angsana New" w:cs="Angsana New"/>
          <w:sz w:val="28"/>
          <w:cs/>
        </w:rPr>
      </w:pPr>
      <w:r>
        <w:rPr>
          <w:rFonts w:ascii="Angsana New" w:hAnsi="Angsana New" w:cs="Angsana New"/>
          <w:sz w:val="28"/>
        </w:rPr>
        <w:tab/>
      </w:r>
      <w:r w:rsidR="004B71D1" w:rsidRPr="00C24D5B">
        <w:rPr>
          <w:rFonts w:ascii="Angsana New" w:hAnsi="Angsana New" w:cs="Angsana New" w:hint="cs"/>
          <w:sz w:val="28"/>
          <w:cs/>
        </w:rPr>
        <w:t>ข้อมูลรายได้และกำไรของส่วนงานของ</w:t>
      </w:r>
      <w:r w:rsidR="00E04875" w:rsidRPr="00C24D5B">
        <w:rPr>
          <w:rFonts w:ascii="Angsana New" w:hAnsi="Angsana New" w:cs="Angsana New" w:hint="cs"/>
          <w:sz w:val="28"/>
          <w:cs/>
        </w:rPr>
        <w:t>กลุ่ม</w:t>
      </w:r>
      <w:r w:rsidR="004B71D1" w:rsidRPr="00C24D5B">
        <w:rPr>
          <w:rFonts w:ascii="Angsana New" w:hAnsi="Angsana New" w:cs="Angsana New" w:hint="cs"/>
          <w:sz w:val="28"/>
          <w:cs/>
        </w:rPr>
        <w:t>บริษัทสำหรับ</w:t>
      </w:r>
      <w:r w:rsidR="00C658CC" w:rsidRPr="00C24D5B">
        <w:rPr>
          <w:rFonts w:ascii="Angsana New" w:hAnsi="Angsana New" w:cs="Angsana New" w:hint="cs"/>
          <w:color w:val="000000"/>
          <w:sz w:val="28"/>
          <w:cs/>
        </w:rPr>
        <w:t>ปี</w:t>
      </w:r>
      <w:r w:rsidR="000F164F" w:rsidRPr="00C24D5B">
        <w:rPr>
          <w:rFonts w:ascii="Angsana New" w:hAnsi="Angsana New" w:cs="Angsana New" w:hint="cs"/>
          <w:color w:val="000000"/>
          <w:sz w:val="28"/>
          <w:cs/>
        </w:rPr>
        <w:t xml:space="preserve">สิ้นสุดวันที่ </w:t>
      </w:r>
      <w:r w:rsidR="000F164F" w:rsidRPr="00C24D5B">
        <w:rPr>
          <w:rFonts w:ascii="Angsana New" w:hAnsi="Angsana New" w:cs="Angsana New" w:hint="cs"/>
          <w:color w:val="000000"/>
          <w:sz w:val="28"/>
        </w:rPr>
        <w:t xml:space="preserve">31 </w:t>
      </w:r>
      <w:r w:rsidR="000F164F" w:rsidRPr="00C24D5B">
        <w:rPr>
          <w:rFonts w:ascii="Angsana New" w:hAnsi="Angsana New" w:cs="Angsana New" w:hint="cs"/>
          <w:color w:val="000000"/>
          <w:sz w:val="28"/>
          <w:cs/>
        </w:rPr>
        <w:t>ธันวาคม</w:t>
      </w:r>
      <w:r w:rsidR="004B71D1" w:rsidRPr="00C24D5B">
        <w:rPr>
          <w:rFonts w:ascii="Angsana New" w:hAnsi="Angsana New" w:cs="Angsana New" w:hint="cs"/>
          <w:sz w:val="28"/>
          <w:cs/>
        </w:rPr>
        <w:t xml:space="preserve"> </w:t>
      </w:r>
      <w:r w:rsidR="004B71D1" w:rsidRPr="00C24D5B">
        <w:rPr>
          <w:rFonts w:ascii="Angsana New" w:hAnsi="Angsana New" w:cs="Angsana New" w:hint="cs"/>
          <w:sz w:val="28"/>
        </w:rPr>
        <w:t>256</w:t>
      </w:r>
      <w:r w:rsidR="004023A8">
        <w:rPr>
          <w:rFonts w:ascii="Angsana New" w:hAnsi="Angsana New" w:cs="Angsana New"/>
          <w:sz w:val="28"/>
        </w:rPr>
        <w:t>6</w:t>
      </w:r>
      <w:r w:rsidR="004B71D1" w:rsidRPr="00C24D5B">
        <w:rPr>
          <w:rFonts w:ascii="Angsana New" w:hAnsi="Angsana New" w:cs="Angsana New" w:hint="cs"/>
          <w:sz w:val="28"/>
        </w:rPr>
        <w:t xml:space="preserve"> </w:t>
      </w:r>
      <w:r w:rsidR="004B71D1" w:rsidRPr="00C24D5B">
        <w:rPr>
          <w:rFonts w:ascii="Angsana New" w:hAnsi="Angsana New" w:cs="Angsana New" w:hint="cs"/>
          <w:sz w:val="28"/>
          <w:cs/>
        </w:rPr>
        <w:t xml:space="preserve">และ </w:t>
      </w:r>
      <w:r w:rsidR="004B71D1" w:rsidRPr="00C24D5B">
        <w:rPr>
          <w:rFonts w:ascii="Angsana New" w:hAnsi="Angsana New" w:cs="Angsana New" w:hint="cs"/>
          <w:sz w:val="28"/>
        </w:rPr>
        <w:t>256</w:t>
      </w:r>
      <w:r w:rsidR="004023A8">
        <w:rPr>
          <w:rFonts w:ascii="Angsana New" w:hAnsi="Angsana New" w:cs="Angsana New"/>
          <w:sz w:val="28"/>
        </w:rPr>
        <w:t>5</w:t>
      </w:r>
      <w:r w:rsidR="004B71D1" w:rsidRPr="00C24D5B">
        <w:rPr>
          <w:rFonts w:ascii="Angsana New" w:hAnsi="Angsana New" w:cs="Angsana New" w:hint="cs"/>
          <w:color w:val="000000"/>
          <w:sz w:val="28"/>
        </w:rPr>
        <w:t xml:space="preserve"> </w:t>
      </w:r>
      <w:r w:rsidR="004B71D1" w:rsidRPr="00C24D5B">
        <w:rPr>
          <w:rFonts w:ascii="Angsana New" w:hAnsi="Angsana New" w:cs="Angsana New" w:hint="cs"/>
          <w:sz w:val="28"/>
          <w:cs/>
        </w:rPr>
        <w:t>มีดังต่อไปนี้</w:t>
      </w: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430"/>
        <w:gridCol w:w="1332"/>
        <w:gridCol w:w="1332"/>
        <w:gridCol w:w="1332"/>
        <w:gridCol w:w="1332"/>
        <w:gridCol w:w="1332"/>
      </w:tblGrid>
      <w:tr w:rsidR="006D13AE" w:rsidRPr="00C24D5B" w14:paraId="106FA252" w14:textId="77777777" w:rsidTr="00AB1AD1">
        <w:tc>
          <w:tcPr>
            <w:tcW w:w="2430" w:type="dxa"/>
          </w:tcPr>
          <w:p w14:paraId="1E8AD33C" w14:textId="77777777" w:rsidR="006D13AE" w:rsidRPr="00C24D5B" w:rsidRDefault="006D13AE" w:rsidP="00AB1AD1">
            <w:pPr>
              <w:spacing w:after="0" w:line="285" w:lineRule="exact"/>
              <w:ind w:right="-4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660" w:type="dxa"/>
            <w:gridSpan w:val="5"/>
          </w:tcPr>
          <w:p w14:paraId="4ED65B0B" w14:textId="0C3C09DF" w:rsidR="006D13AE" w:rsidRPr="00C24D5B" w:rsidRDefault="006D13AE" w:rsidP="00AB1AD1">
            <w:pPr>
              <w:spacing w:after="0" w:line="285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(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)</w:t>
            </w:r>
          </w:p>
        </w:tc>
      </w:tr>
      <w:tr w:rsidR="004B71D1" w:rsidRPr="00C24D5B" w14:paraId="5EC30C33" w14:textId="77777777" w:rsidTr="00AB1AD1">
        <w:tc>
          <w:tcPr>
            <w:tcW w:w="2430" w:type="dxa"/>
          </w:tcPr>
          <w:p w14:paraId="174F369B" w14:textId="77777777" w:rsidR="004B71D1" w:rsidRPr="00C24D5B" w:rsidRDefault="004B71D1" w:rsidP="00AB1AD1">
            <w:pPr>
              <w:spacing w:after="0" w:line="285" w:lineRule="exact"/>
              <w:ind w:right="-4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660" w:type="dxa"/>
            <w:gridSpan w:val="5"/>
          </w:tcPr>
          <w:p w14:paraId="54EE8DCE" w14:textId="77777777" w:rsidR="004B71D1" w:rsidRPr="00C24D5B" w:rsidRDefault="004B71D1" w:rsidP="00AB1AD1">
            <w:pPr>
              <w:pBdr>
                <w:bottom w:val="single" w:sz="4" w:space="1" w:color="auto"/>
              </w:pBdr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7E5C6F" w:rsidRPr="00C24D5B" w14:paraId="78027993" w14:textId="77777777" w:rsidTr="00AB1AD1">
        <w:tc>
          <w:tcPr>
            <w:tcW w:w="2430" w:type="dxa"/>
          </w:tcPr>
          <w:p w14:paraId="6915F7E3" w14:textId="77777777" w:rsidR="007E5C6F" w:rsidRPr="00C24D5B" w:rsidRDefault="007E5C6F" w:rsidP="00AB1AD1">
            <w:pPr>
              <w:spacing w:after="0" w:line="285" w:lineRule="exact"/>
              <w:ind w:right="-4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660" w:type="dxa"/>
            <w:gridSpan w:val="5"/>
          </w:tcPr>
          <w:p w14:paraId="0AD3BCE6" w14:textId="4260C791" w:rsidR="007E5C6F" w:rsidRPr="00C24D5B" w:rsidRDefault="007E5C6F" w:rsidP="00AB1AD1">
            <w:pPr>
              <w:pBdr>
                <w:bottom w:val="single" w:sz="4" w:space="1" w:color="auto"/>
              </w:pBdr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 w:rsidR="004023A8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</w:tr>
      <w:tr w:rsidR="00C5306F" w:rsidRPr="00C24D5B" w14:paraId="71D7FC8F" w14:textId="77777777" w:rsidTr="00AB1AD1">
        <w:tc>
          <w:tcPr>
            <w:tcW w:w="2430" w:type="dxa"/>
          </w:tcPr>
          <w:p w14:paraId="5B44E86E" w14:textId="77777777" w:rsidR="00C5306F" w:rsidRPr="00C24D5B" w:rsidRDefault="00C5306F" w:rsidP="00AB1AD1">
            <w:pPr>
              <w:spacing w:after="0" w:line="285" w:lineRule="exact"/>
              <w:ind w:right="-4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5CDC8C82" w14:textId="67E566F0" w:rsidR="00C5306F" w:rsidRPr="00C24D5B" w:rsidRDefault="00C5306F" w:rsidP="00AB1AD1">
            <w:pPr>
              <w:pBdr>
                <w:bottom w:val="single" w:sz="4" w:space="1" w:color="auto"/>
              </w:pBdr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ส่วนงานนายหน้าซื้อขายหลักทรัพย์และสัญญาซื้อขายล่วงหน้า</w:t>
            </w:r>
          </w:p>
        </w:tc>
        <w:tc>
          <w:tcPr>
            <w:tcW w:w="1332" w:type="dxa"/>
            <w:vAlign w:val="bottom"/>
          </w:tcPr>
          <w:p w14:paraId="31FD256A" w14:textId="77777777" w:rsidR="00C5306F" w:rsidRPr="00C24D5B" w:rsidRDefault="00C5306F" w:rsidP="00AB1AD1">
            <w:pPr>
              <w:pBdr>
                <w:bottom w:val="single" w:sz="4" w:space="1" w:color="auto"/>
              </w:pBdr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ส่วนงานค้าหลักทรัพย์และสัญญาซื้อขายล่วงหน้า</w:t>
            </w:r>
          </w:p>
        </w:tc>
        <w:tc>
          <w:tcPr>
            <w:tcW w:w="1332" w:type="dxa"/>
            <w:vAlign w:val="bottom"/>
          </w:tcPr>
          <w:p w14:paraId="51EC4832" w14:textId="292572AE" w:rsidR="00C5306F" w:rsidRPr="00C24D5B" w:rsidRDefault="00C5306F" w:rsidP="00AB1AD1">
            <w:pPr>
              <w:pBdr>
                <w:bottom w:val="single" w:sz="4" w:space="1" w:color="auto"/>
              </w:pBdr>
              <w:tabs>
                <w:tab w:val="center" w:pos="498"/>
              </w:tabs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ส่วนงาน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 xml:space="preserve">           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วาณิชธนกิจ</w:t>
            </w:r>
          </w:p>
        </w:tc>
        <w:tc>
          <w:tcPr>
            <w:tcW w:w="1332" w:type="dxa"/>
            <w:vAlign w:val="bottom"/>
          </w:tcPr>
          <w:p w14:paraId="37AD8C2C" w14:textId="77777777" w:rsidR="00C5306F" w:rsidRPr="00C24D5B" w:rsidRDefault="00C5306F" w:rsidP="00AB1AD1">
            <w:pPr>
              <w:pBdr>
                <w:bottom w:val="single" w:sz="4" w:space="1" w:color="auto"/>
              </w:pBdr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ส่วนงานอื่น</w:t>
            </w:r>
          </w:p>
        </w:tc>
        <w:tc>
          <w:tcPr>
            <w:tcW w:w="1332" w:type="dxa"/>
            <w:vAlign w:val="bottom"/>
          </w:tcPr>
          <w:p w14:paraId="449FD052" w14:textId="77777777" w:rsidR="00C5306F" w:rsidRPr="00C24D5B" w:rsidRDefault="00C5306F" w:rsidP="00AB1AD1">
            <w:pPr>
              <w:pBdr>
                <w:bottom w:val="single" w:sz="4" w:space="1" w:color="auto"/>
              </w:pBdr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รวม</w:t>
            </w:r>
          </w:p>
        </w:tc>
      </w:tr>
      <w:tr w:rsidR="00C5306F" w:rsidRPr="00C24D5B" w14:paraId="2B9E26EE" w14:textId="77777777" w:rsidTr="00AB1AD1">
        <w:tc>
          <w:tcPr>
            <w:tcW w:w="2430" w:type="dxa"/>
          </w:tcPr>
          <w:p w14:paraId="16303CC6" w14:textId="77777777" w:rsidR="00C5306F" w:rsidRPr="00C24D5B" w:rsidRDefault="00C5306F" w:rsidP="00AB1AD1">
            <w:pPr>
              <w:spacing w:after="0" w:line="285" w:lineRule="exact"/>
              <w:ind w:right="-198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</w:t>
            </w:r>
          </w:p>
        </w:tc>
        <w:tc>
          <w:tcPr>
            <w:tcW w:w="1332" w:type="dxa"/>
            <w:vAlign w:val="bottom"/>
          </w:tcPr>
          <w:p w14:paraId="53984747" w14:textId="77777777" w:rsidR="00C5306F" w:rsidRPr="00C24D5B" w:rsidRDefault="00C5306F" w:rsidP="00AB1AD1">
            <w:pPr>
              <w:tabs>
                <w:tab w:val="decimal" w:pos="522"/>
              </w:tabs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794448DB" w14:textId="77777777" w:rsidR="00C5306F" w:rsidRPr="00C24D5B" w:rsidRDefault="00C5306F" w:rsidP="00AB1AD1">
            <w:pPr>
              <w:tabs>
                <w:tab w:val="decimal" w:pos="522"/>
              </w:tabs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1BBF8BDF" w14:textId="77777777" w:rsidR="00C5306F" w:rsidRPr="00C24D5B" w:rsidRDefault="00C5306F" w:rsidP="00AB1AD1">
            <w:pPr>
              <w:tabs>
                <w:tab w:val="decimal" w:pos="522"/>
              </w:tabs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4022FEDC" w14:textId="77777777" w:rsidR="00C5306F" w:rsidRPr="00C24D5B" w:rsidRDefault="00C5306F" w:rsidP="00AB1AD1">
            <w:pPr>
              <w:tabs>
                <w:tab w:val="decimal" w:pos="432"/>
              </w:tabs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</w:tcPr>
          <w:p w14:paraId="7B83BD9F" w14:textId="77777777" w:rsidR="00C5306F" w:rsidRPr="00C24D5B" w:rsidRDefault="00C5306F" w:rsidP="00AB1AD1">
            <w:pPr>
              <w:tabs>
                <w:tab w:val="decimal" w:pos="432"/>
              </w:tabs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C5306F" w:rsidRPr="00C24D5B" w14:paraId="12EFC53A" w14:textId="77777777" w:rsidTr="00AB1AD1">
        <w:tc>
          <w:tcPr>
            <w:tcW w:w="2430" w:type="dxa"/>
          </w:tcPr>
          <w:p w14:paraId="6D483B25" w14:textId="739A302B" w:rsidR="00C5306F" w:rsidRPr="00C24D5B" w:rsidRDefault="00C5306F" w:rsidP="00AB1AD1">
            <w:pPr>
              <w:spacing w:after="0" w:line="285" w:lineRule="exact"/>
              <w:ind w:right="-198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รายได้ค่านายหน้า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 xml:space="preserve"> </w:t>
            </w:r>
          </w:p>
        </w:tc>
        <w:tc>
          <w:tcPr>
            <w:tcW w:w="1332" w:type="dxa"/>
            <w:vAlign w:val="bottom"/>
          </w:tcPr>
          <w:p w14:paraId="0711ED9C" w14:textId="77777777" w:rsidR="00C5306F" w:rsidRPr="00C24D5B" w:rsidRDefault="00C5306F" w:rsidP="00AB1AD1">
            <w:pPr>
              <w:tabs>
                <w:tab w:val="decimal" w:pos="522"/>
              </w:tabs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6F401051" w14:textId="77777777" w:rsidR="00C5306F" w:rsidRPr="00C24D5B" w:rsidRDefault="00C5306F" w:rsidP="00AB1AD1">
            <w:pPr>
              <w:tabs>
                <w:tab w:val="decimal" w:pos="522"/>
              </w:tabs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42F4407A" w14:textId="77777777" w:rsidR="00C5306F" w:rsidRPr="00C24D5B" w:rsidRDefault="00C5306F" w:rsidP="00AB1AD1">
            <w:pPr>
              <w:tabs>
                <w:tab w:val="decimal" w:pos="522"/>
              </w:tabs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3A85A448" w14:textId="77777777" w:rsidR="00C5306F" w:rsidRPr="00C24D5B" w:rsidRDefault="00C5306F" w:rsidP="00AB1AD1">
            <w:pPr>
              <w:tabs>
                <w:tab w:val="decimal" w:pos="432"/>
              </w:tabs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</w:tcPr>
          <w:p w14:paraId="6CBDF1A9" w14:textId="77777777" w:rsidR="00C5306F" w:rsidRPr="00C24D5B" w:rsidRDefault="00C5306F" w:rsidP="00AB1AD1">
            <w:pPr>
              <w:tabs>
                <w:tab w:val="decimal" w:pos="432"/>
              </w:tabs>
              <w:spacing w:after="0" w:line="285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41A2F" w:rsidRPr="00C24D5B" w14:paraId="6E5DB581" w14:textId="77777777" w:rsidTr="00AB1AD1">
        <w:tc>
          <w:tcPr>
            <w:tcW w:w="2430" w:type="dxa"/>
          </w:tcPr>
          <w:p w14:paraId="136DFCAB" w14:textId="73869773" w:rsidR="00B41A2F" w:rsidRPr="00C24D5B" w:rsidRDefault="00B41A2F" w:rsidP="00AB1AD1">
            <w:pPr>
              <w:spacing w:after="0" w:line="285" w:lineRule="exact"/>
              <w:ind w:left="165" w:right="-198" w:hanging="165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ab/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ณ เวลาใดเวลาหนึ่ง</w:t>
            </w:r>
          </w:p>
        </w:tc>
        <w:tc>
          <w:tcPr>
            <w:tcW w:w="1332" w:type="dxa"/>
            <w:vAlign w:val="bottom"/>
          </w:tcPr>
          <w:p w14:paraId="7D82E13E" w14:textId="477EBB14" w:rsidR="00B41A2F" w:rsidRPr="00C24D5B" w:rsidRDefault="007E7CCE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7E7CCE">
              <w:rPr>
                <w:rFonts w:ascii="Angsana New" w:hAnsi="Angsana New" w:cs="Angsana New"/>
                <w:sz w:val="26"/>
                <w:szCs w:val="26"/>
              </w:rPr>
              <w:t>1,010,457</w:t>
            </w:r>
          </w:p>
        </w:tc>
        <w:tc>
          <w:tcPr>
            <w:tcW w:w="1332" w:type="dxa"/>
            <w:vAlign w:val="bottom"/>
          </w:tcPr>
          <w:p w14:paraId="4ADE2A99" w14:textId="71425350" w:rsidR="00B41A2F" w:rsidRPr="00C24D5B" w:rsidRDefault="007E7CCE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32" w:type="dxa"/>
            <w:vAlign w:val="bottom"/>
          </w:tcPr>
          <w:p w14:paraId="6995EBB9" w14:textId="18830B8B" w:rsidR="00B41A2F" w:rsidRPr="00C24D5B" w:rsidRDefault="007E7CCE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32" w:type="dxa"/>
            <w:vAlign w:val="bottom"/>
          </w:tcPr>
          <w:p w14:paraId="6D8CB195" w14:textId="765E8120" w:rsidR="00B41A2F" w:rsidRPr="00C24D5B" w:rsidRDefault="007E7CCE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32" w:type="dxa"/>
          </w:tcPr>
          <w:p w14:paraId="252F3B5A" w14:textId="25E4C72E" w:rsidR="00B41A2F" w:rsidRPr="00C24D5B" w:rsidRDefault="007E7CCE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7E7CCE">
              <w:rPr>
                <w:rFonts w:ascii="Angsana New" w:hAnsi="Angsana New" w:cs="Angsana New"/>
                <w:sz w:val="26"/>
                <w:szCs w:val="26"/>
              </w:rPr>
              <w:t>1,010,457</w:t>
            </w:r>
          </w:p>
        </w:tc>
      </w:tr>
      <w:tr w:rsidR="00B41A2F" w:rsidRPr="00C24D5B" w14:paraId="276A64C9" w14:textId="77777777" w:rsidTr="00AB1AD1">
        <w:tc>
          <w:tcPr>
            <w:tcW w:w="2430" w:type="dxa"/>
          </w:tcPr>
          <w:p w14:paraId="1C090CDA" w14:textId="77777777" w:rsidR="00B41A2F" w:rsidRPr="00C24D5B" w:rsidRDefault="00B41A2F" w:rsidP="00AB1AD1">
            <w:pPr>
              <w:spacing w:after="0" w:line="285" w:lineRule="exact"/>
              <w:ind w:right="-198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รายได้ค่าธรรมเนียมและบริการ</w:t>
            </w:r>
          </w:p>
        </w:tc>
        <w:tc>
          <w:tcPr>
            <w:tcW w:w="1332" w:type="dxa"/>
            <w:vAlign w:val="bottom"/>
          </w:tcPr>
          <w:p w14:paraId="223ECBC2" w14:textId="77777777" w:rsidR="00B41A2F" w:rsidRPr="00C24D5B" w:rsidRDefault="00B41A2F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61F068FD" w14:textId="77777777" w:rsidR="00B41A2F" w:rsidRPr="00C24D5B" w:rsidRDefault="00B41A2F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0565B941" w14:textId="742180A7" w:rsidR="00B41A2F" w:rsidRPr="00C24D5B" w:rsidRDefault="00B41A2F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25762643" w14:textId="77777777" w:rsidR="00B41A2F" w:rsidRPr="00C24D5B" w:rsidRDefault="00B41A2F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</w:tcPr>
          <w:p w14:paraId="5187F480" w14:textId="77777777" w:rsidR="00B41A2F" w:rsidRPr="00C24D5B" w:rsidRDefault="00B41A2F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6905FA" w:rsidRPr="00C24D5B" w14:paraId="073BE326" w14:textId="77777777" w:rsidTr="00AB1AD1">
        <w:tc>
          <w:tcPr>
            <w:tcW w:w="2430" w:type="dxa"/>
          </w:tcPr>
          <w:p w14:paraId="37A93E8C" w14:textId="6C2AAB91" w:rsidR="006905FA" w:rsidRPr="00C24D5B" w:rsidRDefault="006905FA" w:rsidP="00AB1AD1">
            <w:pPr>
              <w:spacing w:after="0" w:line="285" w:lineRule="exact"/>
              <w:ind w:left="165" w:right="-198" w:hanging="165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ab/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ณ เวลาใดเวลาหนึ่ง</w:t>
            </w:r>
          </w:p>
        </w:tc>
        <w:tc>
          <w:tcPr>
            <w:tcW w:w="1332" w:type="dxa"/>
            <w:vAlign w:val="bottom"/>
          </w:tcPr>
          <w:p w14:paraId="72D15E4B" w14:textId="73551029" w:rsidR="006905FA" w:rsidRPr="00C24D5B" w:rsidRDefault="007E7AA4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7E7AA4">
              <w:rPr>
                <w:rFonts w:ascii="Angsana New" w:hAnsi="Angsana New" w:cs="Angsana New"/>
                <w:sz w:val="26"/>
                <w:szCs w:val="26"/>
              </w:rPr>
              <w:t>4,804</w:t>
            </w:r>
          </w:p>
        </w:tc>
        <w:tc>
          <w:tcPr>
            <w:tcW w:w="1332" w:type="dxa"/>
            <w:vAlign w:val="bottom"/>
          </w:tcPr>
          <w:p w14:paraId="63EBC551" w14:textId="50862B06" w:rsidR="006905FA" w:rsidRPr="00C24D5B" w:rsidRDefault="00B15DA4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B15DA4">
              <w:rPr>
                <w:rFonts w:ascii="Angsana New" w:hAnsi="Angsana New" w:cs="Angsana New"/>
                <w:sz w:val="26"/>
                <w:szCs w:val="26"/>
              </w:rPr>
              <w:t>63,939</w:t>
            </w:r>
          </w:p>
        </w:tc>
        <w:tc>
          <w:tcPr>
            <w:tcW w:w="1332" w:type="dxa"/>
            <w:vAlign w:val="bottom"/>
          </w:tcPr>
          <w:p w14:paraId="2B529554" w14:textId="13CF2746" w:rsidR="006905FA" w:rsidRPr="00C24D5B" w:rsidRDefault="00633BC5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633BC5">
              <w:rPr>
                <w:rFonts w:ascii="Angsana New" w:hAnsi="Angsana New" w:cs="Angsana New"/>
                <w:sz w:val="26"/>
                <w:szCs w:val="26"/>
              </w:rPr>
              <w:t>9,67</w:t>
            </w:r>
            <w:r w:rsidR="00634FC7">
              <w:rPr>
                <w:rFonts w:ascii="Angsana New" w:hAnsi="Angsana New" w:cs="Angsana New"/>
                <w:sz w:val="26"/>
                <w:szCs w:val="26"/>
              </w:rPr>
              <w:t>2</w:t>
            </w:r>
          </w:p>
        </w:tc>
        <w:tc>
          <w:tcPr>
            <w:tcW w:w="1332" w:type="dxa"/>
            <w:vAlign w:val="bottom"/>
          </w:tcPr>
          <w:p w14:paraId="601B09E0" w14:textId="230C129C" w:rsidR="006905FA" w:rsidRPr="00C24D5B" w:rsidRDefault="00633BC5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32" w:type="dxa"/>
          </w:tcPr>
          <w:p w14:paraId="050B6D9B" w14:textId="41CBF97E" w:rsidR="006905FA" w:rsidRPr="00C24D5B" w:rsidRDefault="00553C75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553C75">
              <w:rPr>
                <w:rFonts w:ascii="Angsana New" w:hAnsi="Angsana New" w:cs="Angsana New"/>
                <w:sz w:val="26"/>
                <w:szCs w:val="26"/>
              </w:rPr>
              <w:t>78,41</w:t>
            </w:r>
            <w:r w:rsidR="00634FC7"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6905FA" w:rsidRPr="00C24D5B" w14:paraId="6D12BA34" w14:textId="77777777" w:rsidTr="00AB1AD1">
        <w:tc>
          <w:tcPr>
            <w:tcW w:w="2430" w:type="dxa"/>
          </w:tcPr>
          <w:p w14:paraId="1F85E067" w14:textId="1D16CD4E" w:rsidR="006905FA" w:rsidRPr="00C24D5B" w:rsidRDefault="006905FA" w:rsidP="00AB1AD1">
            <w:pPr>
              <w:spacing w:after="0" w:line="285" w:lineRule="exact"/>
              <w:ind w:left="165" w:right="-198" w:hanging="165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ab/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ตลอดช่วงเวลาหนึ่ง</w:t>
            </w:r>
          </w:p>
        </w:tc>
        <w:tc>
          <w:tcPr>
            <w:tcW w:w="1332" w:type="dxa"/>
            <w:vAlign w:val="bottom"/>
          </w:tcPr>
          <w:p w14:paraId="6DFEA0B6" w14:textId="41F5441F" w:rsidR="006905FA" w:rsidRPr="00C24D5B" w:rsidRDefault="00633BC5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32" w:type="dxa"/>
            <w:vAlign w:val="bottom"/>
          </w:tcPr>
          <w:p w14:paraId="2CA00429" w14:textId="794339C4" w:rsidR="006905FA" w:rsidRPr="00C24D5B" w:rsidRDefault="00633BC5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32" w:type="dxa"/>
            <w:vAlign w:val="bottom"/>
          </w:tcPr>
          <w:p w14:paraId="68F62383" w14:textId="53E637BE" w:rsidR="006905FA" w:rsidRPr="00C24D5B" w:rsidRDefault="00633BC5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633BC5">
              <w:rPr>
                <w:rFonts w:ascii="Angsana New" w:hAnsi="Angsana New" w:cs="Angsana New"/>
                <w:sz w:val="26"/>
                <w:szCs w:val="26"/>
              </w:rPr>
              <w:t>17,305</w:t>
            </w:r>
          </w:p>
        </w:tc>
        <w:tc>
          <w:tcPr>
            <w:tcW w:w="1332" w:type="dxa"/>
            <w:vAlign w:val="bottom"/>
          </w:tcPr>
          <w:p w14:paraId="0B439E16" w14:textId="2132AEA2" w:rsidR="006905FA" w:rsidRPr="00C24D5B" w:rsidRDefault="00633BC5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32" w:type="dxa"/>
          </w:tcPr>
          <w:p w14:paraId="769691FA" w14:textId="66B7F9D8" w:rsidR="006905FA" w:rsidRPr="00C24D5B" w:rsidRDefault="00B06D4B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B06D4B">
              <w:rPr>
                <w:rFonts w:ascii="Angsana New" w:hAnsi="Angsana New" w:cs="Angsana New"/>
                <w:sz w:val="26"/>
                <w:szCs w:val="26"/>
              </w:rPr>
              <w:t>17,305</w:t>
            </w:r>
          </w:p>
        </w:tc>
      </w:tr>
      <w:tr w:rsidR="006905FA" w:rsidRPr="00C24D5B" w14:paraId="54614A7D" w14:textId="77777777" w:rsidTr="00AB1AD1">
        <w:tc>
          <w:tcPr>
            <w:tcW w:w="2430" w:type="dxa"/>
          </w:tcPr>
          <w:p w14:paraId="027E59BA" w14:textId="77777777" w:rsidR="006905FA" w:rsidRPr="00C24D5B" w:rsidRDefault="006905FA" w:rsidP="00AB1AD1">
            <w:pPr>
              <w:spacing w:after="0" w:line="285" w:lineRule="exact"/>
              <w:ind w:right="-198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32" w:type="dxa"/>
            <w:vAlign w:val="bottom"/>
          </w:tcPr>
          <w:p w14:paraId="4444D95C" w14:textId="7FECDB0A" w:rsidR="006905FA" w:rsidRPr="00C24D5B" w:rsidRDefault="00AA2ED8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AA2ED8">
              <w:rPr>
                <w:rFonts w:ascii="Angsana New" w:hAnsi="Angsana New" w:cs="Angsana New"/>
                <w:sz w:val="26"/>
                <w:szCs w:val="26"/>
              </w:rPr>
              <w:t>59,727</w:t>
            </w:r>
          </w:p>
        </w:tc>
        <w:tc>
          <w:tcPr>
            <w:tcW w:w="1332" w:type="dxa"/>
            <w:vAlign w:val="bottom"/>
          </w:tcPr>
          <w:p w14:paraId="3E4A9EBB" w14:textId="3A937F44" w:rsidR="006905FA" w:rsidRPr="00C24D5B" w:rsidRDefault="00AA2ED8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AA2ED8">
              <w:rPr>
                <w:rFonts w:ascii="Angsana New" w:hAnsi="Angsana New" w:cs="Angsana New"/>
                <w:sz w:val="26"/>
                <w:szCs w:val="26"/>
              </w:rPr>
              <w:t>55,187</w:t>
            </w:r>
          </w:p>
        </w:tc>
        <w:tc>
          <w:tcPr>
            <w:tcW w:w="1332" w:type="dxa"/>
            <w:vAlign w:val="bottom"/>
          </w:tcPr>
          <w:p w14:paraId="68BEAC9A" w14:textId="47861E42" w:rsidR="006905FA" w:rsidRPr="00C24D5B" w:rsidRDefault="00AA2ED8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32" w:type="dxa"/>
            <w:vAlign w:val="bottom"/>
          </w:tcPr>
          <w:p w14:paraId="2852996D" w14:textId="3DD3E8B8" w:rsidR="006905FA" w:rsidRPr="00C24D5B" w:rsidRDefault="00AA2ED8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A2ED8">
              <w:rPr>
                <w:rFonts w:ascii="Angsana New" w:hAnsi="Angsana New" w:cs="Angsana New"/>
                <w:sz w:val="26"/>
                <w:szCs w:val="26"/>
              </w:rPr>
              <w:t>81,129</w:t>
            </w:r>
          </w:p>
        </w:tc>
        <w:tc>
          <w:tcPr>
            <w:tcW w:w="1332" w:type="dxa"/>
          </w:tcPr>
          <w:p w14:paraId="14195305" w14:textId="64284E9B" w:rsidR="006905FA" w:rsidRPr="00C24D5B" w:rsidRDefault="00AA2ED8" w:rsidP="00AB1AD1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AA2ED8">
              <w:rPr>
                <w:rFonts w:ascii="Angsana New" w:hAnsi="Angsana New" w:cs="Angsana New"/>
                <w:sz w:val="26"/>
                <w:szCs w:val="26"/>
              </w:rPr>
              <w:t>196,043</w:t>
            </w:r>
          </w:p>
        </w:tc>
      </w:tr>
      <w:tr w:rsidR="00E75CC6" w:rsidRPr="00C24D5B" w14:paraId="2D9C585E" w14:textId="77777777" w:rsidTr="00AB1AD1">
        <w:tc>
          <w:tcPr>
            <w:tcW w:w="2430" w:type="dxa"/>
          </w:tcPr>
          <w:p w14:paraId="57BF3F5E" w14:textId="663AD23E" w:rsidR="00E75CC6" w:rsidRPr="00C24D5B" w:rsidRDefault="00E75CC6" w:rsidP="00E75CC6">
            <w:pPr>
              <w:spacing w:after="0" w:line="285" w:lineRule="exact"/>
              <w:ind w:right="-198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กำไร (ขาดทุน) และผลตอบแทน</w:t>
            </w:r>
          </w:p>
        </w:tc>
        <w:tc>
          <w:tcPr>
            <w:tcW w:w="1332" w:type="dxa"/>
            <w:vAlign w:val="bottom"/>
          </w:tcPr>
          <w:p w14:paraId="5EEECC78" w14:textId="0FA28B11" w:rsidR="00E75CC6" w:rsidRPr="00AA2ED8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0A26F0D6" w14:textId="7A14EBAF" w:rsidR="00E75CC6" w:rsidRPr="00AA2ED8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12F20209" w14:textId="4ABAC499" w:rsidR="00E75CC6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6944C0E6" w14:textId="7CE72671" w:rsidR="00E75CC6" w:rsidRPr="00AA2ED8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</w:tcPr>
          <w:p w14:paraId="0DA92926" w14:textId="1E31F094" w:rsidR="00E75CC6" w:rsidRPr="00AA2ED8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E75CC6" w:rsidRPr="00C24D5B" w14:paraId="36A64DD1" w14:textId="77777777">
        <w:tc>
          <w:tcPr>
            <w:tcW w:w="2430" w:type="dxa"/>
          </w:tcPr>
          <w:p w14:paraId="337374DA" w14:textId="02AB0D14" w:rsidR="00E75CC6" w:rsidRPr="00C24D5B" w:rsidRDefault="00E75CC6" w:rsidP="00E75CC6">
            <w:pPr>
              <w:spacing w:after="0" w:line="285" w:lineRule="exact"/>
              <w:ind w:left="165" w:right="-120" w:hanging="165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 xml:space="preserve">    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จากเครื่องมือทางการเงิน</w:t>
            </w:r>
          </w:p>
        </w:tc>
        <w:tc>
          <w:tcPr>
            <w:tcW w:w="1332" w:type="dxa"/>
            <w:vAlign w:val="bottom"/>
          </w:tcPr>
          <w:p w14:paraId="6F56A80F" w14:textId="6A5B0E3F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980066">
              <w:rPr>
                <w:rFonts w:ascii="Angsana New" w:hAnsi="Angsana New" w:cs="Angsana New"/>
                <w:sz w:val="26"/>
                <w:szCs w:val="26"/>
              </w:rPr>
              <w:t>(300)</w:t>
            </w:r>
          </w:p>
        </w:tc>
        <w:tc>
          <w:tcPr>
            <w:tcW w:w="1332" w:type="dxa"/>
            <w:vAlign w:val="bottom"/>
          </w:tcPr>
          <w:p w14:paraId="6CCE896F" w14:textId="4D00F47E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980066">
              <w:rPr>
                <w:rFonts w:ascii="Angsana New" w:hAnsi="Angsana New" w:cs="Angsana New"/>
                <w:sz w:val="26"/>
                <w:szCs w:val="26"/>
              </w:rPr>
              <w:t>64,191</w:t>
            </w:r>
          </w:p>
        </w:tc>
        <w:tc>
          <w:tcPr>
            <w:tcW w:w="1332" w:type="dxa"/>
            <w:vAlign w:val="bottom"/>
          </w:tcPr>
          <w:p w14:paraId="79D26823" w14:textId="338BB9AC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32" w:type="dxa"/>
            <w:vAlign w:val="bottom"/>
          </w:tcPr>
          <w:p w14:paraId="38E0EFA3" w14:textId="125EDD32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32" w:type="dxa"/>
          </w:tcPr>
          <w:p w14:paraId="083593A7" w14:textId="78822608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934E45">
              <w:rPr>
                <w:rFonts w:ascii="Angsana New" w:hAnsi="Angsana New" w:cs="Angsana New"/>
                <w:sz w:val="26"/>
                <w:szCs w:val="26"/>
              </w:rPr>
              <w:t>63,891</w:t>
            </w:r>
          </w:p>
        </w:tc>
      </w:tr>
      <w:tr w:rsidR="00E75CC6" w:rsidRPr="00C24D5B" w14:paraId="187E5837" w14:textId="77777777" w:rsidTr="00AB1AD1">
        <w:tc>
          <w:tcPr>
            <w:tcW w:w="2430" w:type="dxa"/>
          </w:tcPr>
          <w:p w14:paraId="25041987" w14:textId="77777777" w:rsidR="00E75CC6" w:rsidRPr="00C24D5B" w:rsidRDefault="00E75CC6" w:rsidP="00E75CC6">
            <w:pPr>
              <w:spacing w:after="0" w:line="285" w:lineRule="exact"/>
              <w:ind w:right="-198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32" w:type="dxa"/>
            <w:vAlign w:val="bottom"/>
          </w:tcPr>
          <w:p w14:paraId="29541847" w14:textId="5851F588" w:rsidR="00E75CC6" w:rsidRPr="00C24D5B" w:rsidRDefault="00C87AED" w:rsidP="00E75CC6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87AED">
              <w:rPr>
                <w:rFonts w:ascii="Angsana New" w:hAnsi="Angsana New" w:cs="Angsana New"/>
                <w:sz w:val="26"/>
                <w:szCs w:val="26"/>
              </w:rPr>
              <w:t>1,893</w:t>
            </w:r>
          </w:p>
        </w:tc>
        <w:tc>
          <w:tcPr>
            <w:tcW w:w="1332" w:type="dxa"/>
            <w:vAlign w:val="bottom"/>
          </w:tcPr>
          <w:p w14:paraId="5AD01503" w14:textId="23F1905B" w:rsidR="00E75CC6" w:rsidRPr="00C24D5B" w:rsidRDefault="00C87AED" w:rsidP="00E75CC6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87AED">
              <w:rPr>
                <w:rFonts w:ascii="Angsana New" w:hAnsi="Angsana New" w:cs="Angsana New"/>
                <w:sz w:val="26"/>
                <w:szCs w:val="26"/>
              </w:rPr>
              <w:t>2,080</w:t>
            </w:r>
          </w:p>
        </w:tc>
        <w:tc>
          <w:tcPr>
            <w:tcW w:w="1332" w:type="dxa"/>
            <w:vAlign w:val="bottom"/>
          </w:tcPr>
          <w:p w14:paraId="027EBA7F" w14:textId="5DF51C62" w:rsidR="00E75CC6" w:rsidRPr="00C24D5B" w:rsidRDefault="00463E36" w:rsidP="00E75CC6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32" w:type="dxa"/>
          </w:tcPr>
          <w:p w14:paraId="75705B05" w14:textId="5602391C" w:rsidR="00E75CC6" w:rsidRPr="00C24D5B" w:rsidRDefault="00D66C52" w:rsidP="00E75CC6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D66C52">
              <w:rPr>
                <w:rFonts w:ascii="Angsana New" w:hAnsi="Angsana New" w:cs="Angsana New"/>
                <w:sz w:val="26"/>
                <w:szCs w:val="26"/>
              </w:rPr>
              <w:t>18,272</w:t>
            </w:r>
          </w:p>
        </w:tc>
        <w:tc>
          <w:tcPr>
            <w:tcW w:w="1332" w:type="dxa"/>
          </w:tcPr>
          <w:p w14:paraId="030D515E" w14:textId="5E5370C8" w:rsidR="00E75CC6" w:rsidRPr="00C24D5B" w:rsidRDefault="00D66C52" w:rsidP="00E75CC6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D66C52">
              <w:rPr>
                <w:rFonts w:ascii="Angsana New" w:hAnsi="Angsana New" w:cs="Angsana New"/>
                <w:sz w:val="26"/>
                <w:szCs w:val="26"/>
              </w:rPr>
              <w:t>22,245</w:t>
            </w:r>
          </w:p>
        </w:tc>
      </w:tr>
      <w:tr w:rsidR="00E75CC6" w:rsidRPr="00C24D5B" w14:paraId="6AAF5EB1" w14:textId="77777777" w:rsidTr="00AB1AD1">
        <w:tc>
          <w:tcPr>
            <w:tcW w:w="2430" w:type="dxa"/>
          </w:tcPr>
          <w:p w14:paraId="420AE8A2" w14:textId="77777777" w:rsidR="00E75CC6" w:rsidRPr="00C24D5B" w:rsidRDefault="00E75CC6" w:rsidP="00E75CC6">
            <w:pPr>
              <w:spacing w:after="0" w:line="285" w:lineRule="exact"/>
              <w:ind w:right="-4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332" w:type="dxa"/>
            <w:vAlign w:val="bottom"/>
          </w:tcPr>
          <w:p w14:paraId="378B6099" w14:textId="3EBB270A" w:rsidR="00E75CC6" w:rsidRPr="00C24D5B" w:rsidRDefault="00380B2C" w:rsidP="00E75CC6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380B2C">
              <w:rPr>
                <w:rFonts w:ascii="Angsana New" w:hAnsi="Angsana New" w:cs="Angsana New"/>
                <w:sz w:val="26"/>
                <w:szCs w:val="26"/>
              </w:rPr>
              <w:t>1,076,581</w:t>
            </w:r>
          </w:p>
        </w:tc>
        <w:tc>
          <w:tcPr>
            <w:tcW w:w="1332" w:type="dxa"/>
            <w:vAlign w:val="bottom"/>
          </w:tcPr>
          <w:p w14:paraId="69EEC0A7" w14:textId="5DBE5824" w:rsidR="00E75CC6" w:rsidRPr="00C24D5B" w:rsidRDefault="00380B2C" w:rsidP="00E75CC6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380B2C">
              <w:rPr>
                <w:rFonts w:ascii="Angsana New" w:hAnsi="Angsana New" w:cs="Angsana New"/>
                <w:sz w:val="26"/>
                <w:szCs w:val="26"/>
              </w:rPr>
              <w:t>185,397</w:t>
            </w:r>
          </w:p>
        </w:tc>
        <w:tc>
          <w:tcPr>
            <w:tcW w:w="1332" w:type="dxa"/>
            <w:vAlign w:val="bottom"/>
          </w:tcPr>
          <w:p w14:paraId="4B0C0238" w14:textId="7CF584E0" w:rsidR="00E75CC6" w:rsidRPr="00C24D5B" w:rsidRDefault="00380B2C" w:rsidP="00E75CC6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380B2C">
              <w:rPr>
                <w:rFonts w:ascii="Angsana New" w:hAnsi="Angsana New" w:cs="Angsana New"/>
                <w:sz w:val="26"/>
                <w:szCs w:val="26"/>
              </w:rPr>
              <w:t>26,97</w:t>
            </w:r>
            <w:r w:rsidR="00634FC7">
              <w:rPr>
                <w:rFonts w:ascii="Angsana New" w:hAnsi="Angsana New" w:cs="Angsana New"/>
                <w:sz w:val="26"/>
                <w:szCs w:val="26"/>
              </w:rPr>
              <w:t>7</w:t>
            </w:r>
          </w:p>
        </w:tc>
        <w:tc>
          <w:tcPr>
            <w:tcW w:w="1332" w:type="dxa"/>
          </w:tcPr>
          <w:p w14:paraId="6400510D" w14:textId="6EB5B988" w:rsidR="00E75CC6" w:rsidRPr="00C24D5B" w:rsidRDefault="00380B2C" w:rsidP="00E75CC6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380B2C">
              <w:rPr>
                <w:rFonts w:ascii="Angsana New" w:hAnsi="Angsana New" w:cs="Angsana New"/>
                <w:sz w:val="26"/>
                <w:szCs w:val="26"/>
              </w:rPr>
              <w:t>99,401</w:t>
            </w:r>
          </w:p>
        </w:tc>
        <w:tc>
          <w:tcPr>
            <w:tcW w:w="1332" w:type="dxa"/>
          </w:tcPr>
          <w:p w14:paraId="52CB447B" w14:textId="420645D0" w:rsidR="00E75CC6" w:rsidRPr="00C24D5B" w:rsidRDefault="00380B2C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380B2C">
              <w:rPr>
                <w:rFonts w:ascii="Angsana New" w:hAnsi="Angsana New" w:cs="Angsana New"/>
                <w:sz w:val="26"/>
                <w:szCs w:val="26"/>
              </w:rPr>
              <w:t>1,388,35</w:t>
            </w:r>
            <w:r w:rsidR="00043540">
              <w:rPr>
                <w:rFonts w:ascii="Angsana New" w:hAnsi="Angsana New" w:cs="Angsana New"/>
                <w:sz w:val="26"/>
                <w:szCs w:val="26"/>
              </w:rPr>
              <w:t>6</w:t>
            </w:r>
          </w:p>
        </w:tc>
      </w:tr>
      <w:tr w:rsidR="00E75CC6" w:rsidRPr="00C24D5B" w14:paraId="3CC27FDE" w14:textId="77777777" w:rsidTr="00AB1AD1">
        <w:tc>
          <w:tcPr>
            <w:tcW w:w="2430" w:type="dxa"/>
          </w:tcPr>
          <w:p w14:paraId="64D09F77" w14:textId="77777777" w:rsidR="00E75CC6" w:rsidRPr="00C24D5B" w:rsidRDefault="00E75CC6" w:rsidP="00E75CC6">
            <w:pPr>
              <w:tabs>
                <w:tab w:val="left" w:pos="162"/>
              </w:tabs>
              <w:spacing w:after="0" w:line="285" w:lineRule="exact"/>
              <w:ind w:right="-4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รวมค่าใช้จ่าย</w:t>
            </w:r>
          </w:p>
        </w:tc>
        <w:tc>
          <w:tcPr>
            <w:tcW w:w="1332" w:type="dxa"/>
            <w:vAlign w:val="bottom"/>
          </w:tcPr>
          <w:p w14:paraId="3282790A" w14:textId="77777777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5179DED6" w14:textId="77777777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3C66EAB6" w14:textId="77777777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69229A5E" w14:textId="77777777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</w:tcPr>
          <w:p w14:paraId="72552CF1" w14:textId="691611AE" w:rsidR="00E75CC6" w:rsidRPr="00C24D5B" w:rsidRDefault="00EC1974" w:rsidP="00E75CC6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EC1974">
              <w:rPr>
                <w:rFonts w:ascii="Angsana New" w:hAnsi="Angsana New" w:cs="Angsana New"/>
                <w:sz w:val="26"/>
                <w:szCs w:val="26"/>
              </w:rPr>
              <w:t>1,585,693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  <w:tr w:rsidR="00E75CC6" w:rsidRPr="00C24D5B" w14:paraId="2A6FC3C4" w14:textId="77777777" w:rsidTr="00AB1AD1">
        <w:tc>
          <w:tcPr>
            <w:tcW w:w="2430" w:type="dxa"/>
          </w:tcPr>
          <w:p w14:paraId="0CB03055" w14:textId="2E383A61" w:rsidR="00E75CC6" w:rsidRPr="00C24D5B" w:rsidRDefault="001F264B" w:rsidP="00E75CC6">
            <w:pPr>
              <w:tabs>
                <w:tab w:val="left" w:pos="162"/>
              </w:tabs>
              <w:spacing w:after="0" w:line="285" w:lineRule="exact"/>
              <w:ind w:right="-4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ขาดทุน</w:t>
            </w:r>
            <w:r w:rsidR="00E75CC6"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ก่อนภาษีเงินได้</w:t>
            </w:r>
          </w:p>
        </w:tc>
        <w:tc>
          <w:tcPr>
            <w:tcW w:w="1332" w:type="dxa"/>
            <w:vAlign w:val="bottom"/>
          </w:tcPr>
          <w:p w14:paraId="5E3AE7B2" w14:textId="77777777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2B8B6C9C" w14:textId="77777777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091C8828" w14:textId="77777777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67157044" w14:textId="77777777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</w:tcPr>
          <w:p w14:paraId="36919DD8" w14:textId="21DCE8AD" w:rsidR="00E75CC6" w:rsidRPr="00C24D5B" w:rsidRDefault="00683F3E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683F3E">
              <w:rPr>
                <w:rFonts w:ascii="Angsana New" w:hAnsi="Angsana New" w:cs="Angsana New"/>
                <w:sz w:val="26"/>
                <w:szCs w:val="26"/>
              </w:rPr>
              <w:t>(197,337)</w:t>
            </w:r>
          </w:p>
        </w:tc>
      </w:tr>
      <w:tr w:rsidR="00E75CC6" w:rsidRPr="00C24D5B" w14:paraId="1E0A0430" w14:textId="77777777" w:rsidTr="00AB1AD1">
        <w:trPr>
          <w:trHeight w:val="99"/>
        </w:trPr>
        <w:tc>
          <w:tcPr>
            <w:tcW w:w="2430" w:type="dxa"/>
          </w:tcPr>
          <w:p w14:paraId="1CB5F299" w14:textId="3CAE94DC" w:rsidR="00E75CC6" w:rsidRPr="00C24D5B" w:rsidRDefault="00E75CC6" w:rsidP="00E75CC6">
            <w:pPr>
              <w:spacing w:after="0" w:line="285" w:lineRule="exact"/>
              <w:ind w:right="-198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ภาษีเงินได้   </w:t>
            </w:r>
          </w:p>
        </w:tc>
        <w:tc>
          <w:tcPr>
            <w:tcW w:w="1332" w:type="dxa"/>
            <w:vAlign w:val="bottom"/>
          </w:tcPr>
          <w:p w14:paraId="0B289A7F" w14:textId="77777777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4F2E0421" w14:textId="77777777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332E2CF5" w14:textId="77777777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71426C87" w14:textId="77777777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6BD6CB5C" w14:textId="442F0625" w:rsidR="00E75CC6" w:rsidRPr="00C24D5B" w:rsidRDefault="00467A62" w:rsidP="00E75CC6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24,040</w:t>
            </w:r>
          </w:p>
        </w:tc>
      </w:tr>
      <w:tr w:rsidR="00E75CC6" w:rsidRPr="00C24D5B" w14:paraId="3A4BCD74" w14:textId="77777777" w:rsidTr="00034999">
        <w:trPr>
          <w:trHeight w:val="80"/>
        </w:trPr>
        <w:tc>
          <w:tcPr>
            <w:tcW w:w="2430" w:type="dxa"/>
          </w:tcPr>
          <w:p w14:paraId="014F6907" w14:textId="55499C91" w:rsidR="00E75CC6" w:rsidRPr="00C24D5B" w:rsidRDefault="001F264B" w:rsidP="00E75CC6">
            <w:pPr>
              <w:spacing w:after="0" w:line="285" w:lineRule="exact"/>
              <w:ind w:right="-43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ขาดทุน</w:t>
            </w:r>
            <w:r w:rsidR="00E75CC6"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สุทธิสำหรับปี</w:t>
            </w:r>
          </w:p>
        </w:tc>
        <w:tc>
          <w:tcPr>
            <w:tcW w:w="1332" w:type="dxa"/>
          </w:tcPr>
          <w:p w14:paraId="5E7CDEE0" w14:textId="77777777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</w:tcPr>
          <w:p w14:paraId="60262F3A" w14:textId="77777777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</w:tcPr>
          <w:p w14:paraId="682097CB" w14:textId="77777777" w:rsidR="00E75CC6" w:rsidRPr="00C24D5B" w:rsidRDefault="00E75CC6" w:rsidP="00E75CC6">
            <w:pPr>
              <w:tabs>
                <w:tab w:val="decimal" w:pos="432"/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  <w:vAlign w:val="bottom"/>
          </w:tcPr>
          <w:p w14:paraId="612DA086" w14:textId="77777777" w:rsidR="00E75CC6" w:rsidRPr="00C24D5B" w:rsidRDefault="00E75CC6" w:rsidP="00E75CC6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32" w:type="dxa"/>
          </w:tcPr>
          <w:p w14:paraId="373540C8" w14:textId="1D3F2615" w:rsidR="00E75CC6" w:rsidRPr="00C24D5B" w:rsidRDefault="00467A62" w:rsidP="00E75CC6">
            <w:pPr>
              <w:pBdr>
                <w:bottom w:val="double" w:sz="4" w:space="1" w:color="auto"/>
              </w:pBd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(173,29</w:t>
            </w:r>
            <w:r w:rsidR="007557A8">
              <w:rPr>
                <w:rFonts w:ascii="Angsana New" w:hAnsi="Angsana New" w:cs="Angsana New"/>
                <w:sz w:val="26"/>
                <w:szCs w:val="26"/>
              </w:rPr>
              <w:t>7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</w:tr>
    </w:tbl>
    <w:p w14:paraId="1C8E8ECF" w14:textId="4FA07BFD" w:rsidR="00C5306F" w:rsidRPr="00C24D5B" w:rsidRDefault="00C5306F" w:rsidP="00AB1AD1">
      <w:pPr>
        <w:spacing w:after="0" w:line="180" w:lineRule="exact"/>
        <w:rPr>
          <w:rFonts w:ascii="Angsana New" w:hAnsi="Angsana New" w:cs="Angsana New"/>
          <w:sz w:val="2"/>
          <w:szCs w:val="2"/>
        </w:rPr>
      </w:pPr>
    </w:p>
    <w:tbl>
      <w:tblPr>
        <w:tblW w:w="909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430"/>
        <w:gridCol w:w="1350"/>
        <w:gridCol w:w="1350"/>
        <w:gridCol w:w="1260"/>
        <w:gridCol w:w="1350"/>
        <w:gridCol w:w="1350"/>
      </w:tblGrid>
      <w:tr w:rsidR="00C5306F" w:rsidRPr="00C24D5B" w14:paraId="4EF9A9DB" w14:textId="77777777" w:rsidTr="00927948">
        <w:tc>
          <w:tcPr>
            <w:tcW w:w="2430" w:type="dxa"/>
          </w:tcPr>
          <w:p w14:paraId="46CD8607" w14:textId="37B073E5" w:rsidR="00C5306F" w:rsidRPr="00C24D5B" w:rsidRDefault="00C5306F" w:rsidP="00AB1AD1">
            <w:pPr>
              <w:spacing w:after="0" w:line="290" w:lineRule="exact"/>
              <w:ind w:right="-4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660" w:type="dxa"/>
            <w:gridSpan w:val="5"/>
          </w:tcPr>
          <w:p w14:paraId="559BA444" w14:textId="77777777" w:rsidR="00C5306F" w:rsidRPr="00C24D5B" w:rsidRDefault="00C5306F" w:rsidP="00AB1AD1">
            <w:pPr>
              <w:spacing w:after="0" w:line="290" w:lineRule="exact"/>
              <w:ind w:right="-43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(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พันบาท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)</w:t>
            </w:r>
          </w:p>
        </w:tc>
      </w:tr>
      <w:tr w:rsidR="00C5306F" w:rsidRPr="00C24D5B" w14:paraId="077E3AF0" w14:textId="77777777" w:rsidTr="00927948">
        <w:tc>
          <w:tcPr>
            <w:tcW w:w="2430" w:type="dxa"/>
          </w:tcPr>
          <w:p w14:paraId="5AF618A3" w14:textId="77777777" w:rsidR="00C5306F" w:rsidRPr="00C24D5B" w:rsidRDefault="00C5306F" w:rsidP="00AB1AD1">
            <w:pPr>
              <w:spacing w:after="0" w:line="290" w:lineRule="exact"/>
              <w:ind w:right="-4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660" w:type="dxa"/>
            <w:gridSpan w:val="5"/>
          </w:tcPr>
          <w:p w14:paraId="2E1C1C81" w14:textId="77777777" w:rsidR="00C5306F" w:rsidRPr="00C24D5B" w:rsidRDefault="00C5306F" w:rsidP="00AB1AD1">
            <w:pPr>
              <w:pBdr>
                <w:bottom w:val="single" w:sz="4" w:space="1" w:color="auto"/>
              </w:pBdr>
              <w:spacing w:after="0" w:line="290" w:lineRule="exact"/>
              <w:ind w:right="-4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7E5C6F" w:rsidRPr="00C24D5B" w14:paraId="3E57C624" w14:textId="77777777" w:rsidTr="00927948">
        <w:tc>
          <w:tcPr>
            <w:tcW w:w="2430" w:type="dxa"/>
          </w:tcPr>
          <w:p w14:paraId="3D54E18F" w14:textId="77777777" w:rsidR="007E5C6F" w:rsidRPr="00C24D5B" w:rsidRDefault="007E5C6F" w:rsidP="00AB1AD1">
            <w:pPr>
              <w:spacing w:after="0" w:line="290" w:lineRule="exact"/>
              <w:ind w:right="-4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6660" w:type="dxa"/>
            <w:gridSpan w:val="5"/>
          </w:tcPr>
          <w:p w14:paraId="7C5E07A2" w14:textId="246CC729" w:rsidR="007E5C6F" w:rsidRPr="00C24D5B" w:rsidRDefault="007E5C6F" w:rsidP="00AB1AD1">
            <w:pPr>
              <w:pBdr>
                <w:bottom w:val="single" w:sz="4" w:space="1" w:color="auto"/>
              </w:pBdr>
              <w:spacing w:after="0" w:line="290" w:lineRule="exact"/>
              <w:ind w:right="-43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>256</w:t>
            </w:r>
            <w:r w:rsidR="004023A8"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</w:tr>
      <w:tr w:rsidR="00C5306F" w:rsidRPr="00C24D5B" w14:paraId="41CA32F8" w14:textId="77777777" w:rsidTr="00927948">
        <w:tc>
          <w:tcPr>
            <w:tcW w:w="2430" w:type="dxa"/>
          </w:tcPr>
          <w:p w14:paraId="2B161333" w14:textId="77777777" w:rsidR="00C5306F" w:rsidRPr="00C24D5B" w:rsidRDefault="00C5306F" w:rsidP="00AB1AD1">
            <w:pPr>
              <w:spacing w:after="0" w:line="290" w:lineRule="exact"/>
              <w:ind w:right="-43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08EB4D65" w14:textId="0F655F6F" w:rsidR="00C5306F" w:rsidRPr="00C24D5B" w:rsidRDefault="00C5306F" w:rsidP="00AB1AD1">
            <w:pPr>
              <w:pBdr>
                <w:bottom w:val="single" w:sz="4" w:space="1" w:color="auto"/>
              </w:pBdr>
              <w:spacing w:after="0" w:line="29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ส่วนงานนายหน้าซื้อขายหลักทรัพย์และสัญญาซื้อขายล่วงหน้า</w:t>
            </w:r>
          </w:p>
        </w:tc>
        <w:tc>
          <w:tcPr>
            <w:tcW w:w="1350" w:type="dxa"/>
            <w:vAlign w:val="bottom"/>
          </w:tcPr>
          <w:p w14:paraId="4604C234" w14:textId="76474A79" w:rsidR="00C5306F" w:rsidRPr="00C24D5B" w:rsidRDefault="00C5306F" w:rsidP="00AB1AD1">
            <w:pPr>
              <w:pBdr>
                <w:bottom w:val="single" w:sz="4" w:space="1" w:color="auto"/>
              </w:pBdr>
              <w:spacing w:after="0" w:line="29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ส่วนงานค้าหลักทรัพย์และสัญญาซื้อขายล่วงหน้า</w:t>
            </w:r>
          </w:p>
        </w:tc>
        <w:tc>
          <w:tcPr>
            <w:tcW w:w="1260" w:type="dxa"/>
            <w:vAlign w:val="bottom"/>
          </w:tcPr>
          <w:p w14:paraId="3F9B2CAB" w14:textId="58EC71F3" w:rsidR="00C5306F" w:rsidRPr="00C24D5B" w:rsidRDefault="00C5306F" w:rsidP="00AB1AD1">
            <w:pPr>
              <w:pBdr>
                <w:bottom w:val="single" w:sz="4" w:space="1" w:color="auto"/>
              </w:pBdr>
              <w:tabs>
                <w:tab w:val="center" w:pos="498"/>
              </w:tabs>
              <w:spacing w:after="0" w:line="29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ส่วนงาน</w:t>
            </w:r>
            <w:r w:rsidR="00415FCD" w:rsidRPr="00C24D5B">
              <w:rPr>
                <w:rFonts w:ascii="Angsana New" w:hAnsi="Angsana New" w:cs="Angsana New" w:hint="cs"/>
                <w:sz w:val="26"/>
                <w:szCs w:val="26"/>
              </w:rPr>
              <w:t xml:space="preserve">     </w:t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วาณิชธนกิจ</w:t>
            </w:r>
          </w:p>
        </w:tc>
        <w:tc>
          <w:tcPr>
            <w:tcW w:w="1350" w:type="dxa"/>
            <w:vAlign w:val="bottom"/>
          </w:tcPr>
          <w:p w14:paraId="3F0D658D" w14:textId="2D3B3B9A" w:rsidR="00C5306F" w:rsidRPr="00C24D5B" w:rsidRDefault="00C5306F" w:rsidP="00AB1AD1">
            <w:pPr>
              <w:pBdr>
                <w:bottom w:val="single" w:sz="4" w:space="1" w:color="auto"/>
              </w:pBdr>
              <w:spacing w:after="0" w:line="29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ส่วนงานอื่น</w:t>
            </w:r>
          </w:p>
        </w:tc>
        <w:tc>
          <w:tcPr>
            <w:tcW w:w="1350" w:type="dxa"/>
            <w:vAlign w:val="bottom"/>
          </w:tcPr>
          <w:p w14:paraId="7FFDAC5C" w14:textId="7D7A8D6C" w:rsidR="00C5306F" w:rsidRPr="00C24D5B" w:rsidRDefault="00C5306F" w:rsidP="00AB1AD1">
            <w:pPr>
              <w:pBdr>
                <w:bottom w:val="single" w:sz="4" w:space="1" w:color="auto"/>
              </w:pBdr>
              <w:spacing w:after="0" w:line="29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รวม</w:t>
            </w:r>
          </w:p>
        </w:tc>
      </w:tr>
      <w:tr w:rsidR="00C5306F" w:rsidRPr="00C24D5B" w14:paraId="748E0DCC" w14:textId="77777777" w:rsidTr="00927948">
        <w:tc>
          <w:tcPr>
            <w:tcW w:w="2430" w:type="dxa"/>
          </w:tcPr>
          <w:p w14:paraId="4D68F449" w14:textId="77777777" w:rsidR="00C5306F" w:rsidRPr="00C24D5B" w:rsidRDefault="00C5306F" w:rsidP="00AB1AD1">
            <w:pPr>
              <w:spacing w:after="0" w:line="290" w:lineRule="exact"/>
              <w:ind w:right="-198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</w:t>
            </w:r>
          </w:p>
        </w:tc>
        <w:tc>
          <w:tcPr>
            <w:tcW w:w="1350" w:type="dxa"/>
            <w:vAlign w:val="bottom"/>
          </w:tcPr>
          <w:p w14:paraId="4AB98BEC" w14:textId="77777777" w:rsidR="00C5306F" w:rsidRPr="00C24D5B" w:rsidRDefault="00C5306F" w:rsidP="00AB1AD1">
            <w:pPr>
              <w:tabs>
                <w:tab w:val="decimal" w:pos="522"/>
              </w:tabs>
              <w:spacing w:after="0" w:line="29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7E57CB81" w14:textId="77777777" w:rsidR="00C5306F" w:rsidRPr="00C24D5B" w:rsidRDefault="00C5306F" w:rsidP="00AB1AD1">
            <w:pPr>
              <w:tabs>
                <w:tab w:val="decimal" w:pos="522"/>
              </w:tabs>
              <w:spacing w:after="0" w:line="29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3B002482" w14:textId="77777777" w:rsidR="00C5306F" w:rsidRPr="00C24D5B" w:rsidRDefault="00C5306F" w:rsidP="00AB1AD1">
            <w:pPr>
              <w:tabs>
                <w:tab w:val="decimal" w:pos="522"/>
              </w:tabs>
              <w:spacing w:after="0" w:line="29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0DF10DC5" w14:textId="77777777" w:rsidR="00C5306F" w:rsidRPr="00C24D5B" w:rsidRDefault="00C5306F" w:rsidP="00AB1AD1">
            <w:pPr>
              <w:tabs>
                <w:tab w:val="decimal" w:pos="432"/>
              </w:tabs>
              <w:spacing w:after="0" w:line="29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C77A1FB" w14:textId="77777777" w:rsidR="00C5306F" w:rsidRPr="00C24D5B" w:rsidRDefault="00C5306F" w:rsidP="00AB1AD1">
            <w:pPr>
              <w:tabs>
                <w:tab w:val="decimal" w:pos="432"/>
              </w:tabs>
              <w:spacing w:after="0" w:line="29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C5306F" w:rsidRPr="00C24D5B" w14:paraId="1BA07C88" w14:textId="77777777" w:rsidTr="00927948">
        <w:tc>
          <w:tcPr>
            <w:tcW w:w="2430" w:type="dxa"/>
          </w:tcPr>
          <w:p w14:paraId="08B42F5E" w14:textId="119CE0B3" w:rsidR="00C5306F" w:rsidRPr="00C24D5B" w:rsidRDefault="00C5306F" w:rsidP="00AB1AD1">
            <w:pPr>
              <w:spacing w:after="0" w:line="290" w:lineRule="exact"/>
              <w:ind w:right="-198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รายได้ค่านายหน้า</w:t>
            </w: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5B1B3536" w14:textId="77777777" w:rsidR="00C5306F" w:rsidRPr="00C24D5B" w:rsidRDefault="00C5306F" w:rsidP="00AB1AD1">
            <w:pPr>
              <w:tabs>
                <w:tab w:val="decimal" w:pos="522"/>
              </w:tabs>
              <w:spacing w:after="0" w:line="29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611CEC8" w14:textId="77777777" w:rsidR="00C5306F" w:rsidRPr="00C24D5B" w:rsidRDefault="00C5306F" w:rsidP="00AB1AD1">
            <w:pPr>
              <w:tabs>
                <w:tab w:val="decimal" w:pos="522"/>
              </w:tabs>
              <w:spacing w:after="0" w:line="29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1EBFEF43" w14:textId="77777777" w:rsidR="00C5306F" w:rsidRPr="00C24D5B" w:rsidRDefault="00C5306F" w:rsidP="00AB1AD1">
            <w:pPr>
              <w:tabs>
                <w:tab w:val="decimal" w:pos="522"/>
              </w:tabs>
              <w:spacing w:after="0" w:line="29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7C8E28FD" w14:textId="77777777" w:rsidR="00C5306F" w:rsidRPr="00C24D5B" w:rsidRDefault="00C5306F" w:rsidP="00AB1AD1">
            <w:pPr>
              <w:tabs>
                <w:tab w:val="decimal" w:pos="432"/>
              </w:tabs>
              <w:spacing w:after="0" w:line="29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237A0863" w14:textId="77777777" w:rsidR="00C5306F" w:rsidRPr="00C24D5B" w:rsidRDefault="00C5306F" w:rsidP="00AB1AD1">
            <w:pPr>
              <w:tabs>
                <w:tab w:val="decimal" w:pos="432"/>
              </w:tabs>
              <w:spacing w:after="0" w:line="29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4023A8" w:rsidRPr="00C24D5B" w14:paraId="28ADBA51" w14:textId="77777777" w:rsidTr="00927948">
        <w:tc>
          <w:tcPr>
            <w:tcW w:w="2430" w:type="dxa"/>
          </w:tcPr>
          <w:p w14:paraId="76D63A94" w14:textId="4A64E335" w:rsidR="004023A8" w:rsidRPr="00C24D5B" w:rsidRDefault="004023A8" w:rsidP="004023A8">
            <w:pPr>
              <w:spacing w:after="0" w:line="290" w:lineRule="exact"/>
              <w:ind w:left="165" w:right="-198" w:hanging="165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ab/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ณ เวลาใดเวลาหนึ่ง</w:t>
            </w:r>
          </w:p>
        </w:tc>
        <w:tc>
          <w:tcPr>
            <w:tcW w:w="1350" w:type="dxa"/>
            <w:vAlign w:val="bottom"/>
          </w:tcPr>
          <w:p w14:paraId="6D3118E4" w14:textId="676D45B9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1,177,317</w:t>
            </w:r>
          </w:p>
        </w:tc>
        <w:tc>
          <w:tcPr>
            <w:tcW w:w="1350" w:type="dxa"/>
            <w:vAlign w:val="bottom"/>
          </w:tcPr>
          <w:p w14:paraId="59670EA9" w14:textId="6618C876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14:paraId="5E4C2AAA" w14:textId="5FCF332D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4292C75E" w14:textId="2AEB3D29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0E067471" w14:textId="1D961262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1,177,317</w:t>
            </w:r>
          </w:p>
        </w:tc>
      </w:tr>
      <w:tr w:rsidR="004023A8" w:rsidRPr="00C24D5B" w14:paraId="117E54F8" w14:textId="77777777" w:rsidTr="00927948">
        <w:tc>
          <w:tcPr>
            <w:tcW w:w="2430" w:type="dxa"/>
          </w:tcPr>
          <w:p w14:paraId="2BD16FCC" w14:textId="77777777" w:rsidR="004023A8" w:rsidRPr="00C24D5B" w:rsidRDefault="004023A8" w:rsidP="004023A8">
            <w:pPr>
              <w:spacing w:after="0" w:line="290" w:lineRule="exact"/>
              <w:ind w:right="-198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รายได้ค่าธรรมเนียมและบริการ</w:t>
            </w:r>
          </w:p>
        </w:tc>
        <w:tc>
          <w:tcPr>
            <w:tcW w:w="1350" w:type="dxa"/>
            <w:vAlign w:val="bottom"/>
          </w:tcPr>
          <w:p w14:paraId="40598330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1AD4A3C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7FA0503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FF23B1A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1CB97305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4023A8" w:rsidRPr="00C24D5B" w14:paraId="27BB3068" w14:textId="77777777" w:rsidTr="00B0381F">
        <w:tc>
          <w:tcPr>
            <w:tcW w:w="2430" w:type="dxa"/>
          </w:tcPr>
          <w:p w14:paraId="368E72E1" w14:textId="77777777" w:rsidR="004023A8" w:rsidRPr="00C24D5B" w:rsidRDefault="004023A8" w:rsidP="004023A8">
            <w:pPr>
              <w:spacing w:after="0" w:line="290" w:lineRule="exact"/>
              <w:ind w:left="165" w:right="-198" w:hanging="165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ab/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ณ เวลาใดเวลาหนึ่ง</w:t>
            </w:r>
          </w:p>
        </w:tc>
        <w:tc>
          <w:tcPr>
            <w:tcW w:w="1350" w:type="dxa"/>
            <w:vAlign w:val="bottom"/>
          </w:tcPr>
          <w:p w14:paraId="711F7F3F" w14:textId="214BEDD4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5,1</w:t>
            </w:r>
            <w:r>
              <w:rPr>
                <w:rFonts w:ascii="Angsana New" w:hAnsi="Angsana New" w:cs="Angsana New"/>
                <w:sz w:val="26"/>
                <w:szCs w:val="26"/>
              </w:rPr>
              <w:t>80</w:t>
            </w:r>
          </w:p>
        </w:tc>
        <w:tc>
          <w:tcPr>
            <w:tcW w:w="1350" w:type="dxa"/>
            <w:vAlign w:val="bottom"/>
          </w:tcPr>
          <w:p w14:paraId="1A360B35" w14:textId="78EFA8A4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55,7</w:t>
            </w:r>
            <w:r>
              <w:rPr>
                <w:rFonts w:ascii="Angsana New" w:hAnsi="Angsana New" w:cs="Angsana New"/>
                <w:sz w:val="26"/>
                <w:szCs w:val="26"/>
              </w:rPr>
              <w:t>38</w:t>
            </w:r>
          </w:p>
        </w:tc>
        <w:tc>
          <w:tcPr>
            <w:tcW w:w="1260" w:type="dxa"/>
            <w:vAlign w:val="bottom"/>
          </w:tcPr>
          <w:p w14:paraId="35DAFD13" w14:textId="1D25987C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22,965</w:t>
            </w:r>
          </w:p>
        </w:tc>
        <w:tc>
          <w:tcPr>
            <w:tcW w:w="1350" w:type="dxa"/>
            <w:vAlign w:val="bottom"/>
          </w:tcPr>
          <w:p w14:paraId="7C1F83E9" w14:textId="46579F18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0AC0F672" w14:textId="2A7F319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83,883</w:t>
            </w:r>
          </w:p>
        </w:tc>
      </w:tr>
      <w:tr w:rsidR="004023A8" w:rsidRPr="00C24D5B" w14:paraId="3C6800DB" w14:textId="77777777" w:rsidTr="00927948">
        <w:tc>
          <w:tcPr>
            <w:tcW w:w="2430" w:type="dxa"/>
          </w:tcPr>
          <w:p w14:paraId="533CDA13" w14:textId="77777777" w:rsidR="004023A8" w:rsidRPr="00C24D5B" w:rsidRDefault="004023A8" w:rsidP="004023A8">
            <w:pPr>
              <w:spacing w:after="0" w:line="290" w:lineRule="exact"/>
              <w:ind w:left="165" w:right="-198" w:hanging="165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</w:rPr>
              <w:tab/>
            </w: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ตลอดช่วงเวลาหนึ่ง</w:t>
            </w:r>
          </w:p>
        </w:tc>
        <w:tc>
          <w:tcPr>
            <w:tcW w:w="1350" w:type="dxa"/>
            <w:vAlign w:val="bottom"/>
          </w:tcPr>
          <w:p w14:paraId="33FEE7CE" w14:textId="6C9E2779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53E19733" w14:textId="0A5D40F3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260" w:type="dxa"/>
            <w:vAlign w:val="bottom"/>
          </w:tcPr>
          <w:p w14:paraId="10118359" w14:textId="369164A6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17,438</w:t>
            </w:r>
          </w:p>
        </w:tc>
        <w:tc>
          <w:tcPr>
            <w:tcW w:w="1350" w:type="dxa"/>
            <w:vAlign w:val="bottom"/>
          </w:tcPr>
          <w:p w14:paraId="186E2262" w14:textId="02CEFAE4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636F3598" w14:textId="597BB459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17,438</w:t>
            </w:r>
          </w:p>
        </w:tc>
      </w:tr>
      <w:tr w:rsidR="004023A8" w:rsidRPr="00C24D5B" w14:paraId="64CF0513" w14:textId="77777777" w:rsidTr="00927948">
        <w:tc>
          <w:tcPr>
            <w:tcW w:w="2430" w:type="dxa"/>
          </w:tcPr>
          <w:p w14:paraId="7CF595F7" w14:textId="77777777" w:rsidR="004023A8" w:rsidRPr="00C24D5B" w:rsidRDefault="004023A8" w:rsidP="004023A8">
            <w:pPr>
              <w:spacing w:after="0" w:line="290" w:lineRule="exact"/>
              <w:ind w:right="-198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350" w:type="dxa"/>
            <w:vAlign w:val="bottom"/>
          </w:tcPr>
          <w:p w14:paraId="7EB2213A" w14:textId="79C2AB06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44,517</w:t>
            </w:r>
          </w:p>
        </w:tc>
        <w:tc>
          <w:tcPr>
            <w:tcW w:w="1350" w:type="dxa"/>
            <w:vAlign w:val="bottom"/>
          </w:tcPr>
          <w:p w14:paraId="44ED8B62" w14:textId="3C27FD3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53,314</w:t>
            </w:r>
          </w:p>
        </w:tc>
        <w:tc>
          <w:tcPr>
            <w:tcW w:w="1260" w:type="dxa"/>
            <w:vAlign w:val="bottom"/>
          </w:tcPr>
          <w:p w14:paraId="3F75B320" w14:textId="652A0085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  <w:vAlign w:val="bottom"/>
          </w:tcPr>
          <w:p w14:paraId="54DDFFAB" w14:textId="1762CA7B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31,094</w:t>
            </w:r>
          </w:p>
        </w:tc>
        <w:tc>
          <w:tcPr>
            <w:tcW w:w="1350" w:type="dxa"/>
          </w:tcPr>
          <w:p w14:paraId="786F66FE" w14:textId="43FE9432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128,925</w:t>
            </w:r>
          </w:p>
        </w:tc>
      </w:tr>
      <w:tr w:rsidR="004023A8" w:rsidRPr="00C24D5B" w14:paraId="113B0831" w14:textId="77777777" w:rsidTr="00927948">
        <w:tc>
          <w:tcPr>
            <w:tcW w:w="2430" w:type="dxa"/>
          </w:tcPr>
          <w:p w14:paraId="75028BD5" w14:textId="62D47813" w:rsidR="004023A8" w:rsidRPr="00C24D5B" w:rsidRDefault="004023A8" w:rsidP="004023A8">
            <w:pPr>
              <w:spacing w:after="0" w:line="290" w:lineRule="exact"/>
              <w:ind w:left="165" w:right="-120" w:hanging="165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กำไร (ขาดทุน) และผลตอบแทนจากเครื่องมือทางการเงิน</w:t>
            </w:r>
          </w:p>
        </w:tc>
        <w:tc>
          <w:tcPr>
            <w:tcW w:w="1350" w:type="dxa"/>
            <w:vAlign w:val="bottom"/>
          </w:tcPr>
          <w:p w14:paraId="1687EF66" w14:textId="18880EE5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(5,210)</w:t>
            </w:r>
          </w:p>
        </w:tc>
        <w:tc>
          <w:tcPr>
            <w:tcW w:w="1350" w:type="dxa"/>
            <w:vAlign w:val="bottom"/>
          </w:tcPr>
          <w:p w14:paraId="798DDE51" w14:textId="36B01AAB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40,536</w:t>
            </w:r>
          </w:p>
        </w:tc>
        <w:tc>
          <w:tcPr>
            <w:tcW w:w="1260" w:type="dxa"/>
            <w:vAlign w:val="bottom"/>
          </w:tcPr>
          <w:p w14:paraId="7B27153C" w14:textId="1CFBE3CC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50" w:type="dxa"/>
          </w:tcPr>
          <w:p w14:paraId="065EBC24" w14:textId="77777777" w:rsidR="004023A8" w:rsidRPr="00C24D5B" w:rsidRDefault="004023A8" w:rsidP="004023A8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  <w:p w14:paraId="6D75AEBE" w14:textId="7B6458F0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</w:rPr>
              <w:t>(127)</w:t>
            </w:r>
          </w:p>
        </w:tc>
        <w:tc>
          <w:tcPr>
            <w:tcW w:w="1350" w:type="dxa"/>
          </w:tcPr>
          <w:p w14:paraId="53B4E14D" w14:textId="77777777" w:rsidR="004023A8" w:rsidRPr="00C24D5B" w:rsidRDefault="004023A8" w:rsidP="004023A8">
            <w:pPr>
              <w:tabs>
                <w:tab w:val="decimal" w:pos="975"/>
              </w:tabs>
              <w:spacing w:after="0" w:line="285" w:lineRule="exact"/>
              <w:rPr>
                <w:rFonts w:ascii="Angsana New" w:hAnsi="Angsana New" w:cs="Angsana New"/>
                <w:sz w:val="26"/>
                <w:szCs w:val="26"/>
              </w:rPr>
            </w:pPr>
          </w:p>
          <w:p w14:paraId="41F5E410" w14:textId="5D343963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35</w:t>
            </w:r>
            <w:r w:rsidRPr="00C24D5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199</w:t>
            </w:r>
          </w:p>
        </w:tc>
      </w:tr>
      <w:tr w:rsidR="004023A8" w:rsidRPr="00C24D5B" w14:paraId="0494AD3B" w14:textId="77777777" w:rsidTr="00927948">
        <w:tc>
          <w:tcPr>
            <w:tcW w:w="2430" w:type="dxa"/>
          </w:tcPr>
          <w:p w14:paraId="20B5F321" w14:textId="77777777" w:rsidR="004023A8" w:rsidRPr="00C24D5B" w:rsidRDefault="004023A8" w:rsidP="004023A8">
            <w:pPr>
              <w:spacing w:after="0" w:line="290" w:lineRule="exact"/>
              <w:ind w:right="-198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350" w:type="dxa"/>
            <w:vAlign w:val="bottom"/>
          </w:tcPr>
          <w:p w14:paraId="61B826D6" w14:textId="378A72D1" w:rsidR="004023A8" w:rsidRPr="00C24D5B" w:rsidRDefault="004023A8" w:rsidP="004023A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2</w:t>
            </w:r>
            <w:r w:rsidRPr="00C24D5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048</w:t>
            </w:r>
          </w:p>
        </w:tc>
        <w:tc>
          <w:tcPr>
            <w:tcW w:w="1350" w:type="dxa"/>
            <w:vAlign w:val="bottom"/>
          </w:tcPr>
          <w:p w14:paraId="30E2ADCC" w14:textId="55638C53" w:rsidR="004023A8" w:rsidRPr="00C24D5B" w:rsidRDefault="004023A8" w:rsidP="004023A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437</w:t>
            </w:r>
          </w:p>
        </w:tc>
        <w:tc>
          <w:tcPr>
            <w:tcW w:w="1260" w:type="dxa"/>
            <w:vAlign w:val="bottom"/>
          </w:tcPr>
          <w:p w14:paraId="384D09D1" w14:textId="670B222B" w:rsidR="004023A8" w:rsidRPr="00C24D5B" w:rsidRDefault="004023A8" w:rsidP="004023A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5</w:t>
            </w:r>
            <w:r w:rsidRPr="00C24D5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792</w:t>
            </w:r>
          </w:p>
        </w:tc>
        <w:tc>
          <w:tcPr>
            <w:tcW w:w="1350" w:type="dxa"/>
          </w:tcPr>
          <w:p w14:paraId="50B0DACC" w14:textId="312AB98B" w:rsidR="004023A8" w:rsidRPr="00C24D5B" w:rsidRDefault="004023A8" w:rsidP="004023A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11</w:t>
            </w:r>
            <w:r w:rsidRPr="00C24D5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157</w:t>
            </w:r>
          </w:p>
        </w:tc>
        <w:tc>
          <w:tcPr>
            <w:tcW w:w="1350" w:type="dxa"/>
          </w:tcPr>
          <w:p w14:paraId="7C41D4FB" w14:textId="4F1CCEE1" w:rsidR="004023A8" w:rsidRPr="00C24D5B" w:rsidRDefault="004023A8" w:rsidP="004023A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19</w:t>
            </w:r>
            <w:r w:rsidRPr="00C24D5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434</w:t>
            </w:r>
          </w:p>
        </w:tc>
      </w:tr>
      <w:tr w:rsidR="004023A8" w:rsidRPr="00C24D5B" w14:paraId="1EF91601" w14:textId="77777777" w:rsidTr="00927948">
        <w:tc>
          <w:tcPr>
            <w:tcW w:w="2430" w:type="dxa"/>
          </w:tcPr>
          <w:p w14:paraId="56C65047" w14:textId="77777777" w:rsidR="004023A8" w:rsidRPr="00C24D5B" w:rsidRDefault="004023A8" w:rsidP="004023A8">
            <w:pPr>
              <w:spacing w:after="0" w:line="290" w:lineRule="exact"/>
              <w:ind w:right="-4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รวมรายได้</w:t>
            </w:r>
          </w:p>
        </w:tc>
        <w:tc>
          <w:tcPr>
            <w:tcW w:w="1350" w:type="dxa"/>
            <w:vAlign w:val="bottom"/>
          </w:tcPr>
          <w:p w14:paraId="2B22A477" w14:textId="1F396F39" w:rsidR="004023A8" w:rsidRPr="00C24D5B" w:rsidRDefault="004023A8" w:rsidP="004023A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1</w:t>
            </w:r>
            <w:r w:rsidRPr="00C24D5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223</w:t>
            </w:r>
            <w:r w:rsidRPr="00C24D5B">
              <w:rPr>
                <w:rFonts w:ascii="Angsana New" w:hAnsi="Angsana New" w:cs="Angsana New"/>
                <w:sz w:val="26"/>
                <w:szCs w:val="26"/>
              </w:rPr>
              <w:t>,</w:t>
            </w:r>
            <w:r>
              <w:rPr>
                <w:rFonts w:ascii="Angsana New" w:hAnsi="Angsana New" w:cs="Angsana New"/>
                <w:sz w:val="26"/>
                <w:szCs w:val="26"/>
              </w:rPr>
              <w:t>852</w:t>
            </w:r>
          </w:p>
        </w:tc>
        <w:tc>
          <w:tcPr>
            <w:tcW w:w="1350" w:type="dxa"/>
            <w:vAlign w:val="bottom"/>
          </w:tcPr>
          <w:p w14:paraId="4B82343E" w14:textId="796C9D3E" w:rsidR="004023A8" w:rsidRPr="00C24D5B" w:rsidRDefault="004023A8" w:rsidP="004023A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150</w:t>
            </w:r>
            <w:r w:rsidRPr="00C24D5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0</w:t>
            </w:r>
            <w:r>
              <w:rPr>
                <w:rFonts w:ascii="Angsana New" w:hAnsi="Angsana New" w:cs="Angsana New"/>
                <w:sz w:val="26"/>
                <w:szCs w:val="26"/>
              </w:rPr>
              <w:t>25</w:t>
            </w:r>
          </w:p>
        </w:tc>
        <w:tc>
          <w:tcPr>
            <w:tcW w:w="1260" w:type="dxa"/>
            <w:vAlign w:val="bottom"/>
          </w:tcPr>
          <w:p w14:paraId="73335166" w14:textId="56D954EC" w:rsidR="004023A8" w:rsidRPr="00C24D5B" w:rsidRDefault="004023A8" w:rsidP="004023A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46</w:t>
            </w:r>
            <w:r w:rsidRPr="00C24D5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195</w:t>
            </w:r>
          </w:p>
        </w:tc>
        <w:tc>
          <w:tcPr>
            <w:tcW w:w="1350" w:type="dxa"/>
          </w:tcPr>
          <w:p w14:paraId="6C565334" w14:textId="6A9BD63F" w:rsidR="004023A8" w:rsidRPr="00C24D5B" w:rsidRDefault="004023A8" w:rsidP="004023A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42</w:t>
            </w:r>
            <w:r w:rsidRPr="00C24D5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124</w:t>
            </w:r>
          </w:p>
        </w:tc>
        <w:tc>
          <w:tcPr>
            <w:tcW w:w="1350" w:type="dxa"/>
          </w:tcPr>
          <w:p w14:paraId="3E5005BE" w14:textId="77771A08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1</w:t>
            </w:r>
            <w:r w:rsidRPr="00C24D5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462</w:t>
            </w:r>
            <w:r w:rsidRPr="00C24D5B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196</w:t>
            </w:r>
          </w:p>
        </w:tc>
      </w:tr>
      <w:tr w:rsidR="004023A8" w:rsidRPr="00C24D5B" w14:paraId="10224C5C" w14:textId="77777777" w:rsidTr="00927948">
        <w:tc>
          <w:tcPr>
            <w:tcW w:w="2430" w:type="dxa"/>
          </w:tcPr>
          <w:p w14:paraId="54CDDEE2" w14:textId="77777777" w:rsidR="004023A8" w:rsidRPr="00C24D5B" w:rsidRDefault="004023A8" w:rsidP="004023A8">
            <w:pPr>
              <w:tabs>
                <w:tab w:val="left" w:pos="162"/>
              </w:tabs>
              <w:spacing w:after="0" w:line="290" w:lineRule="exact"/>
              <w:ind w:right="-4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รวมค่าใช้จ่าย</w:t>
            </w:r>
          </w:p>
        </w:tc>
        <w:tc>
          <w:tcPr>
            <w:tcW w:w="1350" w:type="dxa"/>
            <w:vAlign w:val="bottom"/>
          </w:tcPr>
          <w:p w14:paraId="1E10A168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ind w:right="-4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2BAAFAC8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ind w:right="-4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5EEF6AB4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ind w:right="-43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vAlign w:val="bottom"/>
          </w:tcPr>
          <w:p w14:paraId="45772EF2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ind w:right="-4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2250C856" w14:textId="2F2E9B5F" w:rsidR="004023A8" w:rsidRPr="00C24D5B" w:rsidRDefault="004023A8" w:rsidP="004023A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(1,395,906)</w:t>
            </w:r>
          </w:p>
        </w:tc>
      </w:tr>
      <w:tr w:rsidR="004023A8" w:rsidRPr="00C24D5B" w14:paraId="7BD996BA" w14:textId="77777777" w:rsidTr="00927948">
        <w:tc>
          <w:tcPr>
            <w:tcW w:w="2430" w:type="dxa"/>
          </w:tcPr>
          <w:p w14:paraId="0ED812FB" w14:textId="29E35D41" w:rsidR="004023A8" w:rsidRPr="00C24D5B" w:rsidRDefault="004023A8" w:rsidP="004023A8">
            <w:pPr>
              <w:tabs>
                <w:tab w:val="left" w:pos="162"/>
              </w:tabs>
              <w:spacing w:after="0" w:line="290" w:lineRule="exact"/>
              <w:ind w:right="-43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กำไรก่อนภาษีเงินได้</w:t>
            </w:r>
          </w:p>
        </w:tc>
        <w:tc>
          <w:tcPr>
            <w:tcW w:w="1350" w:type="dxa"/>
            <w:vAlign w:val="bottom"/>
          </w:tcPr>
          <w:p w14:paraId="11C13A1A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ind w:right="-4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44E2B652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ind w:right="-4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6F3F0A80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ind w:right="-4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163F931F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ind w:right="-4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1AE5C595" w14:textId="2A0B45BC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66,290</w:t>
            </w:r>
          </w:p>
        </w:tc>
      </w:tr>
      <w:tr w:rsidR="004023A8" w:rsidRPr="00C24D5B" w14:paraId="4D0AFF07" w14:textId="77777777" w:rsidTr="00927948">
        <w:trPr>
          <w:trHeight w:val="99"/>
        </w:trPr>
        <w:tc>
          <w:tcPr>
            <w:tcW w:w="2430" w:type="dxa"/>
          </w:tcPr>
          <w:p w14:paraId="65786736" w14:textId="0B1BE669" w:rsidR="004023A8" w:rsidRPr="00C24D5B" w:rsidRDefault="004023A8" w:rsidP="004023A8">
            <w:pPr>
              <w:spacing w:after="0" w:line="290" w:lineRule="exact"/>
              <w:ind w:right="-198"/>
              <w:jc w:val="thaiDistribute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ภาษีเงินได้   </w:t>
            </w:r>
          </w:p>
        </w:tc>
        <w:tc>
          <w:tcPr>
            <w:tcW w:w="1350" w:type="dxa"/>
            <w:vAlign w:val="bottom"/>
          </w:tcPr>
          <w:p w14:paraId="571C7661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ind w:right="-4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79F6596D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ind w:right="-4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0" w:type="dxa"/>
            <w:vAlign w:val="bottom"/>
          </w:tcPr>
          <w:p w14:paraId="7AD1A3E7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ind w:right="-4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789D81E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ind w:right="-4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E34D2D5" w14:textId="0D7EF5F2" w:rsidR="004023A8" w:rsidRPr="00C24D5B" w:rsidRDefault="004023A8" w:rsidP="004023A8">
            <w:pPr>
              <w:pBdr>
                <w:bottom w:val="single" w:sz="4" w:space="1" w:color="auto"/>
              </w:pBd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(21,418)</w:t>
            </w:r>
          </w:p>
        </w:tc>
      </w:tr>
      <w:tr w:rsidR="004023A8" w:rsidRPr="00C24D5B" w14:paraId="3F935646" w14:textId="77777777" w:rsidTr="00B0381F">
        <w:tc>
          <w:tcPr>
            <w:tcW w:w="2430" w:type="dxa"/>
          </w:tcPr>
          <w:p w14:paraId="39E689C2" w14:textId="3F619980" w:rsidR="004023A8" w:rsidRPr="00C24D5B" w:rsidRDefault="004023A8" w:rsidP="004023A8">
            <w:pPr>
              <w:spacing w:after="0" w:line="290" w:lineRule="exact"/>
              <w:ind w:right="-43"/>
              <w:jc w:val="thaiDistribut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24D5B">
              <w:rPr>
                <w:rFonts w:ascii="Angsana New" w:hAnsi="Angsana New" w:cs="Angsana New" w:hint="cs"/>
                <w:sz w:val="26"/>
                <w:szCs w:val="26"/>
                <w:cs/>
              </w:rPr>
              <w:t>กำไรสุทธิสำหรับปี</w:t>
            </w:r>
          </w:p>
        </w:tc>
        <w:tc>
          <w:tcPr>
            <w:tcW w:w="1350" w:type="dxa"/>
          </w:tcPr>
          <w:p w14:paraId="5C3FA5A0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ind w:right="-4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10C1D647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ind w:right="-4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77460B86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ind w:right="-4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5351A8D" w14:textId="77777777" w:rsidR="004023A8" w:rsidRPr="00C24D5B" w:rsidRDefault="004023A8" w:rsidP="004023A8">
            <w:pPr>
              <w:tabs>
                <w:tab w:val="decimal" w:pos="975"/>
              </w:tabs>
              <w:spacing w:after="0" w:line="290" w:lineRule="exact"/>
              <w:ind w:right="-43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1486B43" w14:textId="5AAE04AD" w:rsidR="004023A8" w:rsidRPr="00C24D5B" w:rsidRDefault="004023A8" w:rsidP="004023A8">
            <w:pPr>
              <w:pBdr>
                <w:bottom w:val="double" w:sz="4" w:space="1" w:color="auto"/>
              </w:pBdr>
              <w:tabs>
                <w:tab w:val="decimal" w:pos="975"/>
              </w:tabs>
              <w:spacing w:after="0" w:line="290" w:lineRule="exact"/>
              <w:rPr>
                <w:rFonts w:ascii="Angsana New" w:hAnsi="Angsana New" w:cs="Angsana New"/>
                <w:sz w:val="26"/>
                <w:szCs w:val="26"/>
              </w:rPr>
            </w:pPr>
            <w:r w:rsidRPr="00C24D5B">
              <w:rPr>
                <w:rFonts w:ascii="Angsana New" w:hAnsi="Angsana New" w:cs="Angsana New"/>
                <w:sz w:val="26"/>
                <w:szCs w:val="26"/>
                <w:cs/>
              </w:rPr>
              <w:t>4</w:t>
            </w:r>
            <w:r>
              <w:rPr>
                <w:rFonts w:ascii="Angsana New" w:hAnsi="Angsana New" w:cs="Angsana New"/>
                <w:sz w:val="26"/>
                <w:szCs w:val="26"/>
              </w:rPr>
              <w:t>4,872</w:t>
            </w:r>
          </w:p>
        </w:tc>
      </w:tr>
    </w:tbl>
    <w:p w14:paraId="1EEE7772" w14:textId="04D64CDC" w:rsidR="004B71D1" w:rsidRPr="00C24D5B" w:rsidRDefault="004B71D1" w:rsidP="00381C71">
      <w:pPr>
        <w:tabs>
          <w:tab w:val="left" w:pos="2160"/>
          <w:tab w:val="center" w:pos="3600"/>
          <w:tab w:val="center" w:pos="6480"/>
        </w:tabs>
        <w:spacing w:before="120" w:after="120" w:line="240" w:lineRule="auto"/>
        <w:ind w:left="547" w:right="-43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สินทรัพย์</w:t>
      </w:r>
      <w:r w:rsidR="007B563B" w:rsidRPr="00C24D5B">
        <w:rPr>
          <w:rFonts w:ascii="Angsana New" w:hAnsi="Angsana New" w:cs="Angsana New" w:hint="cs"/>
          <w:sz w:val="28"/>
          <w:cs/>
        </w:rPr>
        <w:t>รวม</w:t>
      </w:r>
      <w:r w:rsidRPr="00C24D5B">
        <w:rPr>
          <w:rFonts w:ascii="Angsana New" w:hAnsi="Angsana New" w:cs="Angsana New" w:hint="cs"/>
          <w:sz w:val="28"/>
          <w:cs/>
        </w:rPr>
        <w:t>ของส่วนงานของกลุ่มบริษัท ณ วันที่</w:t>
      </w:r>
      <w:r w:rsidRPr="00C24D5B">
        <w:rPr>
          <w:rFonts w:ascii="Angsana New" w:hAnsi="Angsana New" w:cs="Angsana New" w:hint="cs"/>
          <w:sz w:val="28"/>
        </w:rPr>
        <w:t xml:space="preserve"> 31 </w:t>
      </w:r>
      <w:r w:rsidRPr="00C24D5B">
        <w:rPr>
          <w:rFonts w:ascii="Angsana New" w:hAnsi="Angsana New" w:cs="Angsana New" w:hint="cs"/>
          <w:sz w:val="28"/>
          <w:cs/>
        </w:rPr>
        <w:t xml:space="preserve">ธันวาคม </w:t>
      </w:r>
      <w:r w:rsidRPr="00C24D5B">
        <w:rPr>
          <w:rFonts w:ascii="Angsana New" w:hAnsi="Angsana New" w:cs="Angsana New" w:hint="cs"/>
          <w:sz w:val="28"/>
        </w:rPr>
        <w:t>256</w:t>
      </w:r>
      <w:r w:rsidR="004023A8">
        <w:rPr>
          <w:rFonts w:ascii="Angsana New" w:hAnsi="Angsana New" w:cs="Angsana New"/>
          <w:sz w:val="28"/>
        </w:rPr>
        <w:t>6</w:t>
      </w:r>
      <w:r w:rsidR="00C658CC" w:rsidRPr="00C24D5B">
        <w:rPr>
          <w:rFonts w:ascii="Angsana New" w:hAnsi="Angsana New" w:cs="Angsana New" w:hint="cs"/>
          <w:sz w:val="28"/>
        </w:rPr>
        <w:t xml:space="preserve"> </w:t>
      </w:r>
      <w:r w:rsidR="00C658CC" w:rsidRPr="00C24D5B">
        <w:rPr>
          <w:rFonts w:ascii="Angsana New" w:hAnsi="Angsana New" w:cs="Angsana New" w:hint="cs"/>
          <w:sz w:val="28"/>
          <w:cs/>
        </w:rPr>
        <w:t>และ</w:t>
      </w:r>
      <w:r w:rsidR="00C658CC" w:rsidRPr="00C24D5B">
        <w:rPr>
          <w:rFonts w:ascii="Angsana New" w:hAnsi="Angsana New" w:cs="Angsana New" w:hint="cs"/>
          <w:sz w:val="28"/>
        </w:rPr>
        <w:t xml:space="preserve"> 256</w:t>
      </w:r>
      <w:r w:rsidR="004023A8">
        <w:rPr>
          <w:rFonts w:ascii="Angsana New" w:hAnsi="Angsana New" w:cs="Angsana New"/>
          <w:sz w:val="28"/>
        </w:rPr>
        <w:t>5</w:t>
      </w:r>
      <w:r w:rsidR="00C658CC"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มีดังต่อไปนี้</w:t>
      </w:r>
    </w:p>
    <w:tbl>
      <w:tblPr>
        <w:tblW w:w="89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1890"/>
        <w:gridCol w:w="1170"/>
        <w:gridCol w:w="1170"/>
        <w:gridCol w:w="1170"/>
        <w:gridCol w:w="1170"/>
        <w:gridCol w:w="1170"/>
        <w:gridCol w:w="1170"/>
      </w:tblGrid>
      <w:tr w:rsidR="0008549F" w:rsidRPr="00C24D5B" w14:paraId="571A997C" w14:textId="77777777" w:rsidTr="00EF0AF2">
        <w:tc>
          <w:tcPr>
            <w:tcW w:w="1890" w:type="dxa"/>
            <w:vAlign w:val="bottom"/>
          </w:tcPr>
          <w:p w14:paraId="404C6D39" w14:textId="77777777" w:rsidR="0008549F" w:rsidRPr="00C24D5B" w:rsidRDefault="0008549F" w:rsidP="00381C71">
            <w:pPr>
              <w:spacing w:after="0"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20" w:type="dxa"/>
            <w:gridSpan w:val="6"/>
            <w:vAlign w:val="bottom"/>
          </w:tcPr>
          <w:p w14:paraId="4F06E8B7" w14:textId="58088812" w:rsidR="0008549F" w:rsidRPr="00C24D5B" w:rsidRDefault="0008549F" w:rsidP="00381C71">
            <w:pPr>
              <w:spacing w:after="0" w:line="240" w:lineRule="auto"/>
              <w:ind w:left="-18" w:right="-18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(หน่วย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พันบาท)</w:t>
            </w:r>
          </w:p>
        </w:tc>
      </w:tr>
      <w:tr w:rsidR="004B71D1" w:rsidRPr="00C24D5B" w14:paraId="712C262B" w14:textId="77777777" w:rsidTr="00EF0AF2">
        <w:tc>
          <w:tcPr>
            <w:tcW w:w="1890" w:type="dxa"/>
            <w:vAlign w:val="bottom"/>
          </w:tcPr>
          <w:p w14:paraId="020EC4C3" w14:textId="77777777" w:rsidR="004B71D1" w:rsidRPr="00C24D5B" w:rsidRDefault="004B71D1" w:rsidP="00381C71">
            <w:pPr>
              <w:spacing w:after="0"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020" w:type="dxa"/>
            <w:gridSpan w:val="6"/>
            <w:vAlign w:val="bottom"/>
          </w:tcPr>
          <w:p w14:paraId="0B9F166E" w14:textId="77777777" w:rsidR="004B71D1" w:rsidRPr="00C24D5B" w:rsidRDefault="004B71D1" w:rsidP="00381C71">
            <w:pPr>
              <w:pBdr>
                <w:bottom w:val="single" w:sz="4" w:space="1" w:color="auto"/>
              </w:pBdr>
              <w:spacing w:after="0" w:line="240" w:lineRule="auto"/>
              <w:ind w:left="-105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4B71D1" w:rsidRPr="00C24D5B" w14:paraId="63F7B78F" w14:textId="77777777" w:rsidTr="002C1F05">
        <w:tc>
          <w:tcPr>
            <w:tcW w:w="1890" w:type="dxa"/>
            <w:vAlign w:val="bottom"/>
          </w:tcPr>
          <w:p w14:paraId="45C136E6" w14:textId="77777777" w:rsidR="004B71D1" w:rsidRPr="00C24D5B" w:rsidRDefault="004B71D1" w:rsidP="00381C71">
            <w:pPr>
              <w:spacing w:after="0" w:line="240" w:lineRule="auto"/>
              <w:ind w:right="-43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2063E6DB" w14:textId="77777777" w:rsidR="004B71D1" w:rsidRPr="00C24D5B" w:rsidRDefault="004B71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ส่วนงานนายหน้าซื้อขายหลักทรัพย์และสัญญาซื้อขายล่วงหน้า</w:t>
            </w:r>
          </w:p>
        </w:tc>
        <w:tc>
          <w:tcPr>
            <w:tcW w:w="1170" w:type="dxa"/>
            <w:vAlign w:val="bottom"/>
          </w:tcPr>
          <w:p w14:paraId="0608ECA5" w14:textId="77777777" w:rsidR="004B71D1" w:rsidRPr="00C24D5B" w:rsidRDefault="004B71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ส่วนงานค้าหลักทรัพย์และสัญญาซื้อขายล่วงหน้า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F6B1976" w14:textId="4A234033" w:rsidR="004B71D1" w:rsidRPr="00C24D5B" w:rsidRDefault="004B71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ส่วนงาน</w:t>
            </w:r>
            <w:r w:rsidR="00374C43"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             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วาณิชธนกิจ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ABC7B16" w14:textId="2755C1A4" w:rsidR="004B71D1" w:rsidRPr="00C24D5B" w:rsidRDefault="00EF0AF2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  <w:r w:rsidR="00300B96"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ส่วนงานดำเนินงาน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AA035FE" w14:textId="1F386766" w:rsidR="004B71D1" w:rsidRPr="00C24D5B" w:rsidRDefault="004B71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สินทรัพย์</w:t>
            </w:r>
            <w:r w:rsidR="00374C43"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        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ที่ไม่ได้</w:t>
            </w:r>
            <w:r w:rsidR="00415FCD"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               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ปันส่วน</w:t>
            </w:r>
          </w:p>
        </w:tc>
        <w:tc>
          <w:tcPr>
            <w:tcW w:w="1170" w:type="dxa"/>
            <w:vAlign w:val="bottom"/>
          </w:tcPr>
          <w:p w14:paraId="2F4422CC" w14:textId="77777777" w:rsidR="004B71D1" w:rsidRPr="00C24D5B" w:rsidRDefault="004B71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4B71D1" w:rsidRPr="00C24D5B" w14:paraId="4644AB4F" w14:textId="77777777" w:rsidTr="00EF0AF2">
        <w:tc>
          <w:tcPr>
            <w:tcW w:w="1890" w:type="dxa"/>
            <w:vAlign w:val="bottom"/>
          </w:tcPr>
          <w:p w14:paraId="3149E5C8" w14:textId="47AA0772" w:rsidR="004B71D1" w:rsidRPr="00C24D5B" w:rsidRDefault="004B71D1" w:rsidP="00381C71">
            <w:pPr>
              <w:spacing w:after="0" w:line="240" w:lineRule="auto"/>
              <w:ind w:left="162" w:right="-108" w:hanging="162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สินทรัพย์</w:t>
            </w:r>
            <w:r w:rsidR="007B563B" w:rsidRPr="00C24D5B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รวม</w:t>
            </w:r>
            <w:r w:rsidRPr="00C24D5B"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ของส่วนงาน</w:t>
            </w:r>
          </w:p>
        </w:tc>
        <w:tc>
          <w:tcPr>
            <w:tcW w:w="1170" w:type="dxa"/>
            <w:vAlign w:val="bottom"/>
          </w:tcPr>
          <w:p w14:paraId="7B00F4A8" w14:textId="77777777" w:rsidR="004B71D1" w:rsidRPr="00C24D5B" w:rsidRDefault="004B71D1" w:rsidP="00381C71">
            <w:pPr>
              <w:tabs>
                <w:tab w:val="decimal" w:pos="882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EB6CA6A" w14:textId="77777777" w:rsidR="004B71D1" w:rsidRPr="00C24D5B" w:rsidRDefault="004B71D1" w:rsidP="00381C71">
            <w:pPr>
              <w:tabs>
                <w:tab w:val="decimal" w:pos="612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7580283C" w14:textId="77777777" w:rsidR="004B71D1" w:rsidRPr="00C24D5B" w:rsidRDefault="004B71D1" w:rsidP="00381C71">
            <w:pPr>
              <w:tabs>
                <w:tab w:val="decimal" w:pos="612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50947D02" w14:textId="77777777" w:rsidR="004B71D1" w:rsidRPr="00C24D5B" w:rsidRDefault="004B71D1" w:rsidP="00381C71">
            <w:pPr>
              <w:tabs>
                <w:tab w:val="decimal" w:pos="612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B8C8F43" w14:textId="77777777" w:rsidR="004B71D1" w:rsidRPr="00C24D5B" w:rsidRDefault="004B71D1" w:rsidP="00381C71">
            <w:pPr>
              <w:tabs>
                <w:tab w:val="decimal" w:pos="792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vAlign w:val="bottom"/>
          </w:tcPr>
          <w:p w14:paraId="0A60FFDE" w14:textId="77777777" w:rsidR="004B71D1" w:rsidRPr="00C24D5B" w:rsidRDefault="004B71D1" w:rsidP="00381C71">
            <w:pPr>
              <w:tabs>
                <w:tab w:val="decimal" w:pos="792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C6D3C" w:rsidRPr="00C24D5B" w14:paraId="61E747D3" w14:textId="77777777" w:rsidTr="00C678F8">
        <w:tc>
          <w:tcPr>
            <w:tcW w:w="1890" w:type="dxa"/>
            <w:vAlign w:val="bottom"/>
          </w:tcPr>
          <w:p w14:paraId="536CD05D" w14:textId="75E0A357" w:rsidR="005C6D3C" w:rsidRPr="00C24D5B" w:rsidRDefault="005C6D3C" w:rsidP="005C6D3C">
            <w:pPr>
              <w:spacing w:after="0" w:line="240" w:lineRule="auto"/>
              <w:ind w:left="162" w:right="-108" w:hanging="162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ณ วันที่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31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170" w:type="dxa"/>
            <w:vAlign w:val="bottom"/>
          </w:tcPr>
          <w:p w14:paraId="10825163" w14:textId="388E54CF" w:rsidR="005C6D3C" w:rsidRPr="00C24D5B" w:rsidRDefault="005C6D3C" w:rsidP="005C6D3C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2,205,727</w:t>
            </w:r>
          </w:p>
        </w:tc>
        <w:tc>
          <w:tcPr>
            <w:tcW w:w="1170" w:type="dxa"/>
            <w:vAlign w:val="bottom"/>
          </w:tcPr>
          <w:p w14:paraId="7278EF05" w14:textId="110E346E" w:rsidR="005C6D3C" w:rsidRPr="00C24D5B" w:rsidRDefault="005C6D3C" w:rsidP="005C6D3C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1,419,956</w:t>
            </w:r>
          </w:p>
        </w:tc>
        <w:tc>
          <w:tcPr>
            <w:tcW w:w="1170" w:type="dxa"/>
            <w:vAlign w:val="bottom"/>
          </w:tcPr>
          <w:p w14:paraId="24768B87" w14:textId="74E2EF27" w:rsidR="005C6D3C" w:rsidRPr="00C24D5B" w:rsidRDefault="00467A62" w:rsidP="005C6D3C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44,571</w:t>
            </w:r>
          </w:p>
        </w:tc>
        <w:tc>
          <w:tcPr>
            <w:tcW w:w="1170" w:type="dxa"/>
            <w:vAlign w:val="bottom"/>
          </w:tcPr>
          <w:p w14:paraId="72D3857E" w14:textId="0DA7D086" w:rsidR="005C6D3C" w:rsidRPr="00C24D5B" w:rsidRDefault="00467A62" w:rsidP="005C6D3C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3,670,254</w:t>
            </w:r>
          </w:p>
        </w:tc>
        <w:tc>
          <w:tcPr>
            <w:tcW w:w="1170" w:type="dxa"/>
          </w:tcPr>
          <w:p w14:paraId="37B52F9B" w14:textId="7CF33753" w:rsidR="005C6D3C" w:rsidRPr="00C24D5B" w:rsidRDefault="005C6D3C" w:rsidP="005C6D3C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1,495,474</w:t>
            </w:r>
          </w:p>
        </w:tc>
        <w:tc>
          <w:tcPr>
            <w:tcW w:w="1170" w:type="dxa"/>
            <w:vAlign w:val="bottom"/>
          </w:tcPr>
          <w:p w14:paraId="3CF01876" w14:textId="23B161A2" w:rsidR="005C6D3C" w:rsidRPr="00C24D5B" w:rsidRDefault="00467A62" w:rsidP="005C6D3C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5,165,728</w:t>
            </w:r>
          </w:p>
        </w:tc>
      </w:tr>
      <w:tr w:rsidR="004023A8" w:rsidRPr="00C24D5B" w14:paraId="3CD72A2F" w14:textId="77777777" w:rsidTr="00EF0AF2">
        <w:tc>
          <w:tcPr>
            <w:tcW w:w="1890" w:type="dxa"/>
            <w:vAlign w:val="bottom"/>
          </w:tcPr>
          <w:p w14:paraId="00BB4525" w14:textId="514F9228" w:rsidR="004023A8" w:rsidRPr="00C24D5B" w:rsidRDefault="004023A8" w:rsidP="00381C71">
            <w:pPr>
              <w:spacing w:after="0" w:line="240" w:lineRule="auto"/>
              <w:ind w:left="162" w:right="-108" w:hanging="162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ณ วันที่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31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ธันวาคม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170" w:type="dxa"/>
            <w:vAlign w:val="bottom"/>
          </w:tcPr>
          <w:p w14:paraId="2B58479A" w14:textId="7F42E8D9" w:rsidR="004023A8" w:rsidRPr="00C24D5B" w:rsidRDefault="004023A8" w:rsidP="00381C71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2,085,646</w:t>
            </w:r>
          </w:p>
        </w:tc>
        <w:tc>
          <w:tcPr>
            <w:tcW w:w="1170" w:type="dxa"/>
          </w:tcPr>
          <w:p w14:paraId="74BFAA65" w14:textId="229C013F" w:rsidR="004023A8" w:rsidRPr="00C24D5B" w:rsidRDefault="004023A8" w:rsidP="00381C71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1,545,887</w:t>
            </w:r>
          </w:p>
        </w:tc>
        <w:tc>
          <w:tcPr>
            <w:tcW w:w="1170" w:type="dxa"/>
            <w:vAlign w:val="bottom"/>
          </w:tcPr>
          <w:p w14:paraId="77F8ED05" w14:textId="5649E0D7" w:rsidR="004023A8" w:rsidRPr="00C24D5B" w:rsidRDefault="004023A8" w:rsidP="00381C71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52,136</w:t>
            </w:r>
          </w:p>
        </w:tc>
        <w:tc>
          <w:tcPr>
            <w:tcW w:w="1170" w:type="dxa"/>
            <w:vAlign w:val="bottom"/>
          </w:tcPr>
          <w:p w14:paraId="23A9D8DF" w14:textId="17B328DA" w:rsidR="004023A8" w:rsidRPr="00C24D5B" w:rsidRDefault="004023A8" w:rsidP="00381C71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3,683,669</w:t>
            </w:r>
          </w:p>
        </w:tc>
        <w:tc>
          <w:tcPr>
            <w:tcW w:w="1170" w:type="dxa"/>
          </w:tcPr>
          <w:p w14:paraId="45F1A6D2" w14:textId="724EBD8C" w:rsidR="004023A8" w:rsidRPr="00C24D5B" w:rsidRDefault="004023A8" w:rsidP="00381C71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1,12</w:t>
            </w:r>
            <w:r>
              <w:rPr>
                <w:rFonts w:ascii="Angsana New" w:hAnsi="Angsana New" w:cs="Angsana New"/>
                <w:sz w:val="24"/>
                <w:szCs w:val="24"/>
              </w:rPr>
              <w:t>5,882</w:t>
            </w:r>
          </w:p>
        </w:tc>
        <w:tc>
          <w:tcPr>
            <w:tcW w:w="1170" w:type="dxa"/>
            <w:vAlign w:val="bottom"/>
          </w:tcPr>
          <w:p w14:paraId="6299AEE3" w14:textId="61C07CB4" w:rsidR="004023A8" w:rsidRPr="00C24D5B" w:rsidRDefault="004023A8" w:rsidP="00381C71">
            <w:pPr>
              <w:pBdr>
                <w:bottom w:val="double" w:sz="4" w:space="1" w:color="auto"/>
              </w:pBdr>
              <w:tabs>
                <w:tab w:val="decimal" w:pos="885"/>
              </w:tabs>
              <w:spacing w:after="0" w:line="240" w:lineRule="auto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4,</w:t>
            </w:r>
            <w:r>
              <w:rPr>
                <w:rFonts w:ascii="Angsana New" w:hAnsi="Angsana New" w:cs="Angsana New"/>
                <w:sz w:val="24"/>
                <w:szCs w:val="24"/>
              </w:rPr>
              <w:t>809,551</w:t>
            </w:r>
          </w:p>
        </w:tc>
      </w:tr>
    </w:tbl>
    <w:p w14:paraId="51390D36" w14:textId="6119FE51" w:rsidR="00350C47" w:rsidRPr="00C24D5B" w:rsidRDefault="00350C47" w:rsidP="00381C71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ข้อมูลเกี่ยวกับ</w:t>
      </w:r>
      <w:r w:rsidR="003F1ABC" w:rsidRPr="00C24D5B">
        <w:rPr>
          <w:rFonts w:ascii="Angsana New" w:hAnsi="Angsana New" w:cs="Angsana New" w:hint="cs"/>
          <w:sz w:val="28"/>
          <w:cs/>
        </w:rPr>
        <w:t>เขตภูมิศาสตร์</w:t>
      </w:r>
    </w:p>
    <w:p w14:paraId="0EA7815D" w14:textId="4B1A764C" w:rsidR="00350C47" w:rsidRPr="00C24D5B" w:rsidRDefault="00350C47" w:rsidP="00381C71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กลุ่มบริษัทดำเนินธุรกิจในเขตภูมิศาสตร์เดียว คือ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ประเทศไทย ดังนั้นรายได้และสินทรัพย์ที่แสดงอยู่ในงบการเงิน</w:t>
      </w:r>
      <w:r w:rsidRPr="00C24D5B">
        <w:rPr>
          <w:rFonts w:ascii="Angsana New" w:hAnsi="Angsana New" w:cs="Angsana New" w:hint="cs"/>
          <w:sz w:val="28"/>
        </w:rPr>
        <w:t xml:space="preserve">         </w:t>
      </w:r>
      <w:r w:rsidRPr="00C24D5B">
        <w:rPr>
          <w:rFonts w:ascii="Angsana New" w:hAnsi="Angsana New" w:cs="Angsana New" w:hint="cs"/>
          <w:sz w:val="28"/>
          <w:cs/>
        </w:rPr>
        <w:t xml:space="preserve"> จึงถือเป็นการรายงานตามเขตภูมิศาสตร์แล้ว</w:t>
      </w:r>
    </w:p>
    <w:p w14:paraId="1D0866F1" w14:textId="1E12B32E" w:rsidR="003F1ABC" w:rsidRPr="00C24D5B" w:rsidRDefault="003F1ABC" w:rsidP="00381C71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ข้อมูลเกี่ยวกับลูกค้ารายใหญ่</w:t>
      </w:r>
    </w:p>
    <w:p w14:paraId="257A203F" w14:textId="08271EBE" w:rsidR="004B71D1" w:rsidRPr="00C24D5B" w:rsidRDefault="00441242" w:rsidP="00381C71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 xml:space="preserve">ในปี </w:t>
      </w:r>
      <w:r w:rsidRPr="00C24D5B">
        <w:rPr>
          <w:rFonts w:ascii="Angsana New" w:hAnsi="Angsana New" w:cs="Angsana New" w:hint="cs"/>
          <w:sz w:val="28"/>
        </w:rPr>
        <w:t>256</w:t>
      </w:r>
      <w:r w:rsidR="004023A8">
        <w:rPr>
          <w:rFonts w:ascii="Angsana New" w:hAnsi="Angsana New" w:cs="Angsana New"/>
          <w:sz w:val="28"/>
        </w:rPr>
        <w:t>6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 xml:space="preserve">และ </w:t>
      </w:r>
      <w:r w:rsidRPr="00C24D5B">
        <w:rPr>
          <w:rFonts w:ascii="Angsana New" w:hAnsi="Angsana New" w:cs="Angsana New" w:hint="cs"/>
          <w:sz w:val="28"/>
        </w:rPr>
        <w:t>256</w:t>
      </w:r>
      <w:r w:rsidR="004023A8">
        <w:rPr>
          <w:rFonts w:ascii="Angsana New" w:hAnsi="Angsana New" w:cs="Angsana New"/>
          <w:sz w:val="28"/>
        </w:rPr>
        <w:t>5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="000F65A9" w:rsidRPr="00C24D5B">
        <w:rPr>
          <w:rFonts w:ascii="Angsana New" w:hAnsi="Angsana New" w:cs="Angsana New" w:hint="cs"/>
          <w:sz w:val="28"/>
          <w:cs/>
        </w:rPr>
        <w:t>กลุ่ม</w:t>
      </w:r>
      <w:r w:rsidR="004B71D1" w:rsidRPr="00C24D5B">
        <w:rPr>
          <w:rFonts w:ascii="Angsana New" w:hAnsi="Angsana New" w:cs="Angsana New" w:hint="cs"/>
          <w:sz w:val="28"/>
          <w:cs/>
        </w:rPr>
        <w:t xml:space="preserve">บริษัทไม่มีรายได้จากลูกค้ารายใดที่มีมูลค่าเท่ากับหรือมากกว่าร้อยละ </w:t>
      </w:r>
      <w:r w:rsidR="004B71D1" w:rsidRPr="00C24D5B">
        <w:rPr>
          <w:rFonts w:ascii="Angsana New" w:hAnsi="Angsana New" w:cs="Angsana New" w:hint="cs"/>
          <w:sz w:val="28"/>
        </w:rPr>
        <w:t>10</w:t>
      </w:r>
      <w:r w:rsidR="004B71D1" w:rsidRPr="00C24D5B">
        <w:rPr>
          <w:rFonts w:ascii="Angsana New" w:hAnsi="Angsana New" w:cs="Angsana New" w:hint="cs"/>
          <w:sz w:val="28"/>
          <w:cs/>
        </w:rPr>
        <w:t xml:space="preserve"> ของรายได้ของกิจการ</w:t>
      </w:r>
    </w:p>
    <w:p w14:paraId="35930C55" w14:textId="597A89F0" w:rsidR="004B71D1" w:rsidRPr="00C24D5B" w:rsidRDefault="004B71D1" w:rsidP="00381C71">
      <w:pPr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</w:t>
      </w:r>
      <w:r w:rsidR="00DE4D56">
        <w:rPr>
          <w:rFonts w:ascii="Angsana New" w:hAnsi="Angsana New" w:cs="Angsana New"/>
          <w:b/>
          <w:bCs/>
          <w:sz w:val="28"/>
        </w:rPr>
        <w:t>2</w:t>
      </w:r>
      <w:r w:rsidRPr="00C24D5B">
        <w:rPr>
          <w:rFonts w:ascii="Angsana New" w:hAnsi="Angsana New" w:cs="Angsana New" w:hint="cs"/>
          <w:b/>
          <w:bCs/>
          <w:sz w:val="28"/>
        </w:rPr>
        <w:t>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ลำดับชั้นของมูลค่ายุติธรรม</w:t>
      </w:r>
    </w:p>
    <w:p w14:paraId="654CEC1F" w14:textId="764351A1" w:rsidR="004B71D1" w:rsidRPr="00C24D5B" w:rsidRDefault="004B71D1" w:rsidP="00381C71">
      <w:pPr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 xml:space="preserve">ณ วันที่ </w:t>
      </w:r>
      <w:r w:rsidRPr="00C24D5B">
        <w:rPr>
          <w:rFonts w:ascii="Angsana New" w:hAnsi="Angsana New" w:cs="Angsana New" w:hint="cs"/>
          <w:sz w:val="28"/>
        </w:rPr>
        <w:t xml:space="preserve">31 </w:t>
      </w:r>
      <w:r w:rsidRPr="00C24D5B">
        <w:rPr>
          <w:rFonts w:ascii="Angsana New" w:hAnsi="Angsana New" w:cs="Angsana New" w:hint="cs"/>
          <w:sz w:val="28"/>
          <w:cs/>
        </w:rPr>
        <w:t xml:space="preserve">ธันวาคม </w:t>
      </w:r>
      <w:r w:rsidRPr="00C24D5B">
        <w:rPr>
          <w:rFonts w:ascii="Angsana New" w:hAnsi="Angsana New" w:cs="Angsana New" w:hint="cs"/>
          <w:sz w:val="28"/>
        </w:rPr>
        <w:t>256</w:t>
      </w:r>
      <w:r w:rsidR="004023A8">
        <w:rPr>
          <w:rFonts w:ascii="Angsana New" w:hAnsi="Angsana New" w:cs="Angsana New"/>
          <w:sz w:val="28"/>
        </w:rPr>
        <w:t>6</w:t>
      </w:r>
      <w:r w:rsidR="000F164F" w:rsidRPr="00C24D5B">
        <w:rPr>
          <w:rFonts w:ascii="Angsana New" w:hAnsi="Angsana New" w:cs="Angsana New" w:hint="cs"/>
          <w:sz w:val="28"/>
        </w:rPr>
        <w:t xml:space="preserve"> </w:t>
      </w:r>
      <w:r w:rsidR="000F164F" w:rsidRPr="00C24D5B">
        <w:rPr>
          <w:rFonts w:ascii="Angsana New" w:hAnsi="Angsana New" w:cs="Angsana New" w:hint="cs"/>
          <w:sz w:val="28"/>
          <w:cs/>
        </w:rPr>
        <w:t xml:space="preserve">และ </w:t>
      </w:r>
      <w:r w:rsidR="000F164F" w:rsidRPr="00C24D5B">
        <w:rPr>
          <w:rFonts w:ascii="Angsana New" w:hAnsi="Angsana New" w:cs="Angsana New" w:hint="cs"/>
          <w:sz w:val="28"/>
        </w:rPr>
        <w:t>256</w:t>
      </w:r>
      <w:r w:rsidR="004023A8">
        <w:rPr>
          <w:rFonts w:ascii="Angsana New" w:hAnsi="Angsana New" w:cs="Angsana New"/>
          <w:sz w:val="28"/>
        </w:rPr>
        <w:t>5</w:t>
      </w:r>
      <w:r w:rsidRPr="00C24D5B">
        <w:rPr>
          <w:rFonts w:ascii="Angsana New" w:hAnsi="Angsana New" w:cs="Angsana New" w:hint="cs"/>
          <w:sz w:val="28"/>
          <w:cs/>
        </w:rPr>
        <w:t xml:space="preserve"> กลุ่มบริษัทมีสินทรัพย์และหนี้สินที่วัดมูลค่าด้วยมูลค่ายุติธรรมหรือเปิดเผยมูลค่ายุติธรรมแยกแสดงตามระดับชั้นของมูลค่ายุติธรรม ดังนี้</w:t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30"/>
        <w:gridCol w:w="1080"/>
        <w:gridCol w:w="1080"/>
        <w:gridCol w:w="1080"/>
        <w:gridCol w:w="1080"/>
        <w:gridCol w:w="1080"/>
      </w:tblGrid>
      <w:tr w:rsidR="004B71D1" w:rsidRPr="00C24D5B" w14:paraId="79BA2759" w14:textId="77777777" w:rsidTr="00AB1AD1">
        <w:trPr>
          <w:trHeight w:val="63"/>
          <w:tblHeader/>
        </w:trPr>
        <w:tc>
          <w:tcPr>
            <w:tcW w:w="3330" w:type="dxa"/>
            <w:vAlign w:val="bottom"/>
          </w:tcPr>
          <w:p w14:paraId="530B59E5" w14:textId="77777777" w:rsidR="004B71D1" w:rsidRPr="00C24D5B" w:rsidRDefault="004B71D1" w:rsidP="00381C71">
            <w:pPr>
              <w:spacing w:after="0" w:line="240" w:lineRule="auto"/>
              <w:ind w:left="243" w:hanging="180"/>
              <w:rPr>
                <w:rFonts w:ascii="Angsana New" w:hAnsi="Angsana New" w:cs="Angsana New"/>
                <w:i/>
                <w:iCs/>
                <w:color w:val="FF0000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i/>
                <w:iCs/>
                <w:color w:val="FF0000"/>
                <w:sz w:val="24"/>
                <w:szCs w:val="24"/>
              </w:rPr>
              <w:tab/>
            </w:r>
          </w:p>
        </w:tc>
        <w:tc>
          <w:tcPr>
            <w:tcW w:w="5400" w:type="dxa"/>
            <w:gridSpan w:val="5"/>
          </w:tcPr>
          <w:p w14:paraId="758490F6" w14:textId="77777777" w:rsidR="004B71D1" w:rsidRPr="00C24D5B" w:rsidRDefault="004B71D1" w:rsidP="00381C71">
            <w:pPr>
              <w:spacing w:after="0" w:line="240" w:lineRule="auto"/>
              <w:jc w:val="right"/>
              <w:rPr>
                <w:rFonts w:ascii="Angsana New" w:eastAsia="SimSun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>(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พันบาท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4B71D1" w:rsidRPr="00C24D5B" w14:paraId="00050E92" w14:textId="77777777" w:rsidTr="00AB1AD1">
        <w:trPr>
          <w:trHeight w:val="63"/>
          <w:tblHeader/>
        </w:trPr>
        <w:tc>
          <w:tcPr>
            <w:tcW w:w="3330" w:type="dxa"/>
            <w:vAlign w:val="bottom"/>
          </w:tcPr>
          <w:p w14:paraId="75847671" w14:textId="77777777" w:rsidR="004B71D1" w:rsidRPr="00C24D5B" w:rsidRDefault="004B71D1" w:rsidP="00381C71">
            <w:pPr>
              <w:spacing w:after="0" w:line="240" w:lineRule="auto"/>
              <w:ind w:left="243" w:hanging="180"/>
              <w:rPr>
                <w:rFonts w:ascii="Angsana New" w:hAnsi="Angsana New" w:cs="Angsana New"/>
                <w:i/>
                <w:iCs/>
                <w:color w:val="FF0000"/>
                <w:sz w:val="24"/>
                <w:szCs w:val="24"/>
                <w:cs/>
              </w:rPr>
            </w:pPr>
          </w:p>
        </w:tc>
        <w:tc>
          <w:tcPr>
            <w:tcW w:w="5400" w:type="dxa"/>
            <w:gridSpan w:val="5"/>
          </w:tcPr>
          <w:p w14:paraId="75C0C9A7" w14:textId="77777777" w:rsidR="004B71D1" w:rsidRPr="00C24D5B" w:rsidRDefault="004B71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eastAsia="SimSun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งบการเงินรวม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>/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B71D1" w:rsidRPr="00C24D5B" w14:paraId="695B6E01" w14:textId="77777777" w:rsidTr="00AB1AD1">
        <w:trPr>
          <w:trHeight w:val="63"/>
          <w:tblHeader/>
        </w:trPr>
        <w:tc>
          <w:tcPr>
            <w:tcW w:w="3330" w:type="dxa"/>
            <w:vAlign w:val="bottom"/>
          </w:tcPr>
          <w:p w14:paraId="5D0CB71A" w14:textId="77777777" w:rsidR="004B71D1" w:rsidRPr="00C24D5B" w:rsidRDefault="004B71D1" w:rsidP="00381C71">
            <w:pPr>
              <w:spacing w:after="0" w:line="240" w:lineRule="auto"/>
              <w:ind w:left="243" w:hanging="180"/>
              <w:rPr>
                <w:rFonts w:ascii="Angsana New" w:hAnsi="Angsana New" w:cs="Angsana New"/>
                <w:i/>
                <w:iCs/>
                <w:color w:val="FF0000"/>
                <w:sz w:val="24"/>
                <w:szCs w:val="24"/>
                <w:cs/>
              </w:rPr>
            </w:pPr>
          </w:p>
        </w:tc>
        <w:tc>
          <w:tcPr>
            <w:tcW w:w="5400" w:type="dxa"/>
            <w:gridSpan w:val="5"/>
          </w:tcPr>
          <w:p w14:paraId="4BD945E6" w14:textId="73233E0D" w:rsidR="004B71D1" w:rsidRPr="00C24D5B" w:rsidRDefault="004B71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>256</w:t>
            </w:r>
            <w:r w:rsidR="004023A8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6</w:t>
            </w:r>
          </w:p>
        </w:tc>
      </w:tr>
      <w:tr w:rsidR="004B71D1" w:rsidRPr="00C24D5B" w14:paraId="6308AC59" w14:textId="77777777" w:rsidTr="00AB1AD1">
        <w:trPr>
          <w:trHeight w:val="73"/>
          <w:tblHeader/>
        </w:trPr>
        <w:tc>
          <w:tcPr>
            <w:tcW w:w="3330" w:type="dxa"/>
            <w:vAlign w:val="bottom"/>
          </w:tcPr>
          <w:p w14:paraId="73981A51" w14:textId="77777777" w:rsidR="004B71D1" w:rsidRPr="00C24D5B" w:rsidRDefault="004B71D1" w:rsidP="00381C71">
            <w:pPr>
              <w:spacing w:after="0" w:line="240" w:lineRule="auto"/>
              <w:rPr>
                <w:rFonts w:ascii="Angsana New" w:eastAsia="SimSun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2D367C3B" w14:textId="77777777" w:rsidR="004B71D1" w:rsidRPr="00C24D5B" w:rsidRDefault="004B71D1" w:rsidP="00381C71">
            <w:pPr>
              <w:spacing w:after="0" w:line="240" w:lineRule="auto"/>
              <w:jc w:val="center"/>
              <w:rPr>
                <w:rFonts w:ascii="Angsana New" w:eastAsia="SimSun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มูลค่า</w:t>
            </w:r>
          </w:p>
        </w:tc>
        <w:tc>
          <w:tcPr>
            <w:tcW w:w="4320" w:type="dxa"/>
            <w:gridSpan w:val="4"/>
            <w:vAlign w:val="bottom"/>
          </w:tcPr>
          <w:p w14:paraId="1E489F01" w14:textId="77777777" w:rsidR="004B71D1" w:rsidRPr="00C24D5B" w:rsidRDefault="004B71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eastAsia="SimSun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มูลค่ายุติธรรม</w:t>
            </w:r>
          </w:p>
        </w:tc>
      </w:tr>
      <w:tr w:rsidR="004B71D1" w:rsidRPr="00C24D5B" w14:paraId="2E3B16FF" w14:textId="77777777" w:rsidTr="00AB1AD1">
        <w:trPr>
          <w:trHeight w:val="73"/>
          <w:tblHeader/>
        </w:trPr>
        <w:tc>
          <w:tcPr>
            <w:tcW w:w="3330" w:type="dxa"/>
            <w:vAlign w:val="bottom"/>
          </w:tcPr>
          <w:p w14:paraId="5EC8BB01" w14:textId="77777777" w:rsidR="004B71D1" w:rsidRPr="00C24D5B" w:rsidRDefault="004B71D1" w:rsidP="00381C71">
            <w:pPr>
              <w:spacing w:after="0" w:line="240" w:lineRule="auto"/>
              <w:rPr>
                <w:rFonts w:ascii="Angsana New" w:eastAsia="SimSun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55BB0C0C" w14:textId="77777777" w:rsidR="004B71D1" w:rsidRPr="00C24D5B" w:rsidRDefault="004B71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eastAsia="SimSun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1080" w:type="dxa"/>
            <w:vAlign w:val="bottom"/>
          </w:tcPr>
          <w:p w14:paraId="03CA1DC7" w14:textId="77777777" w:rsidR="004B71D1" w:rsidRPr="00C24D5B" w:rsidRDefault="004B71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7BE5009B" w14:textId="77777777" w:rsidR="004B71D1" w:rsidRPr="00C24D5B" w:rsidRDefault="004B71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1B5525AF" w14:textId="77777777" w:rsidR="004B71D1" w:rsidRPr="00C24D5B" w:rsidRDefault="004B71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ระดับ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 xml:space="preserve"> 3</w:t>
            </w:r>
          </w:p>
        </w:tc>
        <w:tc>
          <w:tcPr>
            <w:tcW w:w="1080" w:type="dxa"/>
            <w:vAlign w:val="bottom"/>
          </w:tcPr>
          <w:p w14:paraId="2C93694A" w14:textId="77777777" w:rsidR="004B71D1" w:rsidRPr="00C24D5B" w:rsidRDefault="004B71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4B71D1" w:rsidRPr="00C24D5B" w14:paraId="198B5EB0" w14:textId="77777777" w:rsidTr="00832A2D">
        <w:trPr>
          <w:trHeight w:val="73"/>
        </w:trPr>
        <w:tc>
          <w:tcPr>
            <w:tcW w:w="5490" w:type="dxa"/>
            <w:gridSpan w:val="3"/>
            <w:vAlign w:val="bottom"/>
          </w:tcPr>
          <w:p w14:paraId="2BEE09AF" w14:textId="77777777" w:rsidR="004B71D1" w:rsidRPr="00C24D5B" w:rsidRDefault="004B71D1" w:rsidP="00381C71">
            <w:pPr>
              <w:spacing w:after="0" w:line="240" w:lineRule="auto"/>
              <w:ind w:left="162" w:hanging="162"/>
              <w:rPr>
                <w:rFonts w:ascii="Angsana New" w:eastAsia="SimSun" w:hAnsi="Angsana New" w:cs="Angsana New"/>
                <w:b/>
                <w:bCs/>
                <w:kern w:val="28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1080" w:type="dxa"/>
            <w:vAlign w:val="bottom"/>
          </w:tcPr>
          <w:p w14:paraId="65F63844" w14:textId="77777777" w:rsidR="004B71D1" w:rsidRPr="00C24D5B" w:rsidRDefault="004B71D1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1D983A9" w14:textId="77777777" w:rsidR="004B71D1" w:rsidRPr="00C24D5B" w:rsidRDefault="004B71D1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09CC703" w14:textId="77777777" w:rsidR="004B71D1" w:rsidRPr="00C24D5B" w:rsidRDefault="004B71D1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8457C3" w:rsidRPr="00C24D5B" w14:paraId="44DD4E4E" w14:textId="77777777" w:rsidTr="00DA4B82">
        <w:trPr>
          <w:trHeight w:val="73"/>
        </w:trPr>
        <w:tc>
          <w:tcPr>
            <w:tcW w:w="3330" w:type="dxa"/>
            <w:vAlign w:val="bottom"/>
          </w:tcPr>
          <w:p w14:paraId="56BF63CF" w14:textId="2064286E" w:rsidR="008457C3" w:rsidRPr="00C24D5B" w:rsidRDefault="008457C3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1080" w:type="dxa"/>
            <w:vAlign w:val="bottom"/>
          </w:tcPr>
          <w:p w14:paraId="0764DA03" w14:textId="0FDD49F7" w:rsidR="008457C3" w:rsidRPr="00C24D5B" w:rsidRDefault="008457C3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30C6873" w14:textId="4624E11F" w:rsidR="008457C3" w:rsidRPr="00C24D5B" w:rsidRDefault="008457C3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E0FE8EE" w14:textId="1CBAD25C" w:rsidR="008457C3" w:rsidRPr="00C24D5B" w:rsidRDefault="008457C3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367D48B" w14:textId="0F3FC6D0" w:rsidR="008457C3" w:rsidRPr="00C24D5B" w:rsidRDefault="008457C3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151A96B" w14:textId="12C44961" w:rsidR="008457C3" w:rsidRPr="00C24D5B" w:rsidRDefault="008457C3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8457C3" w:rsidRPr="00C24D5B" w14:paraId="4BC2690B" w14:textId="77777777" w:rsidTr="00832A2D">
        <w:trPr>
          <w:trHeight w:val="73"/>
        </w:trPr>
        <w:tc>
          <w:tcPr>
            <w:tcW w:w="5490" w:type="dxa"/>
            <w:gridSpan w:val="3"/>
            <w:vAlign w:val="bottom"/>
          </w:tcPr>
          <w:p w14:paraId="5EB7EEAA" w14:textId="7E293DAC" w:rsidR="008457C3" w:rsidRPr="00C24D5B" w:rsidRDefault="008457C3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  เงินลงทุนที่วัดมูลค่ายุติธรรมผ่านกำไรหรือขาดทุน</w:t>
            </w:r>
          </w:p>
        </w:tc>
        <w:tc>
          <w:tcPr>
            <w:tcW w:w="1080" w:type="dxa"/>
            <w:vAlign w:val="bottom"/>
          </w:tcPr>
          <w:p w14:paraId="514BC5B3" w14:textId="07006F0B" w:rsidR="008457C3" w:rsidRPr="00C24D5B" w:rsidRDefault="008457C3" w:rsidP="00381C71">
            <w:pPr>
              <w:tabs>
                <w:tab w:val="decimal" w:pos="933"/>
              </w:tabs>
              <w:spacing w:after="0" w:line="240" w:lineRule="auto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2EC4AFA" w14:textId="1840BF87" w:rsidR="008457C3" w:rsidRPr="00C24D5B" w:rsidRDefault="008457C3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E0548B1" w14:textId="532A4909" w:rsidR="008457C3" w:rsidRPr="00C24D5B" w:rsidRDefault="008457C3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806BEF" w:rsidRPr="00C24D5B" w14:paraId="5112DFF4" w14:textId="77777777" w:rsidTr="00832A2D">
        <w:trPr>
          <w:trHeight w:val="73"/>
        </w:trPr>
        <w:tc>
          <w:tcPr>
            <w:tcW w:w="3330" w:type="dxa"/>
            <w:vAlign w:val="bottom"/>
          </w:tcPr>
          <w:p w14:paraId="7C44B46B" w14:textId="77777777" w:rsidR="00806BEF" w:rsidRPr="00C24D5B" w:rsidRDefault="00806BEF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</w:rPr>
              <w:tab/>
            </w: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หลักทรัพย์จดทะเบียน</w:t>
            </w:r>
          </w:p>
        </w:tc>
        <w:tc>
          <w:tcPr>
            <w:tcW w:w="1080" w:type="dxa"/>
            <w:vAlign w:val="bottom"/>
          </w:tcPr>
          <w:p w14:paraId="72CA5C83" w14:textId="54220ECD" w:rsidR="00806BEF" w:rsidRPr="00C24D5B" w:rsidRDefault="002C12E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2C12E8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223,</w:t>
            </w:r>
            <w:r w:rsidR="00183574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962</w:t>
            </w:r>
          </w:p>
        </w:tc>
        <w:tc>
          <w:tcPr>
            <w:tcW w:w="1080" w:type="dxa"/>
            <w:vAlign w:val="bottom"/>
          </w:tcPr>
          <w:p w14:paraId="584C004E" w14:textId="303071BC" w:rsidR="00806BEF" w:rsidRPr="00C24D5B" w:rsidRDefault="00B44F3A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2C12E8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223,</w:t>
            </w:r>
            <w:r w:rsidR="00183574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962</w:t>
            </w:r>
          </w:p>
        </w:tc>
        <w:tc>
          <w:tcPr>
            <w:tcW w:w="1080" w:type="dxa"/>
            <w:vAlign w:val="bottom"/>
          </w:tcPr>
          <w:p w14:paraId="76B48DC5" w14:textId="19896D9A" w:rsidR="00806BEF" w:rsidRPr="00C24D5B" w:rsidRDefault="00F86639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07AFABD1" w14:textId="483E5CD3" w:rsidR="00806BEF" w:rsidRPr="00C24D5B" w:rsidRDefault="00F86639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95F1E1B" w14:textId="2FB08D47" w:rsidR="00806BEF" w:rsidRPr="00B44F3A" w:rsidRDefault="00B44F3A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b/>
                <w:bCs/>
                <w:kern w:val="28"/>
                <w:sz w:val="24"/>
                <w:szCs w:val="24"/>
              </w:rPr>
            </w:pPr>
            <w:r w:rsidRPr="002C12E8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223,</w:t>
            </w:r>
            <w:r w:rsidR="00183574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962</w:t>
            </w:r>
          </w:p>
        </w:tc>
      </w:tr>
      <w:tr w:rsidR="008457C3" w:rsidRPr="00C24D5B" w14:paraId="14110569" w14:textId="77777777" w:rsidTr="00832A2D">
        <w:trPr>
          <w:trHeight w:val="73"/>
        </w:trPr>
        <w:tc>
          <w:tcPr>
            <w:tcW w:w="3330" w:type="dxa"/>
            <w:vAlign w:val="bottom"/>
          </w:tcPr>
          <w:p w14:paraId="0DE344A0" w14:textId="3BB4E5A3" w:rsidR="008457C3" w:rsidRPr="00C24D5B" w:rsidRDefault="008457C3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</w:rPr>
              <w:tab/>
            </w:r>
            <w:r w:rsidR="0071057B"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1080" w:type="dxa"/>
            <w:vAlign w:val="bottom"/>
          </w:tcPr>
          <w:p w14:paraId="62CC68F1" w14:textId="743EC550" w:rsidR="00FE1D48" w:rsidRPr="00C24D5B" w:rsidRDefault="002C12E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2C12E8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383,026</w:t>
            </w:r>
          </w:p>
        </w:tc>
        <w:tc>
          <w:tcPr>
            <w:tcW w:w="1080" w:type="dxa"/>
            <w:vAlign w:val="bottom"/>
          </w:tcPr>
          <w:p w14:paraId="56E2D5F1" w14:textId="5A6A975A" w:rsidR="008457C3" w:rsidRPr="00C24D5B" w:rsidRDefault="00B44F3A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57366A12" w14:textId="6FADA274" w:rsidR="008457C3" w:rsidRPr="00C24D5B" w:rsidRDefault="00B44F3A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2C12E8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383,026</w:t>
            </w:r>
          </w:p>
        </w:tc>
        <w:tc>
          <w:tcPr>
            <w:tcW w:w="1080" w:type="dxa"/>
            <w:vAlign w:val="bottom"/>
          </w:tcPr>
          <w:p w14:paraId="5D90277A" w14:textId="364A45F5" w:rsidR="008457C3" w:rsidRPr="00C24D5B" w:rsidRDefault="00B44F3A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E476595" w14:textId="733E40D6" w:rsidR="008457C3" w:rsidRPr="00C24D5B" w:rsidRDefault="00B44F3A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2C12E8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383,026</w:t>
            </w:r>
          </w:p>
        </w:tc>
      </w:tr>
      <w:tr w:rsidR="00832A2D" w:rsidRPr="00C24D5B" w14:paraId="3C5907D2" w14:textId="77777777" w:rsidTr="00832A2D">
        <w:trPr>
          <w:trHeight w:val="73"/>
        </w:trPr>
        <w:tc>
          <w:tcPr>
            <w:tcW w:w="3330" w:type="dxa"/>
            <w:vAlign w:val="bottom"/>
          </w:tcPr>
          <w:p w14:paraId="6C093F6B" w14:textId="613D199C" w:rsidR="00832A2D" w:rsidRPr="00C24D5B" w:rsidRDefault="00EF24DC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  </w:t>
            </w:r>
            <w:r w:rsidR="00832A2D"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เงินลงทุนที่วัดมูลค่ายุติธรรมผ่านกำไรขาดทุนเบ็ดเสร็จอื่น</w:t>
            </w:r>
          </w:p>
        </w:tc>
        <w:tc>
          <w:tcPr>
            <w:tcW w:w="1080" w:type="dxa"/>
            <w:vAlign w:val="bottom"/>
          </w:tcPr>
          <w:p w14:paraId="39D2E781" w14:textId="77777777" w:rsidR="00832A2D" w:rsidRPr="00C24D5B" w:rsidRDefault="00832A2D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B080E9C" w14:textId="77777777" w:rsidR="00832A2D" w:rsidRPr="00C24D5B" w:rsidRDefault="00832A2D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F257334" w14:textId="77777777" w:rsidR="00832A2D" w:rsidRPr="00C24D5B" w:rsidRDefault="00832A2D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AC16789" w14:textId="77777777" w:rsidR="00832A2D" w:rsidRPr="00C24D5B" w:rsidRDefault="00832A2D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8ADBDD8" w14:textId="77777777" w:rsidR="00832A2D" w:rsidRPr="00C24D5B" w:rsidRDefault="00832A2D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E54776" w:rsidRPr="00C24D5B" w14:paraId="39CFFC84" w14:textId="77777777" w:rsidTr="00832A2D">
        <w:trPr>
          <w:trHeight w:val="73"/>
        </w:trPr>
        <w:tc>
          <w:tcPr>
            <w:tcW w:w="3330" w:type="dxa"/>
            <w:vAlign w:val="bottom"/>
          </w:tcPr>
          <w:p w14:paraId="3E8DE2F9" w14:textId="77777777" w:rsidR="00E54776" w:rsidRPr="00C24D5B" w:rsidRDefault="00E54776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</w:rPr>
              <w:tab/>
            </w: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หลักทรัพย์จดทะเบียน</w:t>
            </w:r>
          </w:p>
        </w:tc>
        <w:tc>
          <w:tcPr>
            <w:tcW w:w="1080" w:type="dxa"/>
            <w:vAlign w:val="bottom"/>
          </w:tcPr>
          <w:p w14:paraId="64494292" w14:textId="3C927084" w:rsidR="00E54776" w:rsidRPr="00500DE7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500DE7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18,750</w:t>
            </w:r>
          </w:p>
        </w:tc>
        <w:tc>
          <w:tcPr>
            <w:tcW w:w="1080" w:type="dxa"/>
            <w:vAlign w:val="bottom"/>
          </w:tcPr>
          <w:p w14:paraId="698BCC41" w14:textId="3FA1021F" w:rsidR="00E54776" w:rsidRPr="00500DE7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500DE7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18,750</w:t>
            </w:r>
          </w:p>
        </w:tc>
        <w:tc>
          <w:tcPr>
            <w:tcW w:w="1080" w:type="dxa"/>
            <w:vAlign w:val="bottom"/>
          </w:tcPr>
          <w:p w14:paraId="3327C510" w14:textId="6A9FCDC9" w:rsidR="00E54776" w:rsidRPr="00500DE7" w:rsidRDefault="001671DE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500DE7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17BFBC6C" w14:textId="0FA67E00" w:rsidR="00E54776" w:rsidRPr="00500DE7" w:rsidRDefault="001671DE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500DE7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31AC4B42" w14:textId="4FF06853" w:rsidR="00E54776" w:rsidRPr="00500DE7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500DE7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18,750</w:t>
            </w:r>
          </w:p>
        </w:tc>
      </w:tr>
      <w:tr w:rsidR="00E54776" w:rsidRPr="00C24D5B" w14:paraId="02E6A43C" w14:textId="77777777" w:rsidTr="00832A2D">
        <w:trPr>
          <w:trHeight w:val="73"/>
        </w:trPr>
        <w:tc>
          <w:tcPr>
            <w:tcW w:w="3330" w:type="dxa"/>
            <w:vAlign w:val="bottom"/>
          </w:tcPr>
          <w:p w14:paraId="7B17301D" w14:textId="77777777" w:rsidR="00E54776" w:rsidRPr="00C24D5B" w:rsidRDefault="00E54776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</w:rPr>
              <w:tab/>
            </w: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หน่วยลงทุน</w:t>
            </w:r>
          </w:p>
        </w:tc>
        <w:tc>
          <w:tcPr>
            <w:tcW w:w="1080" w:type="dxa"/>
            <w:vAlign w:val="bottom"/>
          </w:tcPr>
          <w:p w14:paraId="439DB269" w14:textId="616148B0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E54776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5,483</w:t>
            </w:r>
          </w:p>
        </w:tc>
        <w:tc>
          <w:tcPr>
            <w:tcW w:w="1080" w:type="dxa"/>
            <w:vAlign w:val="bottom"/>
          </w:tcPr>
          <w:p w14:paraId="13D232F3" w14:textId="09518BF6" w:rsidR="00E54776" w:rsidRPr="00C24D5B" w:rsidRDefault="001671DE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01F94EBA" w14:textId="3939BD73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E54776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5,483</w:t>
            </w:r>
          </w:p>
        </w:tc>
        <w:tc>
          <w:tcPr>
            <w:tcW w:w="1080" w:type="dxa"/>
            <w:vAlign w:val="bottom"/>
          </w:tcPr>
          <w:p w14:paraId="544DDCC2" w14:textId="013C81A6" w:rsidR="00E54776" w:rsidRPr="00C24D5B" w:rsidRDefault="001671DE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A1AD83E" w14:textId="54DF2147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E54776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5,483</w:t>
            </w:r>
          </w:p>
        </w:tc>
      </w:tr>
      <w:tr w:rsidR="00E54776" w:rsidRPr="00C24D5B" w14:paraId="10F1A6FD" w14:textId="77777777" w:rsidTr="00832A2D">
        <w:trPr>
          <w:trHeight w:val="73"/>
        </w:trPr>
        <w:tc>
          <w:tcPr>
            <w:tcW w:w="3330" w:type="dxa"/>
            <w:vAlign w:val="bottom"/>
          </w:tcPr>
          <w:p w14:paraId="65373FE0" w14:textId="77777777" w:rsidR="00E54776" w:rsidRPr="00C24D5B" w:rsidRDefault="00E54776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</w:rPr>
              <w:tab/>
            </w: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หลักทรัพย์หุ้นทุน</w:t>
            </w:r>
          </w:p>
        </w:tc>
        <w:tc>
          <w:tcPr>
            <w:tcW w:w="1080" w:type="dxa"/>
            <w:vAlign w:val="bottom"/>
          </w:tcPr>
          <w:p w14:paraId="139A696B" w14:textId="5DA0E1DA" w:rsidR="00E54776" w:rsidRPr="00C24D5B" w:rsidRDefault="001671DE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E54776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6,166</w:t>
            </w:r>
          </w:p>
        </w:tc>
        <w:tc>
          <w:tcPr>
            <w:tcW w:w="1080" w:type="dxa"/>
            <w:vAlign w:val="bottom"/>
          </w:tcPr>
          <w:p w14:paraId="25CAEDB6" w14:textId="47922179" w:rsidR="00E54776" w:rsidRPr="00C24D5B" w:rsidRDefault="001671DE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50E2FAA" w14:textId="4C1AFCEB" w:rsidR="00E54776" w:rsidRPr="00C24D5B" w:rsidRDefault="001671DE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  <w:cs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3C4770B6" w14:textId="549A8714" w:rsidR="00E54776" w:rsidRPr="00C24D5B" w:rsidRDefault="001671DE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E54776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6,166</w:t>
            </w:r>
          </w:p>
        </w:tc>
        <w:tc>
          <w:tcPr>
            <w:tcW w:w="1080" w:type="dxa"/>
            <w:vAlign w:val="bottom"/>
          </w:tcPr>
          <w:p w14:paraId="1BBBDBF3" w14:textId="0F0C7491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E54776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6,166</w:t>
            </w:r>
          </w:p>
        </w:tc>
      </w:tr>
      <w:tr w:rsidR="00381C71" w:rsidRPr="00C24D5B" w14:paraId="129B47C9" w14:textId="77777777" w:rsidTr="00832A2D">
        <w:trPr>
          <w:trHeight w:val="73"/>
        </w:trPr>
        <w:tc>
          <w:tcPr>
            <w:tcW w:w="3330" w:type="dxa"/>
            <w:vAlign w:val="bottom"/>
          </w:tcPr>
          <w:p w14:paraId="359391AA" w14:textId="77777777" w:rsidR="00381C71" w:rsidRPr="00C24D5B" w:rsidRDefault="00381C71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947EDDD" w14:textId="77777777" w:rsidR="00381C71" w:rsidRPr="00E54776" w:rsidRDefault="00381C71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77D1F96" w14:textId="77777777" w:rsidR="00381C71" w:rsidRDefault="00381C71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6319155" w14:textId="77777777" w:rsidR="00381C71" w:rsidRDefault="00381C71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6A173E5" w14:textId="77777777" w:rsidR="00381C71" w:rsidRPr="00E54776" w:rsidRDefault="00381C71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AE80882" w14:textId="77777777" w:rsidR="00381C71" w:rsidRPr="00E54776" w:rsidRDefault="00381C71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EC0CCB" w:rsidRPr="00C24D5B" w14:paraId="33925DDE" w14:textId="77777777" w:rsidTr="00832A2D">
        <w:trPr>
          <w:trHeight w:val="73"/>
        </w:trPr>
        <w:tc>
          <w:tcPr>
            <w:tcW w:w="3330" w:type="dxa"/>
            <w:vAlign w:val="bottom"/>
          </w:tcPr>
          <w:p w14:paraId="6725001C" w14:textId="77777777" w:rsidR="00EC0CCB" w:rsidRPr="00C24D5B" w:rsidRDefault="00EC0CCB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1822D95" w14:textId="77777777" w:rsidR="00EC0CCB" w:rsidRPr="00E54776" w:rsidRDefault="00EC0CCB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A1B66D3" w14:textId="77777777" w:rsidR="00EC0CCB" w:rsidRDefault="00EC0CCB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8448140" w14:textId="77777777" w:rsidR="00EC0CCB" w:rsidRDefault="00EC0CCB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71F2A80" w14:textId="77777777" w:rsidR="00EC0CCB" w:rsidRPr="00E54776" w:rsidRDefault="00EC0CCB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1AE3776" w14:textId="77777777" w:rsidR="00EC0CCB" w:rsidRPr="00E54776" w:rsidRDefault="00EC0CCB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EC0CCB" w:rsidRPr="00C24D5B" w14:paraId="22E35300" w14:textId="77777777" w:rsidTr="00832A2D">
        <w:trPr>
          <w:trHeight w:val="73"/>
        </w:trPr>
        <w:tc>
          <w:tcPr>
            <w:tcW w:w="3330" w:type="dxa"/>
            <w:vAlign w:val="bottom"/>
          </w:tcPr>
          <w:p w14:paraId="7D877F23" w14:textId="77777777" w:rsidR="00EC0CCB" w:rsidRPr="00C24D5B" w:rsidRDefault="00EC0CCB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22559F9" w14:textId="77777777" w:rsidR="00EC0CCB" w:rsidRPr="00E54776" w:rsidRDefault="00EC0CCB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DF993D3" w14:textId="77777777" w:rsidR="00EC0CCB" w:rsidRDefault="00EC0CCB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AA8F4D8" w14:textId="77777777" w:rsidR="00EC0CCB" w:rsidRDefault="00EC0CCB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EC5F196" w14:textId="77777777" w:rsidR="00EC0CCB" w:rsidRPr="00E54776" w:rsidRDefault="00EC0CCB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AD1EFA5" w14:textId="77777777" w:rsidR="00EC0CCB" w:rsidRPr="00E54776" w:rsidRDefault="00EC0CCB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E54776" w:rsidRPr="00C24D5B" w14:paraId="6468B8F0" w14:textId="77777777" w:rsidTr="00832A2D">
        <w:trPr>
          <w:trHeight w:val="73"/>
        </w:trPr>
        <w:tc>
          <w:tcPr>
            <w:tcW w:w="3330" w:type="dxa"/>
            <w:vAlign w:val="bottom"/>
          </w:tcPr>
          <w:p w14:paraId="219FE3BF" w14:textId="77777777" w:rsidR="00E54776" w:rsidRPr="00C24D5B" w:rsidRDefault="00E54776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เงินลงทุนที่วางเป็นประกัน</w:t>
            </w:r>
          </w:p>
        </w:tc>
        <w:tc>
          <w:tcPr>
            <w:tcW w:w="1080" w:type="dxa"/>
            <w:vAlign w:val="bottom"/>
          </w:tcPr>
          <w:p w14:paraId="0DF0D3D5" w14:textId="77777777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AFB43C1" w14:textId="77777777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46337DA" w14:textId="77777777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D628009" w14:textId="77777777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6D6AAF1" w14:textId="77777777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E54776" w:rsidRPr="00C24D5B" w14:paraId="28C055CD" w14:textId="77777777" w:rsidTr="00DA4B82">
        <w:trPr>
          <w:trHeight w:val="73"/>
        </w:trPr>
        <w:tc>
          <w:tcPr>
            <w:tcW w:w="5490" w:type="dxa"/>
            <w:gridSpan w:val="3"/>
            <w:vAlign w:val="bottom"/>
          </w:tcPr>
          <w:p w14:paraId="7671777C" w14:textId="77777777" w:rsidR="00E54776" w:rsidRPr="00C24D5B" w:rsidRDefault="00E54776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  เงินลงทุนที่วัดมูลค่ายุติธรรมผ่านกำไรหรือขาดทุน</w:t>
            </w:r>
          </w:p>
        </w:tc>
        <w:tc>
          <w:tcPr>
            <w:tcW w:w="1080" w:type="dxa"/>
            <w:vAlign w:val="bottom"/>
          </w:tcPr>
          <w:p w14:paraId="7A01CFF2" w14:textId="77777777" w:rsidR="00E54776" w:rsidRPr="00C24D5B" w:rsidRDefault="00E54776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2937984" w14:textId="77777777" w:rsidR="00E54776" w:rsidRPr="00C24D5B" w:rsidRDefault="00E54776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EA98781" w14:textId="77777777" w:rsidR="00E54776" w:rsidRPr="00C24D5B" w:rsidRDefault="00E54776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E54776" w:rsidRPr="00C24D5B" w14:paraId="6407252C" w14:textId="77777777" w:rsidTr="00832A2D">
        <w:trPr>
          <w:trHeight w:val="73"/>
        </w:trPr>
        <w:tc>
          <w:tcPr>
            <w:tcW w:w="3330" w:type="dxa"/>
            <w:vAlign w:val="bottom"/>
          </w:tcPr>
          <w:p w14:paraId="04E88C46" w14:textId="3E9FAB55" w:rsidR="00E54776" w:rsidRPr="00C24D5B" w:rsidRDefault="00E54776" w:rsidP="00381C71">
            <w:pPr>
              <w:spacing w:after="0" w:line="240" w:lineRule="auto"/>
              <w:ind w:left="255" w:right="-18" w:hanging="255"/>
              <w:rPr>
                <w:rFonts w:ascii="Angsana New" w:hAnsi="Angsana New" w:cs="Angsana New"/>
                <w:spacing w:val="-4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     </w:t>
            </w:r>
            <w:r w:rsidRPr="00C24D5B">
              <w:rPr>
                <w:rFonts w:ascii="Angsana New" w:hAnsi="Angsana New" w:cs="Angsana New" w:hint="cs"/>
                <w:spacing w:val="-4"/>
                <w:kern w:val="28"/>
                <w:sz w:val="24"/>
                <w:szCs w:val="24"/>
                <w:cs/>
              </w:rPr>
              <w:t>หลักทรัพย์ขายโดยมีสัญญาซื้อคืน</w:t>
            </w:r>
          </w:p>
        </w:tc>
        <w:tc>
          <w:tcPr>
            <w:tcW w:w="1080" w:type="dxa"/>
            <w:vAlign w:val="bottom"/>
          </w:tcPr>
          <w:p w14:paraId="6859FD2B" w14:textId="4CD57786" w:rsidR="00E54776" w:rsidRPr="00C24D5B" w:rsidRDefault="00A77305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A77305">
              <w:rPr>
                <w:rFonts w:ascii="Angsana New" w:eastAsia="SimSun" w:hAnsi="Angsana New" w:cs="Angsana New"/>
                <w:kern w:val="28"/>
                <w:sz w:val="24"/>
                <w:szCs w:val="24"/>
                <w:cs/>
              </w:rPr>
              <w:t>698</w:t>
            </w:r>
            <w:r w:rsidRPr="00A77305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,</w:t>
            </w:r>
            <w:r w:rsidRPr="00A77305">
              <w:rPr>
                <w:rFonts w:ascii="Angsana New" w:eastAsia="SimSun" w:hAnsi="Angsana New" w:cs="Angsana New"/>
                <w:kern w:val="28"/>
                <w:sz w:val="24"/>
                <w:szCs w:val="24"/>
                <w:cs/>
              </w:rPr>
              <w:t>580</w:t>
            </w:r>
          </w:p>
        </w:tc>
        <w:tc>
          <w:tcPr>
            <w:tcW w:w="1080" w:type="dxa"/>
            <w:vAlign w:val="bottom"/>
          </w:tcPr>
          <w:p w14:paraId="5F524D1C" w14:textId="1A1A01FC" w:rsidR="00E54776" w:rsidRPr="00C24D5B" w:rsidRDefault="00A77305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36519FD" w14:textId="6CEA26DE" w:rsidR="00E54776" w:rsidRPr="00C24D5B" w:rsidRDefault="00A77305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A77305">
              <w:rPr>
                <w:rFonts w:ascii="Angsana New" w:eastAsia="SimSun" w:hAnsi="Angsana New" w:cs="Angsana New"/>
                <w:kern w:val="28"/>
                <w:sz w:val="24"/>
                <w:szCs w:val="24"/>
                <w:cs/>
              </w:rPr>
              <w:t>698</w:t>
            </w:r>
            <w:r w:rsidRPr="00A77305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,</w:t>
            </w:r>
            <w:r w:rsidRPr="00A77305">
              <w:rPr>
                <w:rFonts w:ascii="Angsana New" w:eastAsia="SimSun" w:hAnsi="Angsana New" w:cs="Angsana New"/>
                <w:kern w:val="28"/>
                <w:sz w:val="24"/>
                <w:szCs w:val="24"/>
                <w:cs/>
              </w:rPr>
              <w:t>580</w:t>
            </w:r>
          </w:p>
        </w:tc>
        <w:tc>
          <w:tcPr>
            <w:tcW w:w="1080" w:type="dxa"/>
            <w:vAlign w:val="bottom"/>
          </w:tcPr>
          <w:p w14:paraId="08A2F18E" w14:textId="5E5D72A2" w:rsidR="00E54776" w:rsidRPr="00C24D5B" w:rsidRDefault="00A77305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  <w:cs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E1984C3" w14:textId="2AC224FB" w:rsidR="00E54776" w:rsidRPr="00C24D5B" w:rsidRDefault="00A77305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A77305">
              <w:rPr>
                <w:rFonts w:ascii="Angsana New" w:eastAsia="SimSun" w:hAnsi="Angsana New" w:cs="Angsana New"/>
                <w:kern w:val="28"/>
                <w:sz w:val="24"/>
                <w:szCs w:val="24"/>
                <w:cs/>
              </w:rPr>
              <w:t>698</w:t>
            </w:r>
            <w:r w:rsidRPr="00A77305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,</w:t>
            </w:r>
            <w:r w:rsidRPr="00A77305">
              <w:rPr>
                <w:rFonts w:ascii="Angsana New" w:eastAsia="SimSun" w:hAnsi="Angsana New" w:cs="Angsana New"/>
                <w:kern w:val="28"/>
                <w:sz w:val="24"/>
                <w:szCs w:val="24"/>
                <w:cs/>
              </w:rPr>
              <w:t>580</w:t>
            </w:r>
          </w:p>
        </w:tc>
      </w:tr>
      <w:tr w:rsidR="00E54776" w:rsidRPr="00C24D5B" w14:paraId="59C2CE37" w14:textId="77777777" w:rsidTr="00832A2D">
        <w:trPr>
          <w:trHeight w:val="73"/>
        </w:trPr>
        <w:tc>
          <w:tcPr>
            <w:tcW w:w="3330" w:type="dxa"/>
            <w:vAlign w:val="bottom"/>
          </w:tcPr>
          <w:p w14:paraId="5E163D33" w14:textId="0B494B79" w:rsidR="00E54776" w:rsidRPr="00C24D5B" w:rsidRDefault="00E54776" w:rsidP="00381C71">
            <w:pPr>
              <w:spacing w:after="0" w:line="240" w:lineRule="auto"/>
              <w:ind w:left="255" w:right="-18" w:hanging="255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หนี้สินทางการเงินที่วัดมูลค่าด้วยมูลค่ายุติธรรม</w:t>
            </w:r>
          </w:p>
        </w:tc>
        <w:tc>
          <w:tcPr>
            <w:tcW w:w="1080" w:type="dxa"/>
            <w:vAlign w:val="bottom"/>
          </w:tcPr>
          <w:p w14:paraId="1636C291" w14:textId="77777777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DD303E0" w14:textId="77777777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34881FE" w14:textId="77777777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FAFAA09" w14:textId="77777777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11B2763" w14:textId="77777777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E54776" w:rsidRPr="00C24D5B" w14:paraId="480E8DDD" w14:textId="77777777" w:rsidTr="00832A2D">
        <w:trPr>
          <w:trHeight w:val="73"/>
        </w:trPr>
        <w:tc>
          <w:tcPr>
            <w:tcW w:w="3330" w:type="dxa"/>
            <w:vAlign w:val="bottom"/>
          </w:tcPr>
          <w:p w14:paraId="475A1994" w14:textId="15C5E002" w:rsidR="00E54776" w:rsidRPr="00C24D5B" w:rsidRDefault="00E54776" w:rsidP="00381C71">
            <w:pPr>
              <w:spacing w:after="0" w:line="240" w:lineRule="auto"/>
              <w:ind w:left="255" w:right="-18" w:hanging="255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1080" w:type="dxa"/>
            <w:vAlign w:val="bottom"/>
          </w:tcPr>
          <w:p w14:paraId="66940FDE" w14:textId="77777777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931996E" w14:textId="77777777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ED7EC5F" w14:textId="77777777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C93E96E" w14:textId="77777777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16EF088" w14:textId="77777777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E54776" w:rsidRPr="00C24D5B" w14:paraId="744736DE" w14:textId="77777777" w:rsidTr="00832A2D">
        <w:trPr>
          <w:trHeight w:val="73"/>
        </w:trPr>
        <w:tc>
          <w:tcPr>
            <w:tcW w:w="3330" w:type="dxa"/>
            <w:vAlign w:val="bottom"/>
          </w:tcPr>
          <w:p w14:paraId="65119E1C" w14:textId="7CCD2743" w:rsidR="00E54776" w:rsidRPr="00C24D5B" w:rsidRDefault="00E54776" w:rsidP="00381C71">
            <w:pPr>
              <w:spacing w:after="0" w:line="240" w:lineRule="auto"/>
              <w:ind w:left="255" w:right="-18" w:hanging="255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kern w:val="28"/>
                <w:sz w:val="24"/>
                <w:szCs w:val="24"/>
              </w:rPr>
              <w:t xml:space="preserve">     </w:t>
            </w: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สัญญาซื้อขายล่วงหน้า</w:t>
            </w:r>
          </w:p>
        </w:tc>
        <w:tc>
          <w:tcPr>
            <w:tcW w:w="1080" w:type="dxa"/>
            <w:vAlign w:val="bottom"/>
          </w:tcPr>
          <w:p w14:paraId="6FEB821E" w14:textId="59100FBB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B1496E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2,144</w:t>
            </w:r>
          </w:p>
        </w:tc>
        <w:tc>
          <w:tcPr>
            <w:tcW w:w="1080" w:type="dxa"/>
            <w:vAlign w:val="bottom"/>
          </w:tcPr>
          <w:p w14:paraId="38EBB2F5" w14:textId="62D94A7F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446200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2,144</w:t>
            </w:r>
          </w:p>
        </w:tc>
        <w:tc>
          <w:tcPr>
            <w:tcW w:w="1080" w:type="dxa"/>
            <w:vAlign w:val="bottom"/>
          </w:tcPr>
          <w:p w14:paraId="453D36CC" w14:textId="450BCAA5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586C091F" w14:textId="7069F3FB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3A6E25F" w14:textId="29871D24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446200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2,144</w:t>
            </w:r>
          </w:p>
        </w:tc>
      </w:tr>
      <w:tr w:rsidR="00E54776" w:rsidRPr="00C24D5B" w14:paraId="32F444E3" w14:textId="77777777" w:rsidTr="00DA4B82">
        <w:trPr>
          <w:trHeight w:val="73"/>
        </w:trPr>
        <w:tc>
          <w:tcPr>
            <w:tcW w:w="5490" w:type="dxa"/>
            <w:gridSpan w:val="3"/>
            <w:vAlign w:val="bottom"/>
          </w:tcPr>
          <w:p w14:paraId="244AE203" w14:textId="71D86AC7" w:rsidR="00E54776" w:rsidRPr="00C24D5B" w:rsidRDefault="00E54776" w:rsidP="00381C71">
            <w:pPr>
              <w:spacing w:after="0" w:line="240" w:lineRule="auto"/>
              <w:ind w:left="162" w:hanging="162"/>
              <w:rPr>
                <w:rFonts w:ascii="Angsana New" w:eastAsia="SimSun" w:hAnsi="Angsana New" w:cs="Angsana New"/>
                <w:b/>
                <w:bCs/>
                <w:kern w:val="28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80" w:type="dxa"/>
            <w:vAlign w:val="bottom"/>
          </w:tcPr>
          <w:p w14:paraId="67CD57A4" w14:textId="77777777" w:rsidR="00E54776" w:rsidRPr="00C24D5B" w:rsidRDefault="00E54776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BA82484" w14:textId="77777777" w:rsidR="00E54776" w:rsidRPr="00C24D5B" w:rsidRDefault="00E54776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C8DB20D" w14:textId="77777777" w:rsidR="00E54776" w:rsidRPr="00C24D5B" w:rsidRDefault="00E54776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E54776" w:rsidRPr="00C24D5B" w14:paraId="3838CFE1" w14:textId="77777777" w:rsidTr="00DA4B82">
        <w:trPr>
          <w:trHeight w:val="73"/>
        </w:trPr>
        <w:tc>
          <w:tcPr>
            <w:tcW w:w="3330" w:type="dxa"/>
            <w:vAlign w:val="bottom"/>
          </w:tcPr>
          <w:p w14:paraId="4687D7F5" w14:textId="2C921365" w:rsidR="00E54776" w:rsidRPr="00C24D5B" w:rsidRDefault="00E54776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</w:p>
        </w:tc>
        <w:tc>
          <w:tcPr>
            <w:tcW w:w="1080" w:type="dxa"/>
            <w:vAlign w:val="bottom"/>
          </w:tcPr>
          <w:p w14:paraId="6474B0A3" w14:textId="0D88B7E1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397815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34,178</w:t>
            </w:r>
          </w:p>
        </w:tc>
        <w:tc>
          <w:tcPr>
            <w:tcW w:w="1080" w:type="dxa"/>
            <w:vAlign w:val="bottom"/>
          </w:tcPr>
          <w:p w14:paraId="6BA946DD" w14:textId="1E24BDE2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58106A78" w14:textId="4EFBF06A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1374F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103,491</w:t>
            </w:r>
          </w:p>
        </w:tc>
        <w:tc>
          <w:tcPr>
            <w:tcW w:w="1080" w:type="dxa"/>
            <w:vAlign w:val="bottom"/>
          </w:tcPr>
          <w:p w14:paraId="08D163E0" w14:textId="4C6CCD23" w:rsidR="00E54776" w:rsidRPr="008E3793" w:rsidRDefault="00CC58EC" w:rsidP="00CC58EC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3F13987" w14:textId="29D2FC45" w:rsidR="00E54776" w:rsidRPr="00C24D5B" w:rsidRDefault="00E54776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1374F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103,491</w:t>
            </w:r>
          </w:p>
        </w:tc>
      </w:tr>
    </w:tbl>
    <w:p w14:paraId="5B7FEFB5" w14:textId="77777777" w:rsidR="00AB1AD1" w:rsidRPr="00C24D5B" w:rsidRDefault="00AB1AD1" w:rsidP="00381C71">
      <w:pPr>
        <w:spacing w:after="0" w:line="240" w:lineRule="auto"/>
        <w:rPr>
          <w:rFonts w:ascii="Angsana New" w:hAnsi="Angsana New" w:cs="Angsana New"/>
        </w:rPr>
      </w:pP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30"/>
        <w:gridCol w:w="1080"/>
        <w:gridCol w:w="1080"/>
        <w:gridCol w:w="1080"/>
        <w:gridCol w:w="1080"/>
        <w:gridCol w:w="1080"/>
      </w:tblGrid>
      <w:tr w:rsidR="00AB1AD1" w:rsidRPr="00C24D5B" w14:paraId="69CF7187" w14:textId="77777777" w:rsidTr="00B0381F">
        <w:trPr>
          <w:trHeight w:val="63"/>
        </w:trPr>
        <w:tc>
          <w:tcPr>
            <w:tcW w:w="3330" w:type="dxa"/>
            <w:vAlign w:val="bottom"/>
          </w:tcPr>
          <w:p w14:paraId="561BCBB1" w14:textId="77777777" w:rsidR="00AB1AD1" w:rsidRPr="00C24D5B" w:rsidRDefault="00AB1AD1" w:rsidP="00381C71">
            <w:pPr>
              <w:spacing w:after="0" w:line="240" w:lineRule="auto"/>
              <w:ind w:left="243" w:hanging="180"/>
              <w:rPr>
                <w:rFonts w:ascii="Angsana New" w:hAnsi="Angsana New" w:cs="Angsana New"/>
                <w:i/>
                <w:iCs/>
                <w:color w:val="FF0000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i/>
                <w:iCs/>
                <w:color w:val="FF0000"/>
                <w:sz w:val="24"/>
                <w:szCs w:val="24"/>
              </w:rPr>
              <w:tab/>
            </w:r>
          </w:p>
        </w:tc>
        <w:tc>
          <w:tcPr>
            <w:tcW w:w="5400" w:type="dxa"/>
            <w:gridSpan w:val="5"/>
          </w:tcPr>
          <w:p w14:paraId="03623672" w14:textId="77777777" w:rsidR="00AB1AD1" w:rsidRPr="00C24D5B" w:rsidRDefault="00AB1AD1" w:rsidP="00381C71">
            <w:pPr>
              <w:spacing w:after="0" w:line="240" w:lineRule="auto"/>
              <w:jc w:val="right"/>
              <w:rPr>
                <w:rFonts w:ascii="Angsana New" w:eastAsia="SimSun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>(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หน่วย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 xml:space="preserve">: 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พันบาท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>)</w:t>
            </w:r>
          </w:p>
        </w:tc>
      </w:tr>
      <w:tr w:rsidR="00AB1AD1" w:rsidRPr="00C24D5B" w14:paraId="41DCDAD9" w14:textId="77777777" w:rsidTr="00B0381F">
        <w:trPr>
          <w:trHeight w:val="63"/>
        </w:trPr>
        <w:tc>
          <w:tcPr>
            <w:tcW w:w="3330" w:type="dxa"/>
            <w:vAlign w:val="bottom"/>
          </w:tcPr>
          <w:p w14:paraId="56433822" w14:textId="77777777" w:rsidR="00AB1AD1" w:rsidRPr="00C24D5B" w:rsidRDefault="00AB1AD1" w:rsidP="00381C71">
            <w:pPr>
              <w:spacing w:after="0" w:line="240" w:lineRule="auto"/>
              <w:ind w:left="243" w:hanging="180"/>
              <w:rPr>
                <w:rFonts w:ascii="Angsana New" w:hAnsi="Angsana New" w:cs="Angsana New"/>
                <w:i/>
                <w:iCs/>
                <w:color w:val="FF0000"/>
                <w:sz w:val="24"/>
                <w:szCs w:val="24"/>
                <w:cs/>
              </w:rPr>
            </w:pPr>
          </w:p>
        </w:tc>
        <w:tc>
          <w:tcPr>
            <w:tcW w:w="5400" w:type="dxa"/>
            <w:gridSpan w:val="5"/>
          </w:tcPr>
          <w:p w14:paraId="6BCD665C" w14:textId="77777777" w:rsidR="00AB1AD1" w:rsidRPr="00C24D5B" w:rsidRDefault="00AB1A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eastAsia="SimSun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งบการเงินรวม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>/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B1AD1" w:rsidRPr="00C24D5B" w14:paraId="4B30BE3A" w14:textId="77777777" w:rsidTr="00B0381F">
        <w:trPr>
          <w:trHeight w:val="63"/>
        </w:trPr>
        <w:tc>
          <w:tcPr>
            <w:tcW w:w="3330" w:type="dxa"/>
            <w:vAlign w:val="bottom"/>
          </w:tcPr>
          <w:p w14:paraId="50C48163" w14:textId="77777777" w:rsidR="00AB1AD1" w:rsidRPr="00C24D5B" w:rsidRDefault="00AB1AD1" w:rsidP="00381C71">
            <w:pPr>
              <w:spacing w:after="0" w:line="240" w:lineRule="auto"/>
              <w:ind w:left="243" w:hanging="180"/>
              <w:rPr>
                <w:rFonts w:ascii="Angsana New" w:hAnsi="Angsana New" w:cs="Angsana New"/>
                <w:i/>
                <w:iCs/>
                <w:color w:val="FF0000"/>
                <w:sz w:val="24"/>
                <w:szCs w:val="24"/>
                <w:cs/>
              </w:rPr>
            </w:pPr>
          </w:p>
        </w:tc>
        <w:tc>
          <w:tcPr>
            <w:tcW w:w="5400" w:type="dxa"/>
            <w:gridSpan w:val="5"/>
          </w:tcPr>
          <w:p w14:paraId="1DA4828B" w14:textId="5269AB89" w:rsidR="00AB1AD1" w:rsidRPr="00C24D5B" w:rsidRDefault="00AB1A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>256</w:t>
            </w:r>
            <w:r w:rsidR="004023A8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5</w:t>
            </w:r>
          </w:p>
        </w:tc>
      </w:tr>
      <w:tr w:rsidR="00AB1AD1" w:rsidRPr="00C24D5B" w14:paraId="6963C988" w14:textId="77777777" w:rsidTr="00B0381F">
        <w:trPr>
          <w:trHeight w:val="73"/>
        </w:trPr>
        <w:tc>
          <w:tcPr>
            <w:tcW w:w="3330" w:type="dxa"/>
            <w:vAlign w:val="bottom"/>
          </w:tcPr>
          <w:p w14:paraId="27FE8599" w14:textId="77777777" w:rsidR="00AB1AD1" w:rsidRPr="00C24D5B" w:rsidRDefault="00AB1AD1" w:rsidP="00381C71">
            <w:pPr>
              <w:spacing w:after="0" w:line="240" w:lineRule="auto"/>
              <w:rPr>
                <w:rFonts w:ascii="Angsana New" w:eastAsia="SimSun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6A57FFD8" w14:textId="77777777" w:rsidR="00AB1AD1" w:rsidRPr="00C24D5B" w:rsidRDefault="00AB1AD1" w:rsidP="00381C71">
            <w:pPr>
              <w:spacing w:after="0" w:line="240" w:lineRule="auto"/>
              <w:jc w:val="center"/>
              <w:rPr>
                <w:rFonts w:ascii="Angsana New" w:eastAsia="SimSun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มูลค่า</w:t>
            </w:r>
          </w:p>
        </w:tc>
        <w:tc>
          <w:tcPr>
            <w:tcW w:w="4320" w:type="dxa"/>
            <w:gridSpan w:val="4"/>
            <w:vAlign w:val="bottom"/>
          </w:tcPr>
          <w:p w14:paraId="4CFEE353" w14:textId="77777777" w:rsidR="00AB1AD1" w:rsidRPr="00C24D5B" w:rsidRDefault="00AB1A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eastAsia="SimSun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มูลค่ายุติธรรม</w:t>
            </w:r>
          </w:p>
        </w:tc>
      </w:tr>
      <w:tr w:rsidR="00AB1AD1" w:rsidRPr="00C24D5B" w14:paraId="61A86579" w14:textId="77777777" w:rsidTr="00B0381F">
        <w:trPr>
          <w:trHeight w:val="73"/>
        </w:trPr>
        <w:tc>
          <w:tcPr>
            <w:tcW w:w="3330" w:type="dxa"/>
            <w:vAlign w:val="bottom"/>
          </w:tcPr>
          <w:p w14:paraId="34375334" w14:textId="77777777" w:rsidR="00AB1AD1" w:rsidRPr="00C24D5B" w:rsidRDefault="00AB1AD1" w:rsidP="00381C71">
            <w:pPr>
              <w:spacing w:after="0" w:line="240" w:lineRule="auto"/>
              <w:rPr>
                <w:rFonts w:ascii="Angsana New" w:eastAsia="SimSun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</w:p>
        </w:tc>
        <w:tc>
          <w:tcPr>
            <w:tcW w:w="1080" w:type="dxa"/>
            <w:vAlign w:val="bottom"/>
          </w:tcPr>
          <w:p w14:paraId="497FC1D7" w14:textId="77777777" w:rsidR="00AB1AD1" w:rsidRPr="00C24D5B" w:rsidRDefault="00AB1A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eastAsia="SimSun" w:hAnsi="Angsana New" w:cs="Angsana New"/>
                <w:b/>
                <w:bCs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ตามบัญชี</w:t>
            </w:r>
          </w:p>
        </w:tc>
        <w:tc>
          <w:tcPr>
            <w:tcW w:w="1080" w:type="dxa"/>
            <w:vAlign w:val="bottom"/>
          </w:tcPr>
          <w:p w14:paraId="453C27AD" w14:textId="77777777" w:rsidR="00AB1AD1" w:rsidRPr="00C24D5B" w:rsidRDefault="00AB1A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bottom"/>
          </w:tcPr>
          <w:p w14:paraId="2FCAF822" w14:textId="77777777" w:rsidR="00AB1AD1" w:rsidRPr="00C24D5B" w:rsidRDefault="00AB1A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 xml:space="preserve">ระดับ 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bottom"/>
          </w:tcPr>
          <w:p w14:paraId="189DF37D" w14:textId="77777777" w:rsidR="00AB1AD1" w:rsidRPr="00C24D5B" w:rsidRDefault="00AB1A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ระดับ</w:t>
            </w: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 xml:space="preserve"> 3</w:t>
            </w:r>
          </w:p>
        </w:tc>
        <w:tc>
          <w:tcPr>
            <w:tcW w:w="1080" w:type="dxa"/>
            <w:vAlign w:val="bottom"/>
          </w:tcPr>
          <w:p w14:paraId="7E92D2A8" w14:textId="77777777" w:rsidR="00AB1AD1" w:rsidRPr="00C24D5B" w:rsidRDefault="00AB1AD1" w:rsidP="00381C71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  <w:cs/>
              </w:rPr>
              <w:t>รวม</w:t>
            </w:r>
          </w:p>
        </w:tc>
      </w:tr>
      <w:tr w:rsidR="00AB1AD1" w:rsidRPr="00C24D5B" w14:paraId="4B430555" w14:textId="77777777" w:rsidTr="00B0381F">
        <w:trPr>
          <w:trHeight w:val="73"/>
        </w:trPr>
        <w:tc>
          <w:tcPr>
            <w:tcW w:w="5490" w:type="dxa"/>
            <w:gridSpan w:val="3"/>
            <w:vAlign w:val="bottom"/>
          </w:tcPr>
          <w:p w14:paraId="1449C946" w14:textId="77777777" w:rsidR="00AB1AD1" w:rsidRPr="00C24D5B" w:rsidRDefault="00AB1AD1" w:rsidP="00381C71">
            <w:pPr>
              <w:spacing w:after="0" w:line="240" w:lineRule="auto"/>
              <w:ind w:left="162" w:hanging="162"/>
              <w:rPr>
                <w:rFonts w:ascii="Angsana New" w:eastAsia="SimSun" w:hAnsi="Angsana New" w:cs="Angsana New"/>
                <w:b/>
                <w:bCs/>
                <w:kern w:val="28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1080" w:type="dxa"/>
            <w:vAlign w:val="bottom"/>
          </w:tcPr>
          <w:p w14:paraId="6DBB2EA3" w14:textId="77777777" w:rsidR="00AB1AD1" w:rsidRPr="00C24D5B" w:rsidRDefault="00AB1AD1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0F9037F" w14:textId="77777777" w:rsidR="00AB1AD1" w:rsidRPr="00C24D5B" w:rsidRDefault="00AB1AD1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C0808B6" w14:textId="77777777" w:rsidR="00AB1AD1" w:rsidRPr="00C24D5B" w:rsidRDefault="00AB1AD1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D56982" w:rsidRPr="00C24D5B" w14:paraId="12A3915A" w14:textId="77777777" w:rsidTr="004A3CC3">
        <w:trPr>
          <w:trHeight w:val="73"/>
        </w:trPr>
        <w:tc>
          <w:tcPr>
            <w:tcW w:w="3330" w:type="dxa"/>
            <w:vAlign w:val="bottom"/>
          </w:tcPr>
          <w:p w14:paraId="41222925" w14:textId="222F46B9" w:rsidR="00D56982" w:rsidRPr="00C24D5B" w:rsidRDefault="00D56982" w:rsidP="004A3CC3">
            <w:pPr>
              <w:spacing w:after="0" w:line="240" w:lineRule="auto"/>
              <w:ind w:left="214" w:hanging="214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สินทรัพย์</w:t>
            </w: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อนุพันธ์</w:t>
            </w:r>
          </w:p>
        </w:tc>
        <w:tc>
          <w:tcPr>
            <w:tcW w:w="1080" w:type="dxa"/>
            <w:vAlign w:val="bottom"/>
          </w:tcPr>
          <w:p w14:paraId="56913E84" w14:textId="77777777" w:rsidR="00D56982" w:rsidRPr="00C24D5B" w:rsidRDefault="00D56982" w:rsidP="004A3CC3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D183222" w14:textId="77777777" w:rsidR="00D56982" w:rsidRPr="00C24D5B" w:rsidRDefault="00D56982" w:rsidP="004A3CC3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4481692" w14:textId="77777777" w:rsidR="00D56982" w:rsidRPr="00C24D5B" w:rsidRDefault="00D56982" w:rsidP="004A3CC3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C96BF2D" w14:textId="77777777" w:rsidR="00D56982" w:rsidRPr="00C24D5B" w:rsidRDefault="00D56982" w:rsidP="004A3CC3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E30D68C" w14:textId="77777777" w:rsidR="00D56982" w:rsidRPr="00C24D5B" w:rsidRDefault="00D56982" w:rsidP="004A3CC3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D56982" w:rsidRPr="00C24D5B" w14:paraId="1F9EEAE2" w14:textId="77777777" w:rsidTr="004A3CC3">
        <w:trPr>
          <w:trHeight w:val="73"/>
        </w:trPr>
        <w:tc>
          <w:tcPr>
            <w:tcW w:w="3330" w:type="dxa"/>
            <w:vAlign w:val="bottom"/>
          </w:tcPr>
          <w:p w14:paraId="280BF107" w14:textId="77777777" w:rsidR="00D56982" w:rsidRPr="00C24D5B" w:rsidRDefault="00D56982" w:rsidP="004A3CC3">
            <w:pPr>
              <w:spacing w:after="0" w:line="240" w:lineRule="auto"/>
              <w:ind w:left="160" w:hanging="160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ab/>
              <w:t>สัญญาซื้อขายล่วงหน้า</w:t>
            </w:r>
          </w:p>
        </w:tc>
        <w:tc>
          <w:tcPr>
            <w:tcW w:w="1080" w:type="dxa"/>
            <w:vAlign w:val="bottom"/>
          </w:tcPr>
          <w:p w14:paraId="6D2A7062" w14:textId="77777777" w:rsidR="00D56982" w:rsidRPr="00C24D5B" w:rsidRDefault="00D56982" w:rsidP="004A3CC3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1,344</w:t>
            </w:r>
          </w:p>
        </w:tc>
        <w:tc>
          <w:tcPr>
            <w:tcW w:w="1080" w:type="dxa"/>
            <w:vAlign w:val="bottom"/>
          </w:tcPr>
          <w:p w14:paraId="10264D73" w14:textId="77777777" w:rsidR="00D56982" w:rsidRPr="00C24D5B" w:rsidRDefault="00D56982" w:rsidP="004A3CC3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1,344</w:t>
            </w:r>
          </w:p>
        </w:tc>
        <w:tc>
          <w:tcPr>
            <w:tcW w:w="1080" w:type="dxa"/>
            <w:vAlign w:val="bottom"/>
          </w:tcPr>
          <w:p w14:paraId="2875F358" w14:textId="77777777" w:rsidR="00D56982" w:rsidRPr="00C24D5B" w:rsidRDefault="00D56982" w:rsidP="004A3CC3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50054425" w14:textId="77777777" w:rsidR="00D56982" w:rsidRPr="00C24D5B" w:rsidRDefault="00D56982" w:rsidP="004A3CC3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5141CB9" w14:textId="36F2D7DD" w:rsidR="00D56982" w:rsidRPr="00C24D5B" w:rsidRDefault="007557A8" w:rsidP="004A3CC3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1,344</w:t>
            </w:r>
          </w:p>
        </w:tc>
      </w:tr>
      <w:tr w:rsidR="004023A8" w:rsidRPr="00C24D5B" w14:paraId="2A3FCB59" w14:textId="77777777" w:rsidTr="00B0381F">
        <w:trPr>
          <w:trHeight w:val="73"/>
        </w:trPr>
        <w:tc>
          <w:tcPr>
            <w:tcW w:w="3330" w:type="dxa"/>
            <w:vAlign w:val="bottom"/>
          </w:tcPr>
          <w:p w14:paraId="65307833" w14:textId="77777777" w:rsidR="004023A8" w:rsidRPr="00C24D5B" w:rsidRDefault="004023A8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1080" w:type="dxa"/>
            <w:vAlign w:val="bottom"/>
          </w:tcPr>
          <w:p w14:paraId="0F803311" w14:textId="7777777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433D44A" w14:textId="7777777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363EECE" w14:textId="7777777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BCD1918" w14:textId="7777777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64899C5" w14:textId="7777777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4023A8" w:rsidRPr="00C24D5B" w14:paraId="6C1CCA72" w14:textId="77777777" w:rsidTr="00B0381F">
        <w:trPr>
          <w:trHeight w:val="73"/>
        </w:trPr>
        <w:tc>
          <w:tcPr>
            <w:tcW w:w="5490" w:type="dxa"/>
            <w:gridSpan w:val="3"/>
            <w:vAlign w:val="bottom"/>
          </w:tcPr>
          <w:p w14:paraId="6C68D252" w14:textId="77777777" w:rsidR="004023A8" w:rsidRPr="00C24D5B" w:rsidRDefault="004023A8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  เงินลงทุนที่วัดมูลค่ายุติธรรมผ่านกำไรหรือขาดทุน</w:t>
            </w:r>
          </w:p>
        </w:tc>
        <w:tc>
          <w:tcPr>
            <w:tcW w:w="1080" w:type="dxa"/>
            <w:vAlign w:val="bottom"/>
          </w:tcPr>
          <w:p w14:paraId="0C598E73" w14:textId="77777777" w:rsidR="004023A8" w:rsidRPr="00C24D5B" w:rsidRDefault="004023A8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2BA9297" w14:textId="77777777" w:rsidR="004023A8" w:rsidRPr="00C24D5B" w:rsidRDefault="004023A8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A968944" w14:textId="77777777" w:rsidR="004023A8" w:rsidRPr="00C24D5B" w:rsidRDefault="004023A8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4023A8" w:rsidRPr="00C24D5B" w14:paraId="457BAFDA" w14:textId="77777777" w:rsidTr="00B0381F">
        <w:trPr>
          <w:trHeight w:val="73"/>
        </w:trPr>
        <w:tc>
          <w:tcPr>
            <w:tcW w:w="3330" w:type="dxa"/>
            <w:vAlign w:val="bottom"/>
          </w:tcPr>
          <w:p w14:paraId="278F61F7" w14:textId="77777777" w:rsidR="004023A8" w:rsidRPr="00C24D5B" w:rsidRDefault="004023A8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</w:rPr>
              <w:tab/>
            </w: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หลักทรัพย์จดทะเบียน</w:t>
            </w:r>
          </w:p>
        </w:tc>
        <w:tc>
          <w:tcPr>
            <w:tcW w:w="1080" w:type="dxa"/>
            <w:vAlign w:val="bottom"/>
          </w:tcPr>
          <w:p w14:paraId="42ADFF98" w14:textId="53C997E0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360,262</w:t>
            </w:r>
          </w:p>
        </w:tc>
        <w:tc>
          <w:tcPr>
            <w:tcW w:w="1080" w:type="dxa"/>
            <w:vAlign w:val="bottom"/>
          </w:tcPr>
          <w:p w14:paraId="28335345" w14:textId="77D44D41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360,262</w:t>
            </w:r>
          </w:p>
        </w:tc>
        <w:tc>
          <w:tcPr>
            <w:tcW w:w="1080" w:type="dxa"/>
            <w:vAlign w:val="bottom"/>
          </w:tcPr>
          <w:p w14:paraId="540E4ADE" w14:textId="26A4B17F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35B0775" w14:textId="173A2AC8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1639E10F" w14:textId="2D8805BC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360,262</w:t>
            </w:r>
          </w:p>
        </w:tc>
      </w:tr>
      <w:tr w:rsidR="004023A8" w:rsidRPr="00C24D5B" w14:paraId="355CE5DB" w14:textId="77777777" w:rsidTr="00B0381F">
        <w:trPr>
          <w:trHeight w:val="73"/>
        </w:trPr>
        <w:tc>
          <w:tcPr>
            <w:tcW w:w="3330" w:type="dxa"/>
            <w:vAlign w:val="bottom"/>
          </w:tcPr>
          <w:p w14:paraId="351608E6" w14:textId="77777777" w:rsidR="004023A8" w:rsidRPr="00C24D5B" w:rsidRDefault="004023A8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</w:rPr>
              <w:tab/>
            </w: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หุ้นกู้</w:t>
            </w:r>
          </w:p>
        </w:tc>
        <w:tc>
          <w:tcPr>
            <w:tcW w:w="1080" w:type="dxa"/>
            <w:vAlign w:val="bottom"/>
          </w:tcPr>
          <w:p w14:paraId="29603D11" w14:textId="5650D749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415,011</w:t>
            </w:r>
          </w:p>
        </w:tc>
        <w:tc>
          <w:tcPr>
            <w:tcW w:w="1080" w:type="dxa"/>
            <w:vAlign w:val="bottom"/>
          </w:tcPr>
          <w:p w14:paraId="6C138306" w14:textId="765FEB20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39672D1" w14:textId="58CC2222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415,011</w:t>
            </w:r>
          </w:p>
        </w:tc>
        <w:tc>
          <w:tcPr>
            <w:tcW w:w="1080" w:type="dxa"/>
            <w:vAlign w:val="bottom"/>
          </w:tcPr>
          <w:p w14:paraId="7DBF9CA8" w14:textId="2A4667C4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3AE9C5FA" w14:textId="6A0795E1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415,011</w:t>
            </w:r>
          </w:p>
        </w:tc>
      </w:tr>
      <w:tr w:rsidR="004023A8" w:rsidRPr="00C24D5B" w14:paraId="351FAAF7" w14:textId="77777777" w:rsidTr="00B0381F">
        <w:trPr>
          <w:trHeight w:val="73"/>
        </w:trPr>
        <w:tc>
          <w:tcPr>
            <w:tcW w:w="3330" w:type="dxa"/>
            <w:vAlign w:val="bottom"/>
          </w:tcPr>
          <w:p w14:paraId="47EADAD3" w14:textId="77777777" w:rsidR="004023A8" w:rsidRPr="00C24D5B" w:rsidRDefault="004023A8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  เงินลงทุนที่วัดมูลค่ายุติธรรมผ่านกำไรขาดทุนเบ็ดเสร็จอื่น</w:t>
            </w:r>
          </w:p>
        </w:tc>
        <w:tc>
          <w:tcPr>
            <w:tcW w:w="1080" w:type="dxa"/>
            <w:vAlign w:val="bottom"/>
          </w:tcPr>
          <w:p w14:paraId="17D9A972" w14:textId="7777777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4463742" w14:textId="7777777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4C2A555" w14:textId="7777777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A4D9D3A" w14:textId="7777777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E956A67" w14:textId="7777777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4023A8" w:rsidRPr="00C24D5B" w14:paraId="58E115F6" w14:textId="77777777" w:rsidTr="00B0381F">
        <w:trPr>
          <w:trHeight w:val="73"/>
        </w:trPr>
        <w:tc>
          <w:tcPr>
            <w:tcW w:w="3330" w:type="dxa"/>
            <w:vAlign w:val="bottom"/>
          </w:tcPr>
          <w:p w14:paraId="1AEE8C64" w14:textId="77777777" w:rsidR="004023A8" w:rsidRPr="00C24D5B" w:rsidRDefault="004023A8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</w:rPr>
              <w:tab/>
            </w: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หลักทรัพย์จดทะเบียน</w:t>
            </w:r>
          </w:p>
        </w:tc>
        <w:tc>
          <w:tcPr>
            <w:tcW w:w="1080" w:type="dxa"/>
            <w:vAlign w:val="bottom"/>
          </w:tcPr>
          <w:p w14:paraId="4C8C96D1" w14:textId="6B0265E9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25,500</w:t>
            </w:r>
          </w:p>
        </w:tc>
        <w:tc>
          <w:tcPr>
            <w:tcW w:w="1080" w:type="dxa"/>
            <w:vAlign w:val="bottom"/>
          </w:tcPr>
          <w:p w14:paraId="4882BC7F" w14:textId="560C8D9C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25,500</w:t>
            </w:r>
          </w:p>
        </w:tc>
        <w:tc>
          <w:tcPr>
            <w:tcW w:w="1080" w:type="dxa"/>
            <w:vAlign w:val="bottom"/>
          </w:tcPr>
          <w:p w14:paraId="5A86358B" w14:textId="3AA17E2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9C0F46E" w14:textId="607167E5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2A6DFF1F" w14:textId="79ABB233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25,500</w:t>
            </w:r>
          </w:p>
        </w:tc>
      </w:tr>
      <w:tr w:rsidR="004023A8" w:rsidRPr="00C24D5B" w14:paraId="5B9B327A" w14:textId="77777777" w:rsidTr="00B0381F">
        <w:trPr>
          <w:trHeight w:val="73"/>
        </w:trPr>
        <w:tc>
          <w:tcPr>
            <w:tcW w:w="3330" w:type="dxa"/>
            <w:vAlign w:val="bottom"/>
          </w:tcPr>
          <w:p w14:paraId="4E146611" w14:textId="77777777" w:rsidR="004023A8" w:rsidRPr="00C24D5B" w:rsidRDefault="004023A8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</w:rPr>
              <w:tab/>
            </w: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หน่วยลงทุน</w:t>
            </w:r>
          </w:p>
        </w:tc>
        <w:tc>
          <w:tcPr>
            <w:tcW w:w="1080" w:type="dxa"/>
            <w:vAlign w:val="bottom"/>
          </w:tcPr>
          <w:p w14:paraId="7F9C82FF" w14:textId="4AE051F4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6,738</w:t>
            </w:r>
          </w:p>
        </w:tc>
        <w:tc>
          <w:tcPr>
            <w:tcW w:w="1080" w:type="dxa"/>
            <w:vAlign w:val="bottom"/>
          </w:tcPr>
          <w:p w14:paraId="325A7543" w14:textId="1AB4C832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5351524C" w14:textId="2470F5BD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6,738</w:t>
            </w:r>
          </w:p>
        </w:tc>
        <w:tc>
          <w:tcPr>
            <w:tcW w:w="1080" w:type="dxa"/>
            <w:vAlign w:val="bottom"/>
          </w:tcPr>
          <w:p w14:paraId="71CF07F8" w14:textId="1C9029C1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2E71B78C" w14:textId="619E9FA3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6,738</w:t>
            </w:r>
          </w:p>
        </w:tc>
      </w:tr>
      <w:tr w:rsidR="004023A8" w:rsidRPr="00C24D5B" w14:paraId="7C855B72" w14:textId="77777777" w:rsidTr="00B0381F">
        <w:trPr>
          <w:trHeight w:val="73"/>
        </w:trPr>
        <w:tc>
          <w:tcPr>
            <w:tcW w:w="3330" w:type="dxa"/>
            <w:vAlign w:val="bottom"/>
          </w:tcPr>
          <w:p w14:paraId="6BEC4A22" w14:textId="77777777" w:rsidR="004023A8" w:rsidRPr="00C24D5B" w:rsidRDefault="004023A8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</w:rPr>
              <w:tab/>
            </w: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หลักทรัพย์หุ้นทุน</w:t>
            </w:r>
          </w:p>
        </w:tc>
        <w:tc>
          <w:tcPr>
            <w:tcW w:w="1080" w:type="dxa"/>
            <w:vAlign w:val="bottom"/>
          </w:tcPr>
          <w:p w14:paraId="62E4F60E" w14:textId="1D5F17D8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6,166</w:t>
            </w:r>
          </w:p>
        </w:tc>
        <w:tc>
          <w:tcPr>
            <w:tcW w:w="1080" w:type="dxa"/>
            <w:vAlign w:val="bottom"/>
          </w:tcPr>
          <w:p w14:paraId="04C07319" w14:textId="642274F6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660C2ACB" w14:textId="18EDE3C0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BD2AE18" w14:textId="7947032E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6,166</w:t>
            </w:r>
          </w:p>
        </w:tc>
        <w:tc>
          <w:tcPr>
            <w:tcW w:w="1080" w:type="dxa"/>
            <w:vAlign w:val="bottom"/>
          </w:tcPr>
          <w:p w14:paraId="5C6DD4B0" w14:textId="3451F206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6,166</w:t>
            </w:r>
          </w:p>
        </w:tc>
      </w:tr>
      <w:tr w:rsidR="004023A8" w:rsidRPr="00C24D5B" w14:paraId="1E7AAB18" w14:textId="77777777" w:rsidTr="00B0381F">
        <w:trPr>
          <w:trHeight w:val="73"/>
        </w:trPr>
        <w:tc>
          <w:tcPr>
            <w:tcW w:w="3330" w:type="dxa"/>
            <w:vAlign w:val="bottom"/>
          </w:tcPr>
          <w:p w14:paraId="231219C1" w14:textId="77777777" w:rsidR="004023A8" w:rsidRPr="00C24D5B" w:rsidRDefault="004023A8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เงินลงทุนที่วางเป็นประกัน</w:t>
            </w:r>
          </w:p>
        </w:tc>
        <w:tc>
          <w:tcPr>
            <w:tcW w:w="1080" w:type="dxa"/>
            <w:vAlign w:val="bottom"/>
          </w:tcPr>
          <w:p w14:paraId="0872C5FA" w14:textId="7777777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621B886" w14:textId="7777777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6B0C911" w14:textId="7777777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71E6998" w14:textId="7777777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4C5AC95" w14:textId="7777777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4023A8" w:rsidRPr="00C24D5B" w14:paraId="664E3B10" w14:textId="77777777" w:rsidTr="00B0381F">
        <w:trPr>
          <w:trHeight w:val="73"/>
        </w:trPr>
        <w:tc>
          <w:tcPr>
            <w:tcW w:w="5490" w:type="dxa"/>
            <w:gridSpan w:val="3"/>
            <w:vAlign w:val="bottom"/>
          </w:tcPr>
          <w:p w14:paraId="63027ED3" w14:textId="77777777" w:rsidR="004023A8" w:rsidRPr="00C24D5B" w:rsidRDefault="004023A8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  เงินลงทุนที่วัดมูลค่ายุติธรรมผ่านกำไรหรือขาดทุน</w:t>
            </w:r>
          </w:p>
        </w:tc>
        <w:tc>
          <w:tcPr>
            <w:tcW w:w="1080" w:type="dxa"/>
            <w:vAlign w:val="bottom"/>
          </w:tcPr>
          <w:p w14:paraId="71C84CF3" w14:textId="77777777" w:rsidR="004023A8" w:rsidRPr="00C24D5B" w:rsidRDefault="004023A8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C3D007D" w14:textId="77777777" w:rsidR="004023A8" w:rsidRPr="00C24D5B" w:rsidRDefault="004023A8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B4878C7" w14:textId="77777777" w:rsidR="004023A8" w:rsidRPr="00C24D5B" w:rsidRDefault="004023A8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4023A8" w:rsidRPr="00C24D5B" w14:paraId="6DF9867F" w14:textId="77777777" w:rsidTr="00B0381F">
        <w:trPr>
          <w:trHeight w:val="73"/>
        </w:trPr>
        <w:tc>
          <w:tcPr>
            <w:tcW w:w="3330" w:type="dxa"/>
            <w:vAlign w:val="bottom"/>
          </w:tcPr>
          <w:p w14:paraId="623CCDAC" w14:textId="77777777" w:rsidR="004023A8" w:rsidRPr="00C24D5B" w:rsidRDefault="004023A8" w:rsidP="00381C71">
            <w:pPr>
              <w:spacing w:after="0" w:line="240" w:lineRule="auto"/>
              <w:ind w:left="255" w:right="-18" w:hanging="255"/>
              <w:rPr>
                <w:rFonts w:ascii="Angsana New" w:hAnsi="Angsana New" w:cs="Angsana New"/>
                <w:spacing w:val="-4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 xml:space="preserve">      </w:t>
            </w:r>
            <w:r w:rsidRPr="00C24D5B">
              <w:rPr>
                <w:rFonts w:ascii="Angsana New" w:hAnsi="Angsana New" w:cs="Angsana New" w:hint="cs"/>
                <w:spacing w:val="-4"/>
                <w:kern w:val="28"/>
                <w:sz w:val="24"/>
                <w:szCs w:val="24"/>
                <w:cs/>
              </w:rPr>
              <w:t>หลักทรัพย์ขายโดยมีสัญญาซื้อคืน</w:t>
            </w:r>
          </w:p>
        </w:tc>
        <w:tc>
          <w:tcPr>
            <w:tcW w:w="1080" w:type="dxa"/>
            <w:vAlign w:val="bottom"/>
          </w:tcPr>
          <w:p w14:paraId="51AB18CC" w14:textId="6B2BA645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633,381</w:t>
            </w:r>
          </w:p>
        </w:tc>
        <w:tc>
          <w:tcPr>
            <w:tcW w:w="1080" w:type="dxa"/>
            <w:vAlign w:val="bottom"/>
          </w:tcPr>
          <w:p w14:paraId="2BE337BB" w14:textId="04969251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46DDD0CF" w14:textId="1F77DA9C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633,381</w:t>
            </w:r>
          </w:p>
        </w:tc>
        <w:tc>
          <w:tcPr>
            <w:tcW w:w="1080" w:type="dxa"/>
            <w:vAlign w:val="bottom"/>
          </w:tcPr>
          <w:p w14:paraId="46A060CD" w14:textId="540A5A74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11AE7CE1" w14:textId="2C3CEE6E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633,381</w:t>
            </w:r>
          </w:p>
        </w:tc>
      </w:tr>
      <w:tr w:rsidR="004023A8" w:rsidRPr="00C24D5B" w14:paraId="61911226" w14:textId="77777777" w:rsidTr="00B0381F">
        <w:trPr>
          <w:trHeight w:val="73"/>
        </w:trPr>
        <w:tc>
          <w:tcPr>
            <w:tcW w:w="5490" w:type="dxa"/>
            <w:gridSpan w:val="3"/>
            <w:vAlign w:val="bottom"/>
          </w:tcPr>
          <w:p w14:paraId="13CBA2C2" w14:textId="77777777" w:rsidR="004023A8" w:rsidRPr="00C24D5B" w:rsidRDefault="004023A8" w:rsidP="00381C71">
            <w:pPr>
              <w:spacing w:after="0" w:line="240" w:lineRule="auto"/>
              <w:ind w:left="162" w:hanging="162"/>
              <w:rPr>
                <w:rFonts w:ascii="Angsana New" w:eastAsia="SimSun" w:hAnsi="Angsana New" w:cs="Angsana New"/>
                <w:b/>
                <w:bCs/>
                <w:kern w:val="28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b/>
                <w:bCs/>
                <w:kern w:val="28"/>
                <w:sz w:val="24"/>
                <w:szCs w:val="24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80" w:type="dxa"/>
            <w:vAlign w:val="bottom"/>
          </w:tcPr>
          <w:p w14:paraId="062FA859" w14:textId="77777777" w:rsidR="004023A8" w:rsidRPr="00C24D5B" w:rsidRDefault="004023A8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D5A16D3" w14:textId="77777777" w:rsidR="004023A8" w:rsidRPr="00C24D5B" w:rsidRDefault="004023A8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42A9B35" w14:textId="77777777" w:rsidR="004023A8" w:rsidRPr="00C24D5B" w:rsidRDefault="004023A8" w:rsidP="00381C71">
            <w:pPr>
              <w:tabs>
                <w:tab w:val="decimal" w:pos="933"/>
              </w:tabs>
              <w:spacing w:after="0" w:line="240" w:lineRule="auto"/>
              <w:ind w:left="-116" w:firstLine="179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</w:p>
        </w:tc>
      </w:tr>
      <w:tr w:rsidR="004023A8" w:rsidRPr="00C24D5B" w14:paraId="71671F86" w14:textId="77777777" w:rsidTr="00B0381F">
        <w:trPr>
          <w:trHeight w:val="73"/>
        </w:trPr>
        <w:tc>
          <w:tcPr>
            <w:tcW w:w="3330" w:type="dxa"/>
            <w:vAlign w:val="bottom"/>
          </w:tcPr>
          <w:p w14:paraId="15722A1A" w14:textId="77777777" w:rsidR="004023A8" w:rsidRPr="00C24D5B" w:rsidRDefault="004023A8" w:rsidP="00381C71">
            <w:pPr>
              <w:spacing w:after="0" w:line="240" w:lineRule="auto"/>
              <w:ind w:left="255" w:hanging="255"/>
              <w:rPr>
                <w:rFonts w:ascii="Angsana New" w:hAnsi="Angsana New" w:cs="Angsana New"/>
                <w:kern w:val="28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kern w:val="28"/>
                <w:sz w:val="24"/>
                <w:szCs w:val="24"/>
                <w:cs/>
              </w:rPr>
              <w:t>อสังหาริมทรัพย์เพื่อการลงทุน</w:t>
            </w:r>
          </w:p>
        </w:tc>
        <w:tc>
          <w:tcPr>
            <w:tcW w:w="1080" w:type="dxa"/>
            <w:vAlign w:val="bottom"/>
          </w:tcPr>
          <w:p w14:paraId="57C5E94E" w14:textId="526A72F2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35,265</w:t>
            </w:r>
          </w:p>
        </w:tc>
        <w:tc>
          <w:tcPr>
            <w:tcW w:w="1080" w:type="dxa"/>
            <w:vAlign w:val="bottom"/>
          </w:tcPr>
          <w:p w14:paraId="5E944893" w14:textId="58C87D1D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79B1172D" w14:textId="1E749B27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 w:hint="cs"/>
                <w:kern w:val="28"/>
                <w:sz w:val="24"/>
                <w:szCs w:val="24"/>
              </w:rPr>
              <w:t>103,491</w:t>
            </w:r>
          </w:p>
        </w:tc>
        <w:tc>
          <w:tcPr>
            <w:tcW w:w="1080" w:type="dxa"/>
            <w:vAlign w:val="bottom"/>
          </w:tcPr>
          <w:p w14:paraId="19D30925" w14:textId="7A70E3EE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bottom"/>
          </w:tcPr>
          <w:p w14:paraId="50128437" w14:textId="57E52D93" w:rsidR="004023A8" w:rsidRPr="00C24D5B" w:rsidRDefault="004023A8" w:rsidP="00381C71">
            <w:pPr>
              <w:tabs>
                <w:tab w:val="decimal" w:pos="795"/>
              </w:tabs>
              <w:spacing w:after="0" w:line="240" w:lineRule="auto"/>
              <w:ind w:left="-15"/>
              <w:rPr>
                <w:rFonts w:ascii="Angsana New" w:eastAsia="SimSun" w:hAnsi="Angsana New" w:cs="Angsana New"/>
                <w:kern w:val="28"/>
                <w:sz w:val="24"/>
                <w:szCs w:val="24"/>
              </w:rPr>
            </w:pPr>
            <w:r w:rsidRPr="00C24D5B">
              <w:rPr>
                <w:rFonts w:ascii="Angsana New" w:eastAsia="SimSun" w:hAnsi="Angsana New" w:cs="Angsana New"/>
                <w:kern w:val="28"/>
                <w:sz w:val="24"/>
                <w:szCs w:val="24"/>
              </w:rPr>
              <w:t>103,491</w:t>
            </w:r>
          </w:p>
        </w:tc>
      </w:tr>
    </w:tbl>
    <w:p w14:paraId="3BBA0758" w14:textId="77777777" w:rsidR="00381C71" w:rsidRDefault="00381C71" w:rsidP="00381C71">
      <w:pPr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</w:p>
    <w:p w14:paraId="45E9BE1B" w14:textId="77777777" w:rsidR="00381C71" w:rsidRDefault="00381C71">
      <w:pPr>
        <w:spacing w:line="259" w:lineRule="auto"/>
        <w:rPr>
          <w:rFonts w:ascii="Angsana New" w:hAnsi="Angsana New" w:cs="Angsana New"/>
          <w:b/>
          <w:bCs/>
          <w:sz w:val="28"/>
        </w:rPr>
      </w:pPr>
      <w:r>
        <w:rPr>
          <w:rFonts w:ascii="Angsana New" w:hAnsi="Angsana New" w:cs="Angsana New"/>
          <w:b/>
          <w:bCs/>
          <w:sz w:val="28"/>
        </w:rPr>
        <w:br w:type="page"/>
      </w:r>
    </w:p>
    <w:p w14:paraId="5534E1CB" w14:textId="6AB892EF" w:rsidR="00DE5543" w:rsidRPr="00C24D5B" w:rsidRDefault="00DE4D56" w:rsidP="00381C71">
      <w:pPr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  <w:cs/>
        </w:rPr>
      </w:pPr>
      <w:r>
        <w:rPr>
          <w:rFonts w:ascii="Angsana New" w:hAnsi="Angsana New" w:cs="Angsana New"/>
          <w:b/>
          <w:bCs/>
          <w:sz w:val="28"/>
        </w:rPr>
        <w:t>43</w:t>
      </w:r>
      <w:r w:rsidR="00DE5543" w:rsidRPr="00C24D5B">
        <w:rPr>
          <w:rFonts w:ascii="Angsana New" w:hAnsi="Angsana New" w:cs="Angsana New" w:hint="cs"/>
          <w:b/>
          <w:bCs/>
          <w:sz w:val="28"/>
        </w:rPr>
        <w:t>.</w:t>
      </w:r>
      <w:r w:rsidR="00DE5543" w:rsidRPr="00C24D5B">
        <w:rPr>
          <w:rFonts w:ascii="Angsana New" w:hAnsi="Angsana New" w:cs="Angsana New" w:hint="cs"/>
          <w:b/>
          <w:bCs/>
          <w:sz w:val="28"/>
        </w:rPr>
        <w:tab/>
      </w:r>
      <w:r w:rsidR="00DE5543" w:rsidRPr="00C24D5B">
        <w:rPr>
          <w:rFonts w:ascii="Angsana New" w:hAnsi="Angsana New" w:cs="Angsana New" w:hint="cs"/>
          <w:b/>
          <w:bCs/>
          <w:sz w:val="28"/>
          <w:cs/>
        </w:rPr>
        <w:t>เครื่องมือทางการเงิน</w:t>
      </w:r>
    </w:p>
    <w:p w14:paraId="206D1B2B" w14:textId="0787B013" w:rsidR="004B71D1" w:rsidRPr="00C24D5B" w:rsidRDefault="004B71D1" w:rsidP="00381C71">
      <w:pPr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</w:t>
      </w:r>
      <w:r w:rsidR="00DE4D56">
        <w:rPr>
          <w:rFonts w:ascii="Angsana New" w:hAnsi="Angsana New" w:cs="Angsana New"/>
          <w:b/>
          <w:bCs/>
          <w:sz w:val="28"/>
        </w:rPr>
        <w:t>3</w:t>
      </w:r>
      <w:r w:rsidRPr="00C24D5B">
        <w:rPr>
          <w:rFonts w:ascii="Angsana New" w:hAnsi="Angsana New" w:cs="Angsana New" w:hint="cs"/>
          <w:b/>
          <w:bCs/>
          <w:sz w:val="28"/>
        </w:rPr>
        <w:t>.1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bookmarkStart w:id="19" w:name="_Hlk57031532"/>
      <w:r w:rsidRPr="00C24D5B">
        <w:rPr>
          <w:rFonts w:ascii="Angsana New" w:hAnsi="Angsana New" w:cs="Angsana New" w:hint="cs"/>
          <w:b/>
          <w:bCs/>
          <w:sz w:val="28"/>
          <w:cs/>
        </w:rPr>
        <w:t>วัตถุประสงค์และนโยบายการบริหารความเสี่ยงทางการเงิน</w:t>
      </w:r>
      <w:bookmarkEnd w:id="19"/>
    </w:p>
    <w:p w14:paraId="14B80329" w14:textId="0D11E859" w:rsidR="004B71D1" w:rsidRPr="00C24D5B" w:rsidRDefault="004B71D1" w:rsidP="00381C71">
      <w:pPr>
        <w:tabs>
          <w:tab w:val="left" w:pos="144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กลุ่มบริษัทมีความเสี่ยงที่เกี่ยวข้องกับเครื่องมือทางการเงิน และมีนโยบายการบริหารความเสี่ยง</w:t>
      </w:r>
      <w:r w:rsidR="00561076" w:rsidRPr="00C24D5B">
        <w:rPr>
          <w:rFonts w:ascii="Angsana New" w:hAnsi="Angsana New" w:cs="Angsana New" w:hint="cs"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ดังนี้</w:t>
      </w:r>
    </w:p>
    <w:p w14:paraId="725DFAC2" w14:textId="203117C8" w:rsidR="004B71D1" w:rsidRPr="00C24D5B" w:rsidRDefault="004B71D1" w:rsidP="00381C71">
      <w:pPr>
        <w:tabs>
          <w:tab w:val="left" w:pos="2700"/>
        </w:tabs>
        <w:spacing w:before="120" w:after="120" w:line="240" w:lineRule="auto"/>
        <w:ind w:left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>ความเสี่ยงด้าน</w:t>
      </w:r>
      <w:r w:rsidR="00300B96" w:rsidRPr="00C24D5B">
        <w:rPr>
          <w:rFonts w:ascii="Angsana New" w:hAnsi="Angsana New" w:cs="Angsana New" w:hint="cs"/>
          <w:b/>
          <w:bCs/>
          <w:sz w:val="28"/>
          <w:cs/>
        </w:rPr>
        <w:t>เครดิต</w:t>
      </w:r>
    </w:p>
    <w:p w14:paraId="1A69CD87" w14:textId="085E0807" w:rsidR="004B71D1" w:rsidRPr="00C24D5B" w:rsidRDefault="004B71D1" w:rsidP="00381C71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กลุ่มบริษัทมีความเสี่ยงด้านการให้สินเชื่อที่เกี่ยวเนื่องกับลูกหนี้สำนักหักบัญชีและบริษัทหลักทรัพย์ ลูกหนี้ธุรกิจ</w:t>
      </w:r>
      <w:r w:rsidRPr="00C24D5B">
        <w:rPr>
          <w:rFonts w:ascii="Angsana New" w:hAnsi="Angsana New" w:cs="Angsana New" w:hint="cs"/>
          <w:spacing w:val="-2"/>
          <w:sz w:val="28"/>
          <w:cs/>
        </w:rPr>
        <w:t>หลักทรัพย์และสัญญาซื้อขายล่วงหน้า เงินลงทุนในตราสารหนี้ เงินให้กู้ยืม และรายได้ค่าธรรมเนียมและบริการค้างรับ</w:t>
      </w:r>
      <w:r w:rsidRPr="00C24D5B">
        <w:rPr>
          <w:rFonts w:ascii="Angsana New" w:hAnsi="Angsana New" w:cs="Angsana New" w:hint="cs"/>
          <w:sz w:val="28"/>
          <w:cs/>
        </w:rPr>
        <w:t xml:space="preserve"> ฝ่ายบริหารควบคุมความเสี่ยงนี้โดยการกำหนดให้มีการประเมินเครดิตของลูกค้าเมื่อเปิดบัญชี เพื่อใช้ในการพิจารณาวงเงินที่เหมาะสม และทบทวนวงเงินดังกล่าวเป็นระยะอย่างต่อเนื่อง การควบคุมความเสี่ยงจากการให้กู้ยืมเงินเพื่อซื้อหลักทรัพย์ทำได้โดยพิจารณาวงเงินให้มีความเหมาะสมกับฐานะการเงินและความสามารถในการชำระหนี้ของลูกค้า รวมทั้งจัดให้มีการทบทวนวงเงินอย่างต่อเนื่องเพื่อปรับวงเงินให้เหมาะสมกับฐานะการเงินและพฤติกรรม</w:t>
      </w:r>
      <w:r w:rsidR="001C4715" w:rsidRPr="00C24D5B">
        <w:rPr>
          <w:rFonts w:ascii="Angsana New" w:hAnsi="Angsana New" w:cs="Angsana New" w:hint="cs"/>
          <w:sz w:val="28"/>
          <w:cs/>
        </w:rPr>
        <w:t xml:space="preserve">  </w:t>
      </w:r>
      <w:r w:rsidRPr="00C24D5B">
        <w:rPr>
          <w:rFonts w:ascii="Angsana New" w:hAnsi="Angsana New" w:cs="Angsana New" w:hint="cs"/>
          <w:sz w:val="28"/>
          <w:cs/>
        </w:rPr>
        <w:t>การซื้อขายของลูกค้าในปัจจุบัน อีกทั้งยังกำหนดวงเงินกู้ยืมเพื่อซื้อหลักทรัพย์ต่อลูกค้ารายใดรายหนึ่งไว้ไม่ให้เกินกว่าเกณฑ์ที่ทางการกำหนด รวมทั้งยังมีการกำหนดรายชื่อหลักทรัพย์ที่กลุ่มบริษัทอนุญาตให้ซื้อขายในบัญชีมาร์จิ้นได้และกำหนดอัตรามาร์จิ้นที่เหมาะสมสำหรับหลักทรัพย์แต่ละหลักทรัพย์ เพื่อคัดเลือกเฉพาะหลักทรัพย์ที่มีคุณภาพเหมาะสม โดยพิจารณาจากปัจจัยพื้นฐานและสภาพคล่องในการซื้อขายหลักทรัพย์ และยังกำหนดจำนวนหลักทรัพย์ที่อนุญาตให้ซื้อหรือวางเป็นหลักประกันเพื่อมิให้มีการกระจุกตัวในหลักทรัพย์</w:t>
      </w:r>
    </w:p>
    <w:p w14:paraId="67FE80FE" w14:textId="7F633CCE" w:rsidR="004B71D1" w:rsidRPr="00C24D5B" w:rsidRDefault="004B71D1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สำหรับการลงทุนในตราสารหนี้ กลุ่มบริษัทมีการกำหนดเกณฑ์การลงทุนในตราสารหนี้ที่ออกโดยองค์กรที่มี</w:t>
      </w:r>
      <w:r w:rsidR="00AB1AD1" w:rsidRPr="00C24D5B">
        <w:rPr>
          <w:rFonts w:ascii="Angsana New" w:hAnsi="Angsana New" w:cs="Angsana New" w:hint="cs"/>
          <w:sz w:val="28"/>
        </w:rPr>
        <w:t xml:space="preserve">                </w:t>
      </w:r>
      <w:r w:rsidRPr="00C24D5B">
        <w:rPr>
          <w:rFonts w:ascii="Angsana New" w:hAnsi="Angsana New" w:cs="Angsana New" w:hint="cs"/>
          <w:sz w:val="28"/>
          <w:cs/>
        </w:rPr>
        <w:t>ฐานะการเงินที่มั่นคง และมีอันดับความน่าเชื่อถือที่กลุ่มบริษัทยอมรับได้ ซึ่งถูกจัดอันดับโดยสถาบันการจัดอันดับ</w:t>
      </w:r>
      <w:r w:rsidR="002901AD" w:rsidRPr="00C24D5B">
        <w:rPr>
          <w:rFonts w:ascii="Angsana New" w:hAnsi="Angsana New" w:cs="Angsana New" w:hint="cs"/>
          <w:sz w:val="28"/>
          <w:cs/>
        </w:rPr>
        <w:t xml:space="preserve">                       </w:t>
      </w:r>
      <w:r w:rsidRPr="00C24D5B">
        <w:rPr>
          <w:rFonts w:ascii="Angsana New" w:hAnsi="Angsana New" w:cs="Angsana New" w:hint="cs"/>
          <w:sz w:val="28"/>
          <w:cs/>
        </w:rPr>
        <w:t>ที่เชื่อถือได้</w:t>
      </w:r>
    </w:p>
    <w:p w14:paraId="29A77F05" w14:textId="5E017EE4" w:rsidR="004B71D1" w:rsidRPr="00C24D5B" w:rsidRDefault="004B71D1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นอกจากนี้ การให้สินเชื่อของลูกค้าบุคคลของกลุ่มบริษัทไม่มีการกระจุกตัว เนื่องจากกลุ่มบริษัทมีฐานของลูกค้า</w:t>
      </w:r>
      <w:r w:rsidR="002901AD" w:rsidRPr="00C24D5B">
        <w:rPr>
          <w:rFonts w:ascii="Angsana New" w:hAnsi="Angsana New" w:cs="Angsana New" w:hint="cs"/>
          <w:sz w:val="28"/>
          <w:cs/>
        </w:rPr>
        <w:t xml:space="preserve">               </w:t>
      </w:r>
      <w:r w:rsidRPr="00C24D5B">
        <w:rPr>
          <w:rFonts w:ascii="Angsana New" w:hAnsi="Angsana New" w:cs="Angsana New" w:hint="cs"/>
          <w:spacing w:val="-4"/>
          <w:sz w:val="28"/>
          <w:cs/>
        </w:rPr>
        <w:t>ที่หลากหลายและมีอยู่จำนวนมากราย จำนวนเงินสูงสุดที่กลุ่มบริษัทอาจต้องสูญเสียจากการให้สินเชื่อ คือ มูลค่า</w:t>
      </w:r>
      <w:r w:rsidR="006632C7" w:rsidRPr="00C24D5B">
        <w:rPr>
          <w:rFonts w:ascii="Angsana New" w:hAnsi="Angsana New" w:cs="Angsana New" w:hint="cs"/>
          <w:spacing w:val="-4"/>
          <w:sz w:val="28"/>
          <w:cs/>
        </w:rPr>
        <w:t>สุทธิ</w:t>
      </w:r>
      <w:r w:rsidRPr="00C24D5B">
        <w:rPr>
          <w:rFonts w:ascii="Angsana New" w:hAnsi="Angsana New" w:cs="Angsana New" w:hint="cs"/>
          <w:sz w:val="28"/>
          <w:cs/>
        </w:rPr>
        <w:t>ตามบัญชีของเครื่องมือทางการเงินตามที่แสดงไว้ในงบแสดงฐานะการเงิน</w:t>
      </w:r>
    </w:p>
    <w:p w14:paraId="0043FDEC" w14:textId="77777777" w:rsidR="00CF6A1B" w:rsidRPr="00C24D5B" w:rsidRDefault="00CF6A1B" w:rsidP="00180D9D">
      <w:pPr>
        <w:tabs>
          <w:tab w:val="left" w:pos="2880"/>
        </w:tabs>
        <w:spacing w:before="120" w:after="120" w:line="240" w:lineRule="auto"/>
        <w:ind w:left="540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>ความเสี่ยงจากอัตราแลกเปลี่ยน</w:t>
      </w:r>
    </w:p>
    <w:p w14:paraId="4B70FEEE" w14:textId="1EC08457" w:rsidR="00CF6A1B" w:rsidRPr="00C24D5B" w:rsidRDefault="00CF6A1B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 xml:space="preserve">ณ วันที่ </w:t>
      </w:r>
      <w:r w:rsidRPr="00C24D5B">
        <w:rPr>
          <w:rFonts w:ascii="Angsana New" w:hAnsi="Angsana New" w:cs="Angsana New" w:hint="cs"/>
          <w:sz w:val="28"/>
        </w:rPr>
        <w:t xml:space="preserve">31 </w:t>
      </w:r>
      <w:r w:rsidRPr="00C24D5B">
        <w:rPr>
          <w:rFonts w:ascii="Angsana New" w:hAnsi="Angsana New" w:cs="Angsana New" w:hint="cs"/>
          <w:sz w:val="28"/>
          <w:cs/>
        </w:rPr>
        <w:t xml:space="preserve">ธันวาคม </w:t>
      </w:r>
      <w:r w:rsidRPr="00C24D5B">
        <w:rPr>
          <w:rFonts w:ascii="Angsana New" w:hAnsi="Angsana New" w:cs="Angsana New" w:hint="cs"/>
          <w:sz w:val="28"/>
        </w:rPr>
        <w:t>256</w:t>
      </w:r>
      <w:r w:rsidR="007F3EE8">
        <w:rPr>
          <w:rFonts w:ascii="Angsana New" w:hAnsi="Angsana New" w:cs="Angsana New"/>
          <w:sz w:val="28"/>
        </w:rPr>
        <w:t>6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 xml:space="preserve">และ </w:t>
      </w:r>
      <w:r w:rsidRPr="00C24D5B">
        <w:rPr>
          <w:rFonts w:ascii="Angsana New" w:hAnsi="Angsana New" w:cs="Angsana New" w:hint="cs"/>
          <w:sz w:val="28"/>
        </w:rPr>
        <w:t>256</w:t>
      </w:r>
      <w:r w:rsidR="007F3EE8">
        <w:rPr>
          <w:rFonts w:ascii="Angsana New" w:hAnsi="Angsana New" w:cs="Angsana New"/>
          <w:sz w:val="28"/>
        </w:rPr>
        <w:t>5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กลุ่มบริษัทไม่มีสินทรัพย์และหนี้สินทางการเงินที่เป็นสกุลเงินตราต่างประเทศที่มีสาระสำคัญ</w:t>
      </w:r>
    </w:p>
    <w:p w14:paraId="19C0A821" w14:textId="749D17F3" w:rsidR="004B71D1" w:rsidRPr="00C24D5B" w:rsidRDefault="004B71D1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  <w:cs/>
        </w:rPr>
        <w:t>ความเสี่ยงจากอัตราดอกเบี้ย</w:t>
      </w:r>
    </w:p>
    <w:p w14:paraId="0EFEAE24" w14:textId="29506131" w:rsidR="004B71D1" w:rsidRPr="00C24D5B" w:rsidRDefault="004B71D1" w:rsidP="00180D9D">
      <w:pPr>
        <w:tabs>
          <w:tab w:val="left" w:pos="288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Pr="00C24D5B">
        <w:rPr>
          <w:rFonts w:ascii="Angsana New" w:hAnsi="Angsana New" w:cs="Angsana New" w:hint="cs"/>
          <w:sz w:val="28"/>
          <w:cs/>
        </w:rPr>
        <w:t>กลุ่มบริษัทมีความเสี่ยงจากอัตราดอกเบี้ยที่สำคัญอันเกี่ยวเนื่องกับเงินสดและรายการเทียบเท่าเงินสด ลูกหนี้เงินให้กู้ยืมเพื่อซื้อหลักทรัพย์ เงินลงทุนในตราสารหนี้ เงินให้กู้ยืม เงินกู้ยืมจากสถาบันการเงิน และตราสารหนี้ที่ออกและเงินกู้ยืมอื่น สินทรัพย์และหนี้สินทางการเงินจัดอยู่ในประเภทระยะสั้นและมีอัตราดอกเบี้ยที่ปรับขึ้นลงตามอัตราตลาด หรือมีอัตราดอกเบี้ยคงที่ซึ่งใกล้เคียงกับอัตราตลาด</w:t>
      </w:r>
    </w:p>
    <w:p w14:paraId="5B6B5EBD" w14:textId="6CD8B209" w:rsidR="004C76C7" w:rsidRDefault="00554BEC" w:rsidP="00180D9D">
      <w:pPr>
        <w:tabs>
          <w:tab w:val="left" w:pos="288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</w:rPr>
        <w:tab/>
      </w:r>
      <w:r w:rsidR="004B71D1" w:rsidRPr="00C24D5B">
        <w:rPr>
          <w:rFonts w:ascii="Angsana New" w:hAnsi="Angsana New" w:cs="Angsana New" w:hint="cs"/>
          <w:sz w:val="28"/>
          <w:cs/>
        </w:rPr>
        <w:t xml:space="preserve">ณ วันที่ </w:t>
      </w:r>
      <w:r w:rsidR="004B71D1" w:rsidRPr="00C24D5B">
        <w:rPr>
          <w:rFonts w:ascii="Angsana New" w:hAnsi="Angsana New" w:cs="Angsana New" w:hint="cs"/>
          <w:sz w:val="28"/>
        </w:rPr>
        <w:t xml:space="preserve">31 </w:t>
      </w:r>
      <w:r w:rsidR="004B71D1" w:rsidRPr="00C24D5B">
        <w:rPr>
          <w:rFonts w:ascii="Angsana New" w:hAnsi="Angsana New" w:cs="Angsana New" w:hint="cs"/>
          <w:sz w:val="28"/>
          <w:cs/>
        </w:rPr>
        <w:t xml:space="preserve">ธันวาคม </w:t>
      </w:r>
      <w:r w:rsidR="004B71D1" w:rsidRPr="00C24D5B">
        <w:rPr>
          <w:rFonts w:ascii="Angsana New" w:hAnsi="Angsana New" w:cs="Angsana New" w:hint="cs"/>
          <w:sz w:val="28"/>
        </w:rPr>
        <w:t>256</w:t>
      </w:r>
      <w:r w:rsidR="007F3EE8">
        <w:rPr>
          <w:rFonts w:ascii="Angsana New" w:hAnsi="Angsana New" w:cs="Angsana New"/>
          <w:sz w:val="28"/>
        </w:rPr>
        <w:t>6</w:t>
      </w:r>
      <w:r w:rsidR="000F164F" w:rsidRPr="00C24D5B">
        <w:rPr>
          <w:rFonts w:ascii="Angsana New" w:hAnsi="Angsana New" w:cs="Angsana New" w:hint="cs"/>
          <w:sz w:val="28"/>
        </w:rPr>
        <w:t xml:space="preserve"> </w:t>
      </w:r>
      <w:r w:rsidR="000F164F" w:rsidRPr="00C24D5B">
        <w:rPr>
          <w:rFonts w:ascii="Angsana New" w:hAnsi="Angsana New" w:cs="Angsana New" w:hint="cs"/>
          <w:sz w:val="28"/>
          <w:cs/>
        </w:rPr>
        <w:t xml:space="preserve">และ </w:t>
      </w:r>
      <w:r w:rsidR="000F164F" w:rsidRPr="00C24D5B">
        <w:rPr>
          <w:rFonts w:ascii="Angsana New" w:hAnsi="Angsana New" w:cs="Angsana New" w:hint="cs"/>
          <w:sz w:val="28"/>
        </w:rPr>
        <w:t>256</w:t>
      </w:r>
      <w:r w:rsidR="007F3EE8">
        <w:rPr>
          <w:rFonts w:ascii="Angsana New" w:hAnsi="Angsana New" w:cs="Angsana New"/>
          <w:sz w:val="28"/>
        </w:rPr>
        <w:t>5</w:t>
      </w:r>
      <w:r w:rsidR="004B71D1" w:rsidRPr="00C24D5B">
        <w:rPr>
          <w:rFonts w:ascii="Angsana New" w:hAnsi="Angsana New" w:cs="Angsana New" w:hint="cs"/>
          <w:sz w:val="28"/>
          <w:cs/>
        </w:rPr>
        <w:t xml:space="preserve"> สินทรัพย์และหนี้สินทางการเงินที่สำคัญสามารถจัดตามประเภทอัตราดอกเบี้ย และสำหรับสินทรัพย์และหนี้สินทางการเงินที่มีอัตราดอกเบี้ยคงที่สามารถแยกตามวันที่ครบกำหนดหรือวันที่มี</w:t>
      </w:r>
      <w:r w:rsidR="00F16C8F" w:rsidRPr="00C24D5B">
        <w:rPr>
          <w:rFonts w:ascii="Angsana New" w:hAnsi="Angsana New" w:cs="Angsana New" w:hint="cs"/>
          <w:sz w:val="28"/>
          <w:cs/>
        </w:rPr>
        <w:t xml:space="preserve">             </w:t>
      </w:r>
      <w:r w:rsidR="004B71D1" w:rsidRPr="00C24D5B">
        <w:rPr>
          <w:rFonts w:ascii="Angsana New" w:hAnsi="Angsana New" w:cs="Angsana New" w:hint="cs"/>
          <w:sz w:val="28"/>
          <w:cs/>
        </w:rPr>
        <w:t xml:space="preserve">การกำหนดอัตราดอกเบี้ยใหม่ </w:t>
      </w:r>
      <w:r w:rsidR="004B71D1" w:rsidRPr="00C24D5B">
        <w:rPr>
          <w:rFonts w:ascii="Angsana New" w:hAnsi="Angsana New" w:cs="Angsana New" w:hint="cs"/>
          <w:sz w:val="28"/>
        </w:rPr>
        <w:t>(</w:t>
      </w:r>
      <w:r w:rsidR="004B71D1" w:rsidRPr="00C24D5B">
        <w:rPr>
          <w:rFonts w:ascii="Angsana New" w:hAnsi="Angsana New" w:cs="Angsana New" w:hint="cs"/>
          <w:sz w:val="28"/>
          <w:cs/>
        </w:rPr>
        <w:t>หากวันที่มีการกำหนดอัตราดอกเบี้ยใหม่ถึงก่อน</w:t>
      </w:r>
      <w:r w:rsidR="004B71D1" w:rsidRPr="00C24D5B">
        <w:rPr>
          <w:rFonts w:ascii="Angsana New" w:hAnsi="Angsana New" w:cs="Angsana New" w:hint="cs"/>
          <w:sz w:val="28"/>
        </w:rPr>
        <w:t xml:space="preserve">) </w:t>
      </w:r>
      <w:r w:rsidR="004B71D1" w:rsidRPr="00C24D5B">
        <w:rPr>
          <w:rFonts w:ascii="Angsana New" w:hAnsi="Angsana New" w:cs="Angsana New" w:hint="cs"/>
          <w:sz w:val="28"/>
          <w:cs/>
        </w:rPr>
        <w:t>ได้ดังนี้</w:t>
      </w:r>
    </w:p>
    <w:p w14:paraId="5032F981" w14:textId="4E9ABBFA" w:rsidR="00E126EB" w:rsidRDefault="00E126EB" w:rsidP="00180D9D">
      <w:pPr>
        <w:tabs>
          <w:tab w:val="left" w:pos="288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sz w:val="28"/>
        </w:rPr>
      </w:pPr>
    </w:p>
    <w:tbl>
      <w:tblPr>
        <w:tblW w:w="9990" w:type="dxa"/>
        <w:tblInd w:w="-450" w:type="dxa"/>
        <w:tblLayout w:type="fixed"/>
        <w:tblLook w:val="0000" w:firstRow="0" w:lastRow="0" w:firstColumn="0" w:lastColumn="0" w:noHBand="0" w:noVBand="0"/>
      </w:tblPr>
      <w:tblGrid>
        <w:gridCol w:w="189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</w:tblGrid>
      <w:tr w:rsidR="004C76C7" w:rsidRPr="00C24D5B" w14:paraId="20BFEC00" w14:textId="77777777" w:rsidTr="00817B45">
        <w:trPr>
          <w:tblHeader/>
        </w:trPr>
        <w:tc>
          <w:tcPr>
            <w:tcW w:w="1890" w:type="dxa"/>
          </w:tcPr>
          <w:p w14:paraId="4278F7B2" w14:textId="77777777" w:rsidR="004C76C7" w:rsidRPr="00C24D5B" w:rsidRDefault="004C76C7" w:rsidP="00180D9D">
            <w:pPr>
              <w:spacing w:after="0" w:line="240" w:lineRule="auto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0" w:type="dxa"/>
            <w:gridSpan w:val="10"/>
          </w:tcPr>
          <w:p w14:paraId="35C34F24" w14:textId="3EE51E01" w:rsidR="004C76C7" w:rsidRPr="00C24D5B" w:rsidRDefault="004C76C7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ล้านบาท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4B71D1" w:rsidRPr="00C24D5B" w14:paraId="70004A54" w14:textId="77777777" w:rsidTr="00817B45">
        <w:trPr>
          <w:tblHeader/>
        </w:trPr>
        <w:tc>
          <w:tcPr>
            <w:tcW w:w="1890" w:type="dxa"/>
          </w:tcPr>
          <w:p w14:paraId="436F68C0" w14:textId="77777777" w:rsidR="004B71D1" w:rsidRPr="00C24D5B" w:rsidRDefault="004B71D1" w:rsidP="00180D9D">
            <w:pPr>
              <w:spacing w:after="0" w:line="240" w:lineRule="auto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0" w:type="dxa"/>
            <w:gridSpan w:val="10"/>
          </w:tcPr>
          <w:p w14:paraId="2412602C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งบการเงินรวม</w:t>
            </w:r>
          </w:p>
        </w:tc>
      </w:tr>
      <w:tr w:rsidR="004B71D1" w:rsidRPr="00C24D5B" w14:paraId="513B182F" w14:textId="77777777" w:rsidTr="00817B45">
        <w:trPr>
          <w:tblHeader/>
        </w:trPr>
        <w:tc>
          <w:tcPr>
            <w:tcW w:w="1890" w:type="dxa"/>
          </w:tcPr>
          <w:p w14:paraId="56306A41" w14:textId="77777777" w:rsidR="004B71D1" w:rsidRPr="00C24D5B" w:rsidRDefault="004B71D1" w:rsidP="00180D9D">
            <w:pPr>
              <w:spacing w:after="0" w:line="240" w:lineRule="auto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0" w:type="dxa"/>
            <w:gridSpan w:val="10"/>
          </w:tcPr>
          <w:p w14:paraId="1A6935A1" w14:textId="2F71E81E" w:rsidR="004B71D1" w:rsidRPr="00C24D5B" w:rsidRDefault="004C76C7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7F3EE8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4B71D1" w:rsidRPr="00C24D5B" w14:paraId="1663FA38" w14:textId="77777777" w:rsidTr="00817B45">
        <w:trPr>
          <w:tblHeader/>
        </w:trPr>
        <w:tc>
          <w:tcPr>
            <w:tcW w:w="1890" w:type="dxa"/>
          </w:tcPr>
          <w:p w14:paraId="631BB3D7" w14:textId="77777777" w:rsidR="004B71D1" w:rsidRPr="00C24D5B" w:rsidRDefault="004B71D1" w:rsidP="00180D9D">
            <w:pPr>
              <w:spacing w:after="0" w:line="240" w:lineRule="auto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480" w:type="dxa"/>
            <w:gridSpan w:val="8"/>
          </w:tcPr>
          <w:p w14:paraId="38CF271B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ยอดคงเหลือของเครื่องมือทางการเงิน</w:t>
            </w:r>
          </w:p>
        </w:tc>
        <w:tc>
          <w:tcPr>
            <w:tcW w:w="1620" w:type="dxa"/>
            <w:gridSpan w:val="2"/>
          </w:tcPr>
          <w:p w14:paraId="7E1C1524" w14:textId="77777777" w:rsidR="004B71D1" w:rsidRPr="00C24D5B" w:rsidRDefault="004B71D1" w:rsidP="00180D9D">
            <w:pP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B71D1" w:rsidRPr="00C24D5B" w14:paraId="6377F245" w14:textId="77777777" w:rsidTr="00817B45">
        <w:trPr>
          <w:tblHeader/>
        </w:trPr>
        <w:tc>
          <w:tcPr>
            <w:tcW w:w="1890" w:type="dxa"/>
          </w:tcPr>
          <w:p w14:paraId="1482FECD" w14:textId="77777777" w:rsidR="004B71D1" w:rsidRPr="00C24D5B" w:rsidRDefault="004B71D1" w:rsidP="00180D9D">
            <w:pPr>
              <w:spacing w:after="0" w:line="240" w:lineRule="auto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0075CAC1" w14:textId="77777777" w:rsidR="004B71D1" w:rsidRPr="00C24D5B" w:rsidRDefault="004B71D1" w:rsidP="00180D9D">
            <w:pP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4050" w:type="dxa"/>
            <w:gridSpan w:val="5"/>
          </w:tcPr>
          <w:p w14:paraId="41EFFE24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มีอัตราดอกเบี้ยคงที่</w:t>
            </w:r>
          </w:p>
        </w:tc>
        <w:tc>
          <w:tcPr>
            <w:tcW w:w="810" w:type="dxa"/>
          </w:tcPr>
          <w:p w14:paraId="2EF5957B" w14:textId="77777777" w:rsidR="004B71D1" w:rsidRPr="00C24D5B" w:rsidRDefault="004B71D1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1E744BEE" w14:textId="77777777" w:rsidR="004B71D1" w:rsidRPr="00C24D5B" w:rsidRDefault="004B71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14:paraId="6E919E6F" w14:textId="77777777" w:rsidR="004B71D1" w:rsidRPr="00C24D5B" w:rsidRDefault="004B71D1" w:rsidP="00180D9D">
            <w:pP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อัตราดอกเบี้ย</w:t>
            </w:r>
          </w:p>
        </w:tc>
      </w:tr>
      <w:tr w:rsidR="004B71D1" w:rsidRPr="00C24D5B" w14:paraId="50E74B7F" w14:textId="77777777" w:rsidTr="00817B45">
        <w:trPr>
          <w:tblHeader/>
        </w:trPr>
        <w:tc>
          <w:tcPr>
            <w:tcW w:w="1890" w:type="dxa"/>
          </w:tcPr>
          <w:p w14:paraId="0B963B47" w14:textId="77777777" w:rsidR="004B71D1" w:rsidRPr="00C24D5B" w:rsidRDefault="004B71D1" w:rsidP="00180D9D">
            <w:pPr>
              <w:spacing w:after="0" w:line="240" w:lineRule="auto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1D6CD016" w14:textId="77777777" w:rsidR="004B71D1" w:rsidRPr="00C24D5B" w:rsidRDefault="004B71D1" w:rsidP="00180D9D">
            <w:pPr>
              <w:spacing w:after="0" w:line="240" w:lineRule="auto"/>
              <w:ind w:left="-105" w:right="-10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มีอัตราดอกเบี้ย</w:t>
            </w:r>
          </w:p>
        </w:tc>
        <w:tc>
          <w:tcPr>
            <w:tcW w:w="4050" w:type="dxa"/>
            <w:gridSpan w:val="5"/>
          </w:tcPr>
          <w:p w14:paraId="7277A5CB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ระยะเวลาการกำหนดอัตราดอกเบี้ยใหม่หรือวันครบกำหนด</w:t>
            </w:r>
          </w:p>
        </w:tc>
        <w:tc>
          <w:tcPr>
            <w:tcW w:w="810" w:type="dxa"/>
          </w:tcPr>
          <w:p w14:paraId="732059B9" w14:textId="77777777" w:rsidR="004B71D1" w:rsidRPr="00C24D5B" w:rsidRDefault="004B71D1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B1F0D83" w14:textId="77777777" w:rsidR="004B71D1" w:rsidRPr="00C24D5B" w:rsidRDefault="004B71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14:paraId="31562572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ร้อยละต่อปี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4B71D1" w:rsidRPr="00C24D5B" w14:paraId="5EFCC700" w14:textId="77777777" w:rsidTr="00817B45">
        <w:trPr>
          <w:tblHeader/>
        </w:trPr>
        <w:tc>
          <w:tcPr>
            <w:tcW w:w="1890" w:type="dxa"/>
          </w:tcPr>
          <w:p w14:paraId="5448331C" w14:textId="77777777" w:rsidR="004B71D1" w:rsidRPr="00C24D5B" w:rsidRDefault="004B71D1" w:rsidP="00180D9D">
            <w:pPr>
              <w:spacing w:after="0" w:line="240" w:lineRule="auto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70DD8931" w14:textId="77777777" w:rsidR="004B71D1" w:rsidRPr="00C24D5B" w:rsidRDefault="004B71D1" w:rsidP="00180D9D">
            <w:pPr>
              <w:spacing w:after="0" w:line="240" w:lineRule="auto"/>
              <w:ind w:left="-105" w:right="-10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ปรับขึ้นลงตาม</w:t>
            </w:r>
          </w:p>
        </w:tc>
        <w:tc>
          <w:tcPr>
            <w:tcW w:w="3240" w:type="dxa"/>
            <w:gridSpan w:val="4"/>
          </w:tcPr>
          <w:p w14:paraId="7DE51CB3" w14:textId="77777777" w:rsidR="004B71D1" w:rsidRPr="00C24D5B" w:rsidRDefault="004B71D1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98B01A0" w14:textId="77777777" w:rsidR="004B71D1" w:rsidRPr="00C24D5B" w:rsidRDefault="004B71D1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ไม่มี</w:t>
            </w:r>
          </w:p>
        </w:tc>
        <w:tc>
          <w:tcPr>
            <w:tcW w:w="810" w:type="dxa"/>
          </w:tcPr>
          <w:p w14:paraId="44CA480B" w14:textId="586E0210" w:rsidR="004B71D1" w:rsidRPr="00C24D5B" w:rsidRDefault="00144A6A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ไม่มี</w:t>
            </w:r>
          </w:p>
        </w:tc>
        <w:tc>
          <w:tcPr>
            <w:tcW w:w="810" w:type="dxa"/>
          </w:tcPr>
          <w:p w14:paraId="1F3A9D93" w14:textId="77777777" w:rsidR="004B71D1" w:rsidRPr="00C24D5B" w:rsidRDefault="004B71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6BBC022" w14:textId="6B1FFE55" w:rsidR="004B71D1" w:rsidRPr="00C24D5B" w:rsidRDefault="00144A6A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อัตรา</w:t>
            </w:r>
          </w:p>
        </w:tc>
        <w:tc>
          <w:tcPr>
            <w:tcW w:w="810" w:type="dxa"/>
          </w:tcPr>
          <w:p w14:paraId="0BC6A6E1" w14:textId="77777777" w:rsidR="004B71D1" w:rsidRPr="00C24D5B" w:rsidRDefault="004B71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B71D1" w:rsidRPr="00C24D5B" w14:paraId="44122DF8" w14:textId="77777777" w:rsidTr="00817B45">
        <w:trPr>
          <w:tblHeader/>
        </w:trPr>
        <w:tc>
          <w:tcPr>
            <w:tcW w:w="1890" w:type="dxa"/>
          </w:tcPr>
          <w:p w14:paraId="226B2CDC" w14:textId="77777777" w:rsidR="004B71D1" w:rsidRPr="00C24D5B" w:rsidRDefault="004B71D1" w:rsidP="00180D9D">
            <w:pPr>
              <w:spacing w:after="0" w:line="240" w:lineRule="auto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04A4AFF2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อัตราตลาด</w:t>
            </w:r>
          </w:p>
        </w:tc>
        <w:tc>
          <w:tcPr>
            <w:tcW w:w="810" w:type="dxa"/>
          </w:tcPr>
          <w:p w14:paraId="3CFE76FC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เมื่อทวงถาม</w:t>
            </w:r>
          </w:p>
        </w:tc>
        <w:tc>
          <w:tcPr>
            <w:tcW w:w="810" w:type="dxa"/>
          </w:tcPr>
          <w:p w14:paraId="09277180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ภายใน 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1 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ปี</w:t>
            </w:r>
          </w:p>
        </w:tc>
        <w:tc>
          <w:tcPr>
            <w:tcW w:w="810" w:type="dxa"/>
          </w:tcPr>
          <w:p w14:paraId="4939E7B5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1 - 5 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ปี</w:t>
            </w:r>
          </w:p>
        </w:tc>
        <w:tc>
          <w:tcPr>
            <w:tcW w:w="810" w:type="dxa"/>
          </w:tcPr>
          <w:p w14:paraId="4D7AEB09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เกิน 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5 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ปี</w:t>
            </w:r>
          </w:p>
        </w:tc>
        <w:tc>
          <w:tcPr>
            <w:tcW w:w="810" w:type="dxa"/>
          </w:tcPr>
          <w:p w14:paraId="7F97A1C4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กำหนด</w:t>
            </w:r>
          </w:p>
        </w:tc>
        <w:tc>
          <w:tcPr>
            <w:tcW w:w="810" w:type="dxa"/>
          </w:tcPr>
          <w:p w14:paraId="7725D2D0" w14:textId="0F520831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ดอกเบี้ย</w:t>
            </w:r>
          </w:p>
        </w:tc>
        <w:tc>
          <w:tcPr>
            <w:tcW w:w="810" w:type="dxa"/>
          </w:tcPr>
          <w:p w14:paraId="01156416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810" w:type="dxa"/>
          </w:tcPr>
          <w:p w14:paraId="2CAD5079" w14:textId="426656E2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ลอยตัว</w:t>
            </w:r>
          </w:p>
        </w:tc>
        <w:tc>
          <w:tcPr>
            <w:tcW w:w="810" w:type="dxa"/>
          </w:tcPr>
          <w:p w14:paraId="0FF4F971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อัตราคงที่</w:t>
            </w:r>
          </w:p>
        </w:tc>
      </w:tr>
      <w:tr w:rsidR="004B71D1" w:rsidRPr="00C24D5B" w14:paraId="50C95849" w14:textId="77777777" w:rsidTr="00EF0AF2">
        <w:tc>
          <w:tcPr>
            <w:tcW w:w="1890" w:type="dxa"/>
          </w:tcPr>
          <w:p w14:paraId="087A50FC" w14:textId="77777777" w:rsidR="004B71D1" w:rsidRPr="00C24D5B" w:rsidRDefault="004B71D1" w:rsidP="00180D9D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สินทรัพย์ทางการเงิน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</w:tcPr>
          <w:p w14:paraId="57819316" w14:textId="77777777" w:rsidR="004B71D1" w:rsidRPr="00C24D5B" w:rsidRDefault="004B71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0F48E08" w14:textId="77777777" w:rsidR="004B71D1" w:rsidRPr="00C24D5B" w:rsidRDefault="004B71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60F996FB" w14:textId="77777777" w:rsidR="004B71D1" w:rsidRPr="00C24D5B" w:rsidRDefault="004B71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6221FF5C" w14:textId="77777777" w:rsidR="004B71D1" w:rsidRPr="007A0119" w:rsidRDefault="004B71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4D4E6701" w14:textId="77777777" w:rsidR="004B71D1" w:rsidRPr="007A0119" w:rsidRDefault="004B71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3D2717F" w14:textId="77777777" w:rsidR="004B71D1" w:rsidRPr="007A0119" w:rsidRDefault="004B71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4B58F0B3" w14:textId="77777777" w:rsidR="004B71D1" w:rsidRPr="007A0119" w:rsidRDefault="004B71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E16DB85" w14:textId="77777777" w:rsidR="004B71D1" w:rsidRPr="007A0119" w:rsidRDefault="004B71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DF044A6" w14:textId="77777777" w:rsidR="004B71D1" w:rsidRPr="007A0119" w:rsidRDefault="004B71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45866B26" w14:textId="77777777" w:rsidR="004B71D1" w:rsidRPr="007A0119" w:rsidRDefault="004B71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E725E" w:rsidRPr="00C24D5B" w14:paraId="347548DC" w14:textId="77777777" w:rsidTr="00AE348D">
        <w:tc>
          <w:tcPr>
            <w:tcW w:w="1890" w:type="dxa"/>
            <w:shd w:val="clear" w:color="auto" w:fill="auto"/>
          </w:tcPr>
          <w:p w14:paraId="574CCD4C" w14:textId="77777777" w:rsidR="004E725E" w:rsidRPr="00C24D5B" w:rsidRDefault="004E725E" w:rsidP="00180D9D">
            <w:pPr>
              <w:spacing w:after="0" w:line="240" w:lineRule="auto"/>
              <w:ind w:right="-195"/>
              <w:jc w:val="both"/>
              <w:rPr>
                <w:rFonts w:ascii="Angsana New" w:hAnsi="Angsana New" w:cs="Angsana New"/>
                <w:spacing w:val="-2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pacing w:val="-2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86CC237" w14:textId="1BF15C0A" w:rsidR="004E725E" w:rsidRPr="00932BB7" w:rsidRDefault="007A0119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  <w:r w:rsidRPr="007A0119">
              <w:rPr>
                <w:rFonts w:ascii="Angsana New" w:hAnsi="Angsana New" w:cs="Angsana New"/>
                <w:sz w:val="20"/>
                <w:szCs w:val="20"/>
              </w:rPr>
              <w:t>786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F637725" w14:textId="02C5CF49" w:rsidR="004E725E" w:rsidRPr="00932BB7" w:rsidRDefault="003E77AD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  <w:highlight w:val="yellow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5DEA500" w14:textId="08F17662" w:rsidR="004E725E" w:rsidRPr="007A0119" w:rsidRDefault="003E77AD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96CD3AF" w14:textId="53478CF7" w:rsidR="004E725E" w:rsidRPr="007A0119" w:rsidRDefault="003E77AD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F019C84" w14:textId="04331E54" w:rsidR="004E725E" w:rsidRPr="007A0119" w:rsidRDefault="003E77AD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0BDE59C9" w14:textId="1237EEC0" w:rsidR="004E725E" w:rsidRPr="007A0119" w:rsidRDefault="003E77AD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C2721B9" w14:textId="226037E6" w:rsidR="004E725E" w:rsidRPr="007A0119" w:rsidRDefault="003E77AD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154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445AEC5" w14:textId="7E0902A2" w:rsidR="004E725E" w:rsidRPr="007A0119" w:rsidRDefault="003E77AD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940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04E7914" w14:textId="13B42177" w:rsidR="004E725E" w:rsidRPr="007A0119" w:rsidRDefault="003E77AD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0.1</w:t>
            </w:r>
            <w:r w:rsidR="004559A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="004559A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/>
                <w:sz w:val="20"/>
                <w:szCs w:val="20"/>
              </w:rPr>
              <w:t>0.4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D87F957" w14:textId="1A9D8F1A" w:rsidR="004E725E" w:rsidRPr="007A0119" w:rsidRDefault="003E77AD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4E725E" w:rsidRPr="00C24D5B" w14:paraId="0812E97D" w14:textId="77777777" w:rsidTr="00AE348D">
        <w:trPr>
          <w:trHeight w:val="66"/>
        </w:trPr>
        <w:tc>
          <w:tcPr>
            <w:tcW w:w="1890" w:type="dxa"/>
          </w:tcPr>
          <w:p w14:paraId="1278F9FD" w14:textId="77777777" w:rsidR="004E725E" w:rsidRPr="00C24D5B" w:rsidRDefault="004E725E" w:rsidP="00180D9D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ลูกหนี้สำนักหักบัญชีและ</w:t>
            </w:r>
          </w:p>
        </w:tc>
        <w:tc>
          <w:tcPr>
            <w:tcW w:w="810" w:type="dxa"/>
            <w:vAlign w:val="bottom"/>
          </w:tcPr>
          <w:p w14:paraId="461B1F20" w14:textId="7ECF9503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985DBA7" w14:textId="01358F85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F486504" w14:textId="1032A01F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7583201" w14:textId="3D62BE7D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D832B40" w14:textId="30FEE34D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C1F1CC0" w14:textId="1271C0D2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09EDE2C" w14:textId="62091B86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9BE1174" w14:textId="2FFEEE4F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BB07651" w14:textId="34976B5F" w:rsidR="004E725E" w:rsidRPr="00C24D5B" w:rsidRDefault="004E725E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BB7DFD5" w14:textId="213CCD29" w:rsidR="004E725E" w:rsidRPr="00C24D5B" w:rsidRDefault="004E725E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E725E" w:rsidRPr="00C24D5B" w14:paraId="10D2833B" w14:textId="77777777" w:rsidTr="00AE348D">
        <w:tc>
          <w:tcPr>
            <w:tcW w:w="1890" w:type="dxa"/>
          </w:tcPr>
          <w:p w14:paraId="589424AB" w14:textId="7C79AABD" w:rsidR="004E725E" w:rsidRPr="00C24D5B" w:rsidRDefault="004E725E" w:rsidP="00180D9D">
            <w:pPr>
              <w:spacing w:after="0" w:line="240" w:lineRule="auto"/>
              <w:ind w:left="160" w:right="-108" w:hanging="16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บริษัทหลักทรัพย์</w:t>
            </w:r>
          </w:p>
        </w:tc>
        <w:tc>
          <w:tcPr>
            <w:tcW w:w="810" w:type="dxa"/>
            <w:vAlign w:val="bottom"/>
          </w:tcPr>
          <w:p w14:paraId="464FA02B" w14:textId="28786AD9" w:rsidR="004E725E" w:rsidRPr="00C24D5B" w:rsidRDefault="001541D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7C0689C" w14:textId="2EA7E0D3" w:rsidR="004E725E" w:rsidRPr="00C24D5B" w:rsidRDefault="001541D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B7A2474" w14:textId="7968B7E5" w:rsidR="004E725E" w:rsidRPr="00C24D5B" w:rsidRDefault="001541D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7D552AE" w14:textId="4163C3B4" w:rsidR="004E725E" w:rsidRPr="00C24D5B" w:rsidRDefault="001541D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DD19D34" w14:textId="2B579F71" w:rsidR="004E725E" w:rsidRPr="00C24D5B" w:rsidRDefault="001541D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0D888C04" w14:textId="5B8C7DBA" w:rsidR="004E725E" w:rsidRPr="00C24D5B" w:rsidRDefault="001541D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A702ACD" w14:textId="37C033F2" w:rsidR="004E725E" w:rsidRPr="00C24D5B" w:rsidRDefault="001541D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252</w:t>
            </w:r>
          </w:p>
        </w:tc>
        <w:tc>
          <w:tcPr>
            <w:tcW w:w="810" w:type="dxa"/>
            <w:vAlign w:val="bottom"/>
          </w:tcPr>
          <w:p w14:paraId="4C26E0E6" w14:textId="6395898D" w:rsidR="004E725E" w:rsidRPr="00C24D5B" w:rsidRDefault="001541D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252</w:t>
            </w:r>
          </w:p>
        </w:tc>
        <w:tc>
          <w:tcPr>
            <w:tcW w:w="810" w:type="dxa"/>
            <w:vAlign w:val="bottom"/>
          </w:tcPr>
          <w:p w14:paraId="0A8EBD03" w14:textId="7ACAE0BA" w:rsidR="004E725E" w:rsidRPr="00C24D5B" w:rsidRDefault="001541DE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0F5CD52" w14:textId="541C3F19" w:rsidR="004E725E" w:rsidRPr="00C24D5B" w:rsidRDefault="001541DE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4E725E" w:rsidRPr="00C24D5B" w14:paraId="5262B252" w14:textId="77777777" w:rsidTr="00AE348D">
        <w:tc>
          <w:tcPr>
            <w:tcW w:w="1890" w:type="dxa"/>
          </w:tcPr>
          <w:p w14:paraId="77012A00" w14:textId="77777777" w:rsidR="004E725E" w:rsidRPr="00C24D5B" w:rsidRDefault="004E725E" w:rsidP="00180D9D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ลูกหนี้ธุรกิจหลักทรัพย์และ</w:t>
            </w:r>
          </w:p>
        </w:tc>
        <w:tc>
          <w:tcPr>
            <w:tcW w:w="810" w:type="dxa"/>
            <w:vAlign w:val="bottom"/>
          </w:tcPr>
          <w:p w14:paraId="02B52B5A" w14:textId="77777777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B4CDE27" w14:textId="77777777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EF382CB" w14:textId="77777777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EED83A1" w14:textId="77777777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8DFA82F" w14:textId="77777777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743CDBF" w14:textId="77777777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F38D47A" w14:textId="77777777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23C4015" w14:textId="77777777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C7357E6" w14:textId="77777777" w:rsidR="004E725E" w:rsidRPr="00C24D5B" w:rsidRDefault="004E725E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FFFC62E" w14:textId="77777777" w:rsidR="004E725E" w:rsidRPr="00C24D5B" w:rsidRDefault="004E725E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E725E" w:rsidRPr="00C24D5B" w14:paraId="1AADBC0A" w14:textId="77777777" w:rsidTr="009674A7">
        <w:tc>
          <w:tcPr>
            <w:tcW w:w="1890" w:type="dxa"/>
            <w:shd w:val="clear" w:color="auto" w:fill="auto"/>
          </w:tcPr>
          <w:p w14:paraId="2F5FC4F0" w14:textId="2D0BCA6B" w:rsidR="004E725E" w:rsidRPr="00C24D5B" w:rsidRDefault="004E725E" w:rsidP="00180D9D">
            <w:pPr>
              <w:spacing w:after="0" w:line="240" w:lineRule="auto"/>
              <w:ind w:left="160" w:right="-108" w:hanging="16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สัญญาซื้อขายล่วงหน้า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812FA2A" w14:textId="41C86B1C" w:rsidR="004E725E" w:rsidRPr="00C24D5B" w:rsidRDefault="001C0712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1,008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B13E1F7" w14:textId="2B85ACB3" w:rsidR="004E725E" w:rsidRPr="00C24D5B" w:rsidRDefault="00A70962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4D0B03A" w14:textId="423F12B0" w:rsidR="004E725E" w:rsidRPr="00C24D5B" w:rsidRDefault="00A70962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5055F55" w14:textId="08BCC49B" w:rsidR="004E725E" w:rsidRPr="00C24D5B" w:rsidRDefault="00A70962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A273DE8" w14:textId="4CCF198B" w:rsidR="004E725E" w:rsidRPr="00C24D5B" w:rsidRDefault="00A70962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7E7EDB33" w14:textId="4013BBEB" w:rsidR="004E725E" w:rsidRPr="00C24D5B" w:rsidRDefault="00A70962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3AC1F46" w14:textId="09F1E9AB" w:rsidR="004E725E" w:rsidRPr="00C24D5B" w:rsidRDefault="003109FC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578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D38A20F" w14:textId="1661EE89" w:rsidR="004E725E" w:rsidRPr="00C24D5B" w:rsidRDefault="003109FC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1,586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0AE0D49" w14:textId="72AEF4C4" w:rsidR="004E725E" w:rsidRPr="00C24D5B" w:rsidRDefault="00960CBC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5.0 - 15.0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040A2AF" w14:textId="49520670" w:rsidR="004E725E" w:rsidRPr="00C24D5B" w:rsidRDefault="00960CBC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4E725E" w:rsidRPr="00C24D5B" w14:paraId="6A56805B" w14:textId="77777777" w:rsidTr="00AE348D">
        <w:tc>
          <w:tcPr>
            <w:tcW w:w="1890" w:type="dxa"/>
          </w:tcPr>
          <w:p w14:paraId="16138269" w14:textId="77777777" w:rsidR="004E725E" w:rsidRPr="00C24D5B" w:rsidRDefault="004E725E" w:rsidP="00180D9D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810" w:type="dxa"/>
            <w:vAlign w:val="bottom"/>
          </w:tcPr>
          <w:p w14:paraId="057EA128" w14:textId="7CFA3B48" w:rsidR="004E725E" w:rsidRPr="00C24D5B" w:rsidRDefault="002464D5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5F9390C" w14:textId="26C142BA" w:rsidR="004E725E" w:rsidRPr="00C24D5B" w:rsidRDefault="002464D5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50E6012" w14:textId="4ECCCE06" w:rsidR="004E725E" w:rsidRPr="00C24D5B" w:rsidRDefault="002464D5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204</w:t>
            </w:r>
          </w:p>
        </w:tc>
        <w:tc>
          <w:tcPr>
            <w:tcW w:w="810" w:type="dxa"/>
            <w:vAlign w:val="bottom"/>
          </w:tcPr>
          <w:p w14:paraId="33885CCB" w14:textId="05B5F1A9" w:rsidR="004E725E" w:rsidRPr="00C24D5B" w:rsidRDefault="00A37183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15CB1D0" w14:textId="5DBA841F" w:rsidR="004E725E" w:rsidRPr="00C24D5B" w:rsidRDefault="00A37183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179</w:t>
            </w:r>
          </w:p>
        </w:tc>
        <w:tc>
          <w:tcPr>
            <w:tcW w:w="810" w:type="dxa"/>
          </w:tcPr>
          <w:p w14:paraId="2C1E38C7" w14:textId="724B347A" w:rsidR="004E725E" w:rsidRPr="00C24D5B" w:rsidRDefault="00486301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1E74F752" w14:textId="251A15FD" w:rsidR="004E725E" w:rsidRPr="00C24D5B" w:rsidRDefault="00A173D2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254</w:t>
            </w:r>
          </w:p>
        </w:tc>
        <w:tc>
          <w:tcPr>
            <w:tcW w:w="810" w:type="dxa"/>
            <w:vAlign w:val="bottom"/>
          </w:tcPr>
          <w:p w14:paraId="0840D424" w14:textId="7F88B9D4" w:rsidR="004E725E" w:rsidRPr="00C24D5B" w:rsidRDefault="00A173D2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637</w:t>
            </w:r>
          </w:p>
        </w:tc>
        <w:tc>
          <w:tcPr>
            <w:tcW w:w="810" w:type="dxa"/>
            <w:vAlign w:val="bottom"/>
          </w:tcPr>
          <w:p w14:paraId="3A172A44" w14:textId="0F8A65C9" w:rsidR="004E725E" w:rsidRPr="00C24D5B" w:rsidRDefault="00A173D2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5BD4D98" w14:textId="38B170D1" w:rsidR="004E725E" w:rsidRPr="00C24D5B" w:rsidRDefault="00EE1833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3.2 </w:t>
            </w:r>
            <w:r w:rsidR="009242E2">
              <w:rPr>
                <w:rFonts w:ascii="Angsana New" w:hAnsi="Angsana New" w:cs="Angsana New"/>
                <w:sz w:val="20"/>
                <w:szCs w:val="20"/>
              </w:rPr>
              <w:t>-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AE72B6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</w:tr>
      <w:tr w:rsidR="004E725E" w:rsidRPr="00C24D5B" w14:paraId="24920648" w14:textId="77777777" w:rsidTr="00AE348D">
        <w:tc>
          <w:tcPr>
            <w:tcW w:w="1890" w:type="dxa"/>
            <w:shd w:val="clear" w:color="auto" w:fill="auto"/>
          </w:tcPr>
          <w:p w14:paraId="13870F7C" w14:textId="77777777" w:rsidR="004E725E" w:rsidRPr="00C24D5B" w:rsidRDefault="004E725E" w:rsidP="00180D9D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เงินลงทุนที่วางเป็นประกัน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F69B527" w14:textId="38369F96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5578058" w14:textId="40D7F74A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8E38E62" w14:textId="67339495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CD9F3FB" w14:textId="44C225DE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071CEBC" w14:textId="544A62EE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2914C12A" w14:textId="31DBB20D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1C432AF3" w14:textId="6A008ADA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57D35E37" w14:textId="259BEDDA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2D2536F" w14:textId="7DC264A4" w:rsidR="004E725E" w:rsidRPr="00C24D5B" w:rsidRDefault="004E725E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9D7BD9D" w14:textId="77777777" w:rsidR="004E725E" w:rsidRPr="00C24D5B" w:rsidRDefault="004E725E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E725E" w:rsidRPr="00C24D5B" w14:paraId="708F8024" w14:textId="77777777">
        <w:tc>
          <w:tcPr>
            <w:tcW w:w="1890" w:type="dxa"/>
            <w:shd w:val="clear" w:color="auto" w:fill="auto"/>
          </w:tcPr>
          <w:p w14:paraId="1107AE42" w14:textId="2B301A0E" w:rsidR="004E725E" w:rsidRPr="00C24D5B" w:rsidRDefault="004E725E" w:rsidP="00180D9D">
            <w:pPr>
              <w:spacing w:after="0" w:line="240" w:lineRule="auto"/>
              <w:ind w:left="250" w:right="-108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เงินลงทุนที่วางเป็นประกันและไม่ได้ให้สิทธิผู้รับโอน</w:t>
            </w:r>
            <w:r w:rsidRPr="00C24D5B">
              <w:rPr>
                <w:rFonts w:ascii="Angsana New" w:hAnsi="Angsana New" w:cs="Angsana New" w:hint="cs"/>
                <w:spacing w:val="-10"/>
                <w:sz w:val="20"/>
                <w:szCs w:val="20"/>
                <w:cs/>
              </w:rPr>
              <w:t>ขายหรือวางประกันอีกทอดหนึ่ง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EB4D2FF" w14:textId="6E1C746E" w:rsidR="004E725E" w:rsidRPr="00C24D5B" w:rsidRDefault="00032C77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A0F633E" w14:textId="54AB844A" w:rsidR="004E725E" w:rsidRPr="00C24D5B" w:rsidRDefault="00032C77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B5F1CDD" w14:textId="52FEED1D" w:rsidR="004E725E" w:rsidRPr="00C24D5B" w:rsidRDefault="00FD7F3C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AE30DDE" w14:textId="18DB5066" w:rsidR="004E725E" w:rsidRPr="00C24D5B" w:rsidRDefault="00032C77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397F7B4" w14:textId="30A80AE2" w:rsidR="004E725E" w:rsidRPr="00C24D5B" w:rsidRDefault="00BF73B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4F99D3B5" w14:textId="77777777" w:rsidR="004E725E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  <w:p w14:paraId="676E7EE5" w14:textId="77777777" w:rsidR="003E77AD" w:rsidRDefault="003E77AD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  <w:p w14:paraId="2806B08C" w14:textId="1507003E" w:rsidR="003E77AD" w:rsidRPr="00C24D5B" w:rsidRDefault="003E77AD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6708ABF5" w14:textId="77777777" w:rsidR="004E725E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  <w:p w14:paraId="3C841623" w14:textId="77777777" w:rsidR="003E77AD" w:rsidRDefault="003E77AD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  <w:p w14:paraId="23AFC3F3" w14:textId="3252076B" w:rsidR="003E77AD" w:rsidRPr="00C24D5B" w:rsidRDefault="003E77AD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8FD19FF" w14:textId="7EC8D5CB" w:rsidR="004E725E" w:rsidRPr="00C24D5B" w:rsidRDefault="00FD7F3C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0DB0183" w14:textId="79BEBF9C" w:rsidR="004E725E" w:rsidRPr="00C24D5B" w:rsidRDefault="00A24289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CD5C912" w14:textId="537F8DE2" w:rsidR="004E725E" w:rsidRPr="00E121FC" w:rsidRDefault="00E121FC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0.7</w:t>
            </w:r>
            <w:r w:rsidR="00C805D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="00C805D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/>
                <w:sz w:val="20"/>
                <w:szCs w:val="20"/>
              </w:rPr>
              <w:t>1.5</w:t>
            </w:r>
          </w:p>
        </w:tc>
      </w:tr>
      <w:tr w:rsidR="004E725E" w:rsidRPr="00C24D5B" w14:paraId="3BC870F1" w14:textId="77777777" w:rsidTr="00EF0AF2">
        <w:trPr>
          <w:trHeight w:val="440"/>
        </w:trPr>
        <w:tc>
          <w:tcPr>
            <w:tcW w:w="1890" w:type="dxa"/>
          </w:tcPr>
          <w:p w14:paraId="4C33E5A8" w14:textId="1BF01C72" w:rsidR="004E725E" w:rsidRPr="00C24D5B" w:rsidRDefault="004E725E" w:rsidP="00180D9D">
            <w:pPr>
              <w:spacing w:after="0" w:line="240" w:lineRule="auto"/>
              <w:ind w:left="250" w:right="-108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เงินลงทุนที่วางเป็นประกันและให้สิทธิผู้รับโอนขาย</w:t>
            </w:r>
            <w:r w:rsidRPr="00C24D5B">
              <w:rPr>
                <w:rFonts w:ascii="Angsana New" w:hAnsi="Angsana New" w:cs="Angsana New" w:hint="cs"/>
                <w:spacing w:val="-4"/>
                <w:sz w:val="20"/>
                <w:szCs w:val="20"/>
                <w:cs/>
              </w:rPr>
              <w:t>หรือวางประกันอีกทอดหนึ่ง</w:t>
            </w:r>
          </w:p>
        </w:tc>
        <w:tc>
          <w:tcPr>
            <w:tcW w:w="810" w:type="dxa"/>
            <w:vAlign w:val="bottom"/>
          </w:tcPr>
          <w:p w14:paraId="7DFE2C2E" w14:textId="45E5873D" w:rsidR="004E725E" w:rsidRPr="00C24D5B" w:rsidRDefault="00FD7F3C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AF1CBDC" w14:textId="11820734" w:rsidR="004E725E" w:rsidRPr="00C24D5B" w:rsidRDefault="00FD7F3C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926872B" w14:textId="445B19C7" w:rsidR="004E725E" w:rsidRPr="00C24D5B" w:rsidRDefault="00FD7F3C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699</w:t>
            </w:r>
          </w:p>
        </w:tc>
        <w:tc>
          <w:tcPr>
            <w:tcW w:w="810" w:type="dxa"/>
            <w:vAlign w:val="bottom"/>
          </w:tcPr>
          <w:p w14:paraId="661C6B10" w14:textId="75F8B07F" w:rsidR="004E725E" w:rsidRPr="00C24D5B" w:rsidRDefault="00FD7F3C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B443AF9" w14:textId="6097E3BB" w:rsidR="004E725E" w:rsidRPr="00C24D5B" w:rsidRDefault="00FD7F3C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3974D75" w14:textId="3E0876D8" w:rsidR="004E725E" w:rsidRPr="00C24D5B" w:rsidRDefault="00FD7F3C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</w:tcBorders>
            <w:vAlign w:val="bottom"/>
          </w:tcPr>
          <w:p w14:paraId="4E8343AA" w14:textId="65C40440" w:rsidR="004E725E" w:rsidRPr="00C24D5B" w:rsidRDefault="00FD7F3C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CC7B983" w14:textId="2BE3E58A" w:rsidR="004E725E" w:rsidRPr="00C24D5B" w:rsidRDefault="00FD7F3C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699</w:t>
            </w:r>
          </w:p>
        </w:tc>
        <w:tc>
          <w:tcPr>
            <w:tcW w:w="810" w:type="dxa"/>
            <w:vAlign w:val="bottom"/>
          </w:tcPr>
          <w:p w14:paraId="35248785" w14:textId="60E9B440" w:rsidR="004E725E" w:rsidRPr="00C24D5B" w:rsidRDefault="00FD7F3C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556FC43E" w14:textId="54A01704" w:rsidR="004E725E" w:rsidRPr="00C24D5B" w:rsidRDefault="00FD7F3C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3.2</w:t>
            </w:r>
            <w:r w:rsidR="009242E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="009242E2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</w:tr>
      <w:tr w:rsidR="004E725E" w:rsidRPr="00C24D5B" w14:paraId="611189EB" w14:textId="77777777" w:rsidTr="00AE348D">
        <w:tc>
          <w:tcPr>
            <w:tcW w:w="1890" w:type="dxa"/>
          </w:tcPr>
          <w:p w14:paraId="090A100B" w14:textId="2C84C23E" w:rsidR="004E725E" w:rsidRPr="00C24D5B" w:rsidRDefault="004E725E" w:rsidP="00180D9D">
            <w:pPr>
              <w:spacing w:after="0" w:line="240" w:lineRule="auto"/>
              <w:ind w:right="-11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หนี้สินทางการเงิน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vAlign w:val="bottom"/>
          </w:tcPr>
          <w:p w14:paraId="621636BB" w14:textId="77777777" w:rsidR="004E725E" w:rsidRPr="00C24D5B" w:rsidRDefault="004E725E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93EA1BE" w14:textId="77777777" w:rsidR="004E725E" w:rsidRPr="00C24D5B" w:rsidRDefault="004E725E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2CFA886" w14:textId="77777777" w:rsidR="004E725E" w:rsidRPr="00C24D5B" w:rsidRDefault="004E725E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38106DB" w14:textId="77777777" w:rsidR="004E725E" w:rsidRPr="00C24D5B" w:rsidRDefault="004E725E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7F0C1CB" w14:textId="77777777" w:rsidR="004E725E" w:rsidRPr="00C24D5B" w:rsidRDefault="004E725E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6A477876" w14:textId="77777777" w:rsidR="004E725E" w:rsidRPr="00C24D5B" w:rsidRDefault="004E725E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2E5407A" w14:textId="77777777" w:rsidR="004E725E" w:rsidRPr="00C24D5B" w:rsidRDefault="004E725E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FE75A98" w14:textId="77777777" w:rsidR="004E725E" w:rsidRPr="00C24D5B" w:rsidRDefault="004E725E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98B3DA1" w14:textId="77777777" w:rsidR="004E725E" w:rsidRPr="00C24D5B" w:rsidRDefault="004E725E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DC81D1B" w14:textId="77777777" w:rsidR="004E725E" w:rsidRPr="00C24D5B" w:rsidRDefault="004E725E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E725E" w:rsidRPr="00C24D5B" w14:paraId="68A93BAA" w14:textId="77777777" w:rsidTr="00EF0AF2">
        <w:tc>
          <w:tcPr>
            <w:tcW w:w="1890" w:type="dxa"/>
          </w:tcPr>
          <w:p w14:paraId="78E4F8E6" w14:textId="77777777" w:rsidR="004E725E" w:rsidRPr="00C24D5B" w:rsidRDefault="004E725E" w:rsidP="00180D9D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เงินกู้ยืมจากสถาบันการเงิน</w:t>
            </w:r>
          </w:p>
        </w:tc>
        <w:tc>
          <w:tcPr>
            <w:tcW w:w="810" w:type="dxa"/>
            <w:vAlign w:val="bottom"/>
          </w:tcPr>
          <w:p w14:paraId="032D8B6A" w14:textId="710D9037" w:rsidR="004E725E" w:rsidRPr="00C24D5B" w:rsidRDefault="00216596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54A1EBA" w14:textId="57B2A91B" w:rsidR="004E725E" w:rsidRPr="00C24D5B" w:rsidRDefault="00216596" w:rsidP="00180D9D">
            <w:pPr>
              <w:tabs>
                <w:tab w:val="decimal" w:pos="525"/>
              </w:tabs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400</w:t>
            </w:r>
          </w:p>
        </w:tc>
        <w:tc>
          <w:tcPr>
            <w:tcW w:w="810" w:type="dxa"/>
            <w:vAlign w:val="bottom"/>
          </w:tcPr>
          <w:p w14:paraId="0789886A" w14:textId="31EBB2AD" w:rsidR="004E725E" w:rsidRPr="00C24D5B" w:rsidRDefault="00216596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200</w:t>
            </w:r>
          </w:p>
        </w:tc>
        <w:tc>
          <w:tcPr>
            <w:tcW w:w="810" w:type="dxa"/>
            <w:vAlign w:val="bottom"/>
          </w:tcPr>
          <w:p w14:paraId="4242EF83" w14:textId="3A32781B" w:rsidR="004E725E" w:rsidRPr="00C24D5B" w:rsidRDefault="00216596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CEB5B32" w14:textId="3D3674CE" w:rsidR="004E725E" w:rsidRPr="00C24D5B" w:rsidRDefault="00216596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0C16619D" w14:textId="6D2BEA3C" w:rsidR="004E725E" w:rsidRPr="00C24D5B" w:rsidRDefault="00216596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51AB6C59" w14:textId="48C5F31C" w:rsidR="004E725E" w:rsidRPr="00C24D5B" w:rsidRDefault="00216596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8686188" w14:textId="290BC2C4" w:rsidR="004E725E" w:rsidRPr="00C24D5B" w:rsidRDefault="00216596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600</w:t>
            </w:r>
          </w:p>
        </w:tc>
        <w:tc>
          <w:tcPr>
            <w:tcW w:w="810" w:type="dxa"/>
            <w:vAlign w:val="bottom"/>
          </w:tcPr>
          <w:p w14:paraId="17727806" w14:textId="0DD33F50" w:rsidR="004E725E" w:rsidRPr="00C24D5B" w:rsidRDefault="006C5F3A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D733AF3" w14:textId="2C31F19E" w:rsidR="004E725E" w:rsidRPr="00C24D5B" w:rsidRDefault="006C5F3A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3.0 </w:t>
            </w:r>
            <w:r w:rsidR="00E16866">
              <w:rPr>
                <w:rFonts w:ascii="Angsana New" w:hAnsi="Angsana New" w:cs="Angsana New"/>
                <w:sz w:val="20"/>
                <w:szCs w:val="20"/>
              </w:rPr>
              <w:t>-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="009242E2">
              <w:rPr>
                <w:rFonts w:ascii="Angsana New" w:hAnsi="Angsana New" w:cs="Angsana New"/>
                <w:sz w:val="20"/>
                <w:szCs w:val="20"/>
              </w:rPr>
              <w:t>4.2</w:t>
            </w:r>
          </w:p>
        </w:tc>
      </w:tr>
      <w:tr w:rsidR="004E725E" w:rsidRPr="00C24D5B" w14:paraId="07B3934D" w14:textId="77777777" w:rsidTr="00EF0AF2">
        <w:tc>
          <w:tcPr>
            <w:tcW w:w="1890" w:type="dxa"/>
          </w:tcPr>
          <w:p w14:paraId="3F62DC39" w14:textId="77777777" w:rsidR="004E725E" w:rsidRPr="00E121FC" w:rsidRDefault="004E725E" w:rsidP="00180D9D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E121FC">
              <w:rPr>
                <w:rFonts w:ascii="Angsana New" w:hAnsi="Angsana New" w:cs="Angsana New" w:hint="cs"/>
                <w:sz w:val="20"/>
                <w:szCs w:val="20"/>
                <w:cs/>
              </w:rPr>
              <w:t>หลักทรัพย์ขายโดยมีสัญญาซื้อคืน</w:t>
            </w:r>
          </w:p>
        </w:tc>
        <w:tc>
          <w:tcPr>
            <w:tcW w:w="810" w:type="dxa"/>
            <w:vAlign w:val="bottom"/>
          </w:tcPr>
          <w:p w14:paraId="4EA74D06" w14:textId="70331108" w:rsidR="004E725E" w:rsidRPr="00C24D5B" w:rsidRDefault="00652C08" w:rsidP="00180D9D">
            <w:pPr>
              <w:tabs>
                <w:tab w:val="decimal" w:pos="525"/>
              </w:tabs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342C29D" w14:textId="72214103" w:rsidR="004E725E" w:rsidRPr="00C24D5B" w:rsidRDefault="00652C08" w:rsidP="00180D9D">
            <w:pPr>
              <w:tabs>
                <w:tab w:val="decimal" w:pos="525"/>
              </w:tabs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330B5F0" w14:textId="23DE68C0" w:rsidR="004E725E" w:rsidRPr="00C24D5B" w:rsidRDefault="009D278F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691</w:t>
            </w:r>
          </w:p>
        </w:tc>
        <w:tc>
          <w:tcPr>
            <w:tcW w:w="810" w:type="dxa"/>
            <w:vAlign w:val="bottom"/>
          </w:tcPr>
          <w:p w14:paraId="6EC074CE" w14:textId="02F23C72" w:rsidR="004E725E" w:rsidRPr="00C24D5B" w:rsidRDefault="00D20352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84DF1A7" w14:textId="22059EB6" w:rsidR="004E725E" w:rsidRPr="00C24D5B" w:rsidRDefault="00D20352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113C8663" w14:textId="4CA6668E" w:rsidR="004E725E" w:rsidRPr="00C24D5B" w:rsidRDefault="00D20352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59FC3AF6" w14:textId="26B941DC" w:rsidR="004E725E" w:rsidRPr="00C24D5B" w:rsidRDefault="00D20352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C6ED5A5" w14:textId="008A5987" w:rsidR="004E725E" w:rsidRPr="00C24D5B" w:rsidRDefault="00F528C6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691</w:t>
            </w:r>
          </w:p>
        </w:tc>
        <w:tc>
          <w:tcPr>
            <w:tcW w:w="810" w:type="dxa"/>
            <w:vAlign w:val="bottom"/>
          </w:tcPr>
          <w:p w14:paraId="0306F276" w14:textId="2F4A26D7" w:rsidR="004E725E" w:rsidRPr="00C24D5B" w:rsidRDefault="009A0259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C905256" w14:textId="2B63F20B" w:rsidR="004E725E" w:rsidRPr="00C24D5B" w:rsidRDefault="009A0259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3.2 </w:t>
            </w:r>
            <w:r w:rsidR="00E16866">
              <w:rPr>
                <w:rFonts w:ascii="Angsana New" w:hAnsi="Angsana New" w:cs="Angsana New"/>
                <w:sz w:val="20"/>
                <w:szCs w:val="20"/>
              </w:rPr>
              <w:t>-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7.8</w:t>
            </w:r>
          </w:p>
        </w:tc>
      </w:tr>
      <w:tr w:rsidR="003A0B73" w:rsidRPr="00C24D5B" w14:paraId="67D755E9" w14:textId="77777777" w:rsidTr="00E121FC">
        <w:tc>
          <w:tcPr>
            <w:tcW w:w="1890" w:type="dxa"/>
            <w:shd w:val="clear" w:color="auto" w:fill="auto"/>
          </w:tcPr>
          <w:p w14:paraId="2C83328B" w14:textId="5F1590F1" w:rsidR="003A0B73" w:rsidRPr="00E121FC" w:rsidRDefault="002310D0" w:rsidP="00FD7F3C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121FC">
              <w:rPr>
                <w:rFonts w:ascii="Angsana New" w:hAnsi="Angsana New" w:cs="Angsana New" w:hint="cs"/>
                <w:sz w:val="20"/>
                <w:szCs w:val="20"/>
                <w:cs/>
              </w:rPr>
              <w:t>เจ้าหนี้สำนักหักบัญชีและ</w:t>
            </w:r>
          </w:p>
        </w:tc>
        <w:tc>
          <w:tcPr>
            <w:tcW w:w="810" w:type="dxa"/>
            <w:vAlign w:val="bottom"/>
          </w:tcPr>
          <w:p w14:paraId="4036CAD9" w14:textId="77777777" w:rsidR="003A0B73" w:rsidRDefault="003A0B73" w:rsidP="00FD7F3C">
            <w:pPr>
              <w:tabs>
                <w:tab w:val="decimal" w:pos="525"/>
              </w:tabs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110C432" w14:textId="77777777" w:rsidR="003A0B73" w:rsidRDefault="003A0B73" w:rsidP="00FD7F3C">
            <w:pPr>
              <w:tabs>
                <w:tab w:val="decimal" w:pos="525"/>
              </w:tabs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B437214" w14:textId="77777777" w:rsidR="003A0B73" w:rsidRDefault="003A0B73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57C40C7" w14:textId="77777777" w:rsidR="003A0B73" w:rsidRDefault="003A0B73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ACE187D" w14:textId="77777777" w:rsidR="003A0B73" w:rsidRDefault="003A0B73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0F8E598A" w14:textId="77777777" w:rsidR="003A0B73" w:rsidRDefault="003A0B73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30DCCB6" w14:textId="77777777" w:rsidR="003A0B73" w:rsidRDefault="003A0B73" w:rsidP="00FD7F3C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3734A32" w14:textId="77777777" w:rsidR="003A0B73" w:rsidRDefault="003A0B73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8F21F1B" w14:textId="77777777" w:rsidR="003A0B73" w:rsidRDefault="003A0B73" w:rsidP="00FD7F3C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BA01877" w14:textId="77777777" w:rsidR="003A0B73" w:rsidRDefault="003A0B73" w:rsidP="00FD7F3C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A0B73" w:rsidRPr="00C24D5B" w14:paraId="19C029B6" w14:textId="77777777" w:rsidTr="00E121FC">
        <w:tc>
          <w:tcPr>
            <w:tcW w:w="1890" w:type="dxa"/>
            <w:shd w:val="clear" w:color="auto" w:fill="auto"/>
          </w:tcPr>
          <w:p w14:paraId="4C2517AF" w14:textId="7D3C6BB4" w:rsidR="003A0B73" w:rsidRPr="00E121FC" w:rsidRDefault="00D56982" w:rsidP="00467A62">
            <w:pPr>
              <w:spacing w:after="0" w:line="240" w:lineRule="auto"/>
              <w:ind w:left="168" w:right="-108" w:hanging="16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  <w:tab/>
            </w:r>
            <w:r w:rsidR="002310D0" w:rsidRPr="00E121FC">
              <w:rPr>
                <w:rFonts w:ascii="Angsana New" w:hAnsi="Angsana New" w:cs="Angsana New" w:hint="cs"/>
                <w:color w:val="000000"/>
                <w:sz w:val="20"/>
                <w:szCs w:val="20"/>
                <w:cs/>
              </w:rPr>
              <w:t>บริษัทหลักทรัพย์</w:t>
            </w:r>
          </w:p>
        </w:tc>
        <w:tc>
          <w:tcPr>
            <w:tcW w:w="810" w:type="dxa"/>
            <w:vAlign w:val="bottom"/>
          </w:tcPr>
          <w:p w14:paraId="460A6F8A" w14:textId="1749C2C1" w:rsidR="003A0B73" w:rsidRDefault="004E0609" w:rsidP="00FD7F3C">
            <w:pPr>
              <w:tabs>
                <w:tab w:val="decimal" w:pos="525"/>
              </w:tabs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965C83E" w14:textId="03C12FEC" w:rsidR="003A0B73" w:rsidRDefault="004E0609" w:rsidP="00FD7F3C">
            <w:pPr>
              <w:tabs>
                <w:tab w:val="decimal" w:pos="525"/>
              </w:tabs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0BFB475" w14:textId="255820FD" w:rsidR="003A0B73" w:rsidRDefault="004E0609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57AE6B7" w14:textId="40F662DA" w:rsidR="003A0B73" w:rsidRDefault="004E0609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56F1B7D8" w14:textId="473B0FF9" w:rsidR="003A0B73" w:rsidRDefault="004E0609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1226D09C" w14:textId="3FE0A7F0" w:rsidR="003A0B73" w:rsidRDefault="004E0609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61D9CCD" w14:textId="7F648EDB" w:rsidR="003A0B73" w:rsidRDefault="0019306E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49</w:t>
            </w:r>
          </w:p>
        </w:tc>
        <w:tc>
          <w:tcPr>
            <w:tcW w:w="810" w:type="dxa"/>
            <w:vAlign w:val="bottom"/>
          </w:tcPr>
          <w:p w14:paraId="69156426" w14:textId="525F7B9F" w:rsidR="003A0B73" w:rsidRDefault="008924EF" w:rsidP="0054552E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49</w:t>
            </w:r>
          </w:p>
        </w:tc>
        <w:tc>
          <w:tcPr>
            <w:tcW w:w="810" w:type="dxa"/>
            <w:vAlign w:val="bottom"/>
          </w:tcPr>
          <w:p w14:paraId="74AFF36C" w14:textId="0D573F6A" w:rsidR="003A0B73" w:rsidRDefault="009A3FC8" w:rsidP="00FD7F3C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D1A6C79" w14:textId="672884BF" w:rsidR="003A0B73" w:rsidRDefault="009A3FC8" w:rsidP="00FD7F3C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4E725E" w:rsidRPr="00C24D5B" w14:paraId="1D825980" w14:textId="77777777" w:rsidTr="00E121FC">
        <w:tc>
          <w:tcPr>
            <w:tcW w:w="1890" w:type="dxa"/>
            <w:shd w:val="clear" w:color="auto" w:fill="auto"/>
          </w:tcPr>
          <w:p w14:paraId="15A67BE2" w14:textId="77777777" w:rsidR="004E725E" w:rsidRPr="00E121FC" w:rsidRDefault="004E725E" w:rsidP="00180D9D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E121FC">
              <w:rPr>
                <w:rFonts w:ascii="Angsana New" w:hAnsi="Angsana New" w:cs="Angsana New" w:hint="cs"/>
                <w:sz w:val="20"/>
                <w:szCs w:val="20"/>
                <w:cs/>
              </w:rPr>
              <w:t>เจ้าหนี้ธุรกิจหลักทรัพย์และ</w:t>
            </w:r>
          </w:p>
        </w:tc>
        <w:tc>
          <w:tcPr>
            <w:tcW w:w="810" w:type="dxa"/>
            <w:vAlign w:val="bottom"/>
          </w:tcPr>
          <w:p w14:paraId="2EEB5A0E" w14:textId="68F65050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5EA9378" w14:textId="6CED5C2E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32827E7" w14:textId="77FAD5EA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68FA36F" w14:textId="02A46672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F7D9CFD" w14:textId="297EDB00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0FC4A36" w14:textId="21C1F91F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9B7CB36" w14:textId="129964F0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AFBCF66" w14:textId="713ED5B5" w:rsidR="004E725E" w:rsidRPr="00C24D5B" w:rsidRDefault="004E725E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95074C4" w14:textId="69DA2809" w:rsidR="004E725E" w:rsidRPr="00C24D5B" w:rsidRDefault="004E725E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E9C4EA9" w14:textId="52F3B100" w:rsidR="004E725E" w:rsidRPr="00C24D5B" w:rsidRDefault="004E725E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E725E" w:rsidRPr="00C24D5B" w14:paraId="7DA8FD4B" w14:textId="77777777" w:rsidTr="00E121FC">
        <w:tc>
          <w:tcPr>
            <w:tcW w:w="1890" w:type="dxa"/>
            <w:shd w:val="clear" w:color="auto" w:fill="auto"/>
          </w:tcPr>
          <w:p w14:paraId="2CB04E81" w14:textId="41061901" w:rsidR="004E725E" w:rsidRPr="00E121FC" w:rsidRDefault="004E725E" w:rsidP="00180D9D">
            <w:pPr>
              <w:spacing w:after="0" w:line="240" w:lineRule="auto"/>
              <w:ind w:left="160" w:right="-108" w:hanging="16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121FC">
              <w:rPr>
                <w:rFonts w:ascii="Angsana New" w:hAnsi="Angsana New" w:cs="Angsana New" w:hint="cs"/>
                <w:color w:val="000000"/>
                <w:sz w:val="20"/>
                <w:szCs w:val="20"/>
              </w:rPr>
              <w:tab/>
            </w:r>
            <w:r w:rsidRPr="00E121FC">
              <w:rPr>
                <w:rFonts w:ascii="Angsana New" w:hAnsi="Angsana New" w:cs="Angsana New" w:hint="cs"/>
                <w:color w:val="000000"/>
                <w:sz w:val="20"/>
                <w:szCs w:val="20"/>
                <w:cs/>
              </w:rPr>
              <w:t>สัญญาซื้อขายล่วงหน้า</w:t>
            </w:r>
          </w:p>
        </w:tc>
        <w:tc>
          <w:tcPr>
            <w:tcW w:w="810" w:type="dxa"/>
            <w:vAlign w:val="bottom"/>
          </w:tcPr>
          <w:p w14:paraId="02C07DE3" w14:textId="6E031AD0" w:rsidR="004E725E" w:rsidRPr="00C24D5B" w:rsidRDefault="00725707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DAA2AD5" w14:textId="08287E86" w:rsidR="004E725E" w:rsidRPr="00C24D5B" w:rsidRDefault="00725707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439FE27" w14:textId="148A8FF5" w:rsidR="004E725E" w:rsidRPr="00C24D5B" w:rsidRDefault="00725707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FD807AA" w14:textId="22C1631A" w:rsidR="004E725E" w:rsidRPr="00C24D5B" w:rsidRDefault="00725707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DAAFB5E" w14:textId="70039FA7" w:rsidR="004E725E" w:rsidRPr="00C24D5B" w:rsidRDefault="00725707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337A33AB" w14:textId="5610C73F" w:rsidR="004E725E" w:rsidRPr="00C24D5B" w:rsidRDefault="00725707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21CFDE3" w14:textId="05956DDD" w:rsidR="004E725E" w:rsidRPr="00500DE7" w:rsidRDefault="00725707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500DE7">
              <w:rPr>
                <w:rFonts w:ascii="Angsana New" w:hAnsi="Angsana New" w:cs="Angsana New"/>
                <w:sz w:val="20"/>
                <w:szCs w:val="20"/>
              </w:rPr>
              <w:t>645</w:t>
            </w:r>
          </w:p>
        </w:tc>
        <w:tc>
          <w:tcPr>
            <w:tcW w:w="810" w:type="dxa"/>
            <w:vAlign w:val="bottom"/>
          </w:tcPr>
          <w:p w14:paraId="5D44D457" w14:textId="7880A99D" w:rsidR="004E725E" w:rsidRPr="00500DE7" w:rsidRDefault="00725707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500DE7">
              <w:rPr>
                <w:rFonts w:ascii="Angsana New" w:hAnsi="Angsana New" w:cs="Angsana New"/>
                <w:sz w:val="20"/>
                <w:szCs w:val="20"/>
              </w:rPr>
              <w:t>645</w:t>
            </w:r>
          </w:p>
        </w:tc>
        <w:tc>
          <w:tcPr>
            <w:tcW w:w="810" w:type="dxa"/>
            <w:vAlign w:val="bottom"/>
          </w:tcPr>
          <w:p w14:paraId="3492F695" w14:textId="7AF7E963" w:rsidR="004E725E" w:rsidRPr="00C24D5B" w:rsidRDefault="00725707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50A77F7" w14:textId="13C176D3" w:rsidR="004E725E" w:rsidRPr="00C24D5B" w:rsidRDefault="00725707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E72933" w:rsidRPr="00C24D5B" w14:paraId="1CC22CDE" w14:textId="77777777" w:rsidTr="00E121FC">
        <w:tc>
          <w:tcPr>
            <w:tcW w:w="1890" w:type="dxa"/>
            <w:shd w:val="clear" w:color="auto" w:fill="auto"/>
          </w:tcPr>
          <w:p w14:paraId="615C13A7" w14:textId="096A58FA" w:rsidR="00E72933" w:rsidRPr="00E121FC" w:rsidRDefault="00E72933" w:rsidP="00FD7F3C">
            <w:pPr>
              <w:spacing w:after="0" w:line="240" w:lineRule="auto"/>
              <w:ind w:left="160" w:right="-108" w:hanging="160"/>
              <w:jc w:val="both"/>
              <w:rPr>
                <w:rFonts w:ascii="Angsana New" w:hAnsi="Angsana New" w:cs="Angsana New"/>
                <w:color w:val="000000"/>
                <w:sz w:val="20"/>
                <w:szCs w:val="20"/>
                <w:cs/>
              </w:rPr>
            </w:pPr>
            <w:r w:rsidRPr="00E121FC">
              <w:rPr>
                <w:rFonts w:ascii="Angsana New" w:hAnsi="Angsana New" w:cs="Angsana New" w:hint="cs"/>
                <w:color w:val="000000"/>
                <w:sz w:val="20"/>
                <w:szCs w:val="20"/>
                <w:cs/>
              </w:rPr>
              <w:t>หนี้สินอนุพันธ์</w:t>
            </w:r>
          </w:p>
        </w:tc>
        <w:tc>
          <w:tcPr>
            <w:tcW w:w="810" w:type="dxa"/>
            <w:vAlign w:val="bottom"/>
          </w:tcPr>
          <w:p w14:paraId="246ADC57" w14:textId="39E06D1D" w:rsidR="00E72933" w:rsidRDefault="00F716AE" w:rsidP="00FD7F3C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293B3F2" w14:textId="71C6C2FB" w:rsidR="00E72933" w:rsidRDefault="00F716AE" w:rsidP="00FD7F3C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76B298C" w14:textId="71330207" w:rsidR="00E72933" w:rsidRDefault="00F716AE" w:rsidP="00FD7F3C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525C983" w14:textId="4CE1C7A5" w:rsidR="00E72933" w:rsidRDefault="00F716AE" w:rsidP="00FD7F3C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5B05E69" w14:textId="0CB4DD96" w:rsidR="00E72933" w:rsidRDefault="00F716AE" w:rsidP="00FD7F3C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3A22C859" w14:textId="11A57267" w:rsidR="00E72933" w:rsidRDefault="00F716AE" w:rsidP="00FD7F3C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36CCEE1" w14:textId="58933213" w:rsidR="00E72933" w:rsidRDefault="00F716AE" w:rsidP="00FD7F3C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810" w:type="dxa"/>
            <w:vAlign w:val="bottom"/>
          </w:tcPr>
          <w:p w14:paraId="604971B1" w14:textId="21F4E5A9" w:rsidR="00E72933" w:rsidRDefault="00F716AE" w:rsidP="00FD7F3C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810" w:type="dxa"/>
            <w:vAlign w:val="bottom"/>
          </w:tcPr>
          <w:p w14:paraId="7C9B78FA" w14:textId="4B1B474E" w:rsidR="00E72933" w:rsidRDefault="00F716AE" w:rsidP="00FD7F3C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37CFB50" w14:textId="708B5D0A" w:rsidR="00E72933" w:rsidRDefault="00F716AE" w:rsidP="00FD7F3C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4E725E" w:rsidRPr="00C24D5B" w14:paraId="4DBF2D1A" w14:textId="77777777" w:rsidTr="00EF0AF2">
        <w:tc>
          <w:tcPr>
            <w:tcW w:w="1890" w:type="dxa"/>
          </w:tcPr>
          <w:p w14:paraId="570A19C9" w14:textId="77777777" w:rsidR="004E725E" w:rsidRPr="00E121FC" w:rsidRDefault="004E725E" w:rsidP="00180D9D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E121FC">
              <w:rPr>
                <w:rFonts w:ascii="Angsana New" w:hAnsi="Angsana New" w:cs="Angsana New" w:hint="cs"/>
                <w:sz w:val="20"/>
                <w:szCs w:val="20"/>
                <w:cs/>
              </w:rPr>
              <w:t>ตราสารหนี้ที่ออกและเงินกู้ยืมอื่น</w:t>
            </w:r>
          </w:p>
        </w:tc>
        <w:tc>
          <w:tcPr>
            <w:tcW w:w="810" w:type="dxa"/>
            <w:vAlign w:val="bottom"/>
          </w:tcPr>
          <w:p w14:paraId="398C1175" w14:textId="40F3C26B" w:rsidR="004E725E" w:rsidRPr="00C24D5B" w:rsidRDefault="009D624C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D867C63" w14:textId="627662ED" w:rsidR="004E725E" w:rsidRPr="00C24D5B" w:rsidRDefault="009D624C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B5EB55C" w14:textId="62F2CAA2" w:rsidR="004E725E" w:rsidRPr="00C24D5B" w:rsidRDefault="00676B14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595</w:t>
            </w:r>
          </w:p>
        </w:tc>
        <w:tc>
          <w:tcPr>
            <w:tcW w:w="810" w:type="dxa"/>
            <w:vAlign w:val="bottom"/>
          </w:tcPr>
          <w:p w14:paraId="3B606AA1" w14:textId="078F49A7" w:rsidR="004E725E" w:rsidRPr="00C24D5B" w:rsidRDefault="009E1889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CE78504" w14:textId="1F094AC3" w:rsidR="004E725E" w:rsidRPr="00C24D5B" w:rsidRDefault="009E1889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58E6E52F" w14:textId="4285CC11" w:rsidR="004E725E" w:rsidRPr="00C24D5B" w:rsidRDefault="009E1889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CF32A4C" w14:textId="21F28EFB" w:rsidR="004E725E" w:rsidRPr="00C24D5B" w:rsidRDefault="009E1889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7AA6082" w14:textId="095B18E9" w:rsidR="004E725E" w:rsidRPr="00C24D5B" w:rsidRDefault="009E1889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595</w:t>
            </w:r>
          </w:p>
        </w:tc>
        <w:tc>
          <w:tcPr>
            <w:tcW w:w="810" w:type="dxa"/>
            <w:vAlign w:val="bottom"/>
          </w:tcPr>
          <w:p w14:paraId="2E4505DD" w14:textId="06D75A8B" w:rsidR="004E725E" w:rsidRPr="00C24D5B" w:rsidRDefault="009E1889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8FEB053" w14:textId="26A34142" w:rsidR="004E725E" w:rsidRPr="00C24D5B" w:rsidRDefault="00E16866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4.0 - 5.5</w:t>
            </w:r>
          </w:p>
        </w:tc>
      </w:tr>
      <w:tr w:rsidR="008D760D" w:rsidRPr="00C24D5B" w14:paraId="6880041F" w14:textId="77777777" w:rsidTr="001070C8">
        <w:tc>
          <w:tcPr>
            <w:tcW w:w="1890" w:type="dxa"/>
          </w:tcPr>
          <w:p w14:paraId="16B78C00" w14:textId="4FEB14D2" w:rsidR="008D760D" w:rsidRPr="00C24D5B" w:rsidRDefault="008D760D" w:rsidP="00180D9D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810" w:type="dxa"/>
            <w:vAlign w:val="bottom"/>
          </w:tcPr>
          <w:p w14:paraId="1A82A3EF" w14:textId="7B041659" w:rsidR="008D760D" w:rsidRPr="00C24D5B" w:rsidRDefault="00612EAF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0D7C9B0" w14:textId="66DA4EB0" w:rsidR="008D760D" w:rsidRPr="00C24D5B" w:rsidRDefault="00612EAF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16131D1" w14:textId="6724D09A" w:rsidR="008D760D" w:rsidRPr="00500DE7" w:rsidRDefault="00612EAF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500DE7">
              <w:rPr>
                <w:rFonts w:ascii="Angsana New" w:hAnsi="Angsana New" w:cs="Angsana New"/>
                <w:sz w:val="20"/>
                <w:szCs w:val="20"/>
              </w:rPr>
              <w:t>4</w:t>
            </w:r>
            <w:r w:rsidR="00CC58EC"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  <w:tc>
          <w:tcPr>
            <w:tcW w:w="810" w:type="dxa"/>
            <w:vAlign w:val="bottom"/>
          </w:tcPr>
          <w:p w14:paraId="58C0E056" w14:textId="57EBC37A" w:rsidR="008D760D" w:rsidRPr="00500DE7" w:rsidRDefault="00182039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500DE7">
              <w:rPr>
                <w:rFonts w:ascii="Angsana New" w:hAnsi="Angsana New" w:cs="Angsana New"/>
                <w:sz w:val="20"/>
                <w:szCs w:val="20"/>
              </w:rPr>
              <w:t>31</w:t>
            </w:r>
          </w:p>
        </w:tc>
        <w:tc>
          <w:tcPr>
            <w:tcW w:w="810" w:type="dxa"/>
          </w:tcPr>
          <w:p w14:paraId="7A6B3308" w14:textId="0AB6FA83" w:rsidR="008D760D" w:rsidRPr="00C24D5B" w:rsidRDefault="00182039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7D91BA68" w14:textId="28B5293E" w:rsidR="008D760D" w:rsidRPr="00C24D5B" w:rsidRDefault="00182039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5AA91566" w14:textId="01C97049" w:rsidR="008D760D" w:rsidRPr="00C24D5B" w:rsidRDefault="00182039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3A6E05E" w14:textId="020B7063" w:rsidR="008D760D" w:rsidRPr="00C24D5B" w:rsidRDefault="00182039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</w:t>
            </w:r>
            <w:r w:rsidR="00734D60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  <w:tc>
          <w:tcPr>
            <w:tcW w:w="810" w:type="dxa"/>
            <w:vAlign w:val="bottom"/>
          </w:tcPr>
          <w:p w14:paraId="53FA48B8" w14:textId="270D17DF" w:rsidR="008D760D" w:rsidRPr="00C24D5B" w:rsidRDefault="00182039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3C49B20" w14:textId="4BBB1039" w:rsidR="008D760D" w:rsidRPr="00C24D5B" w:rsidRDefault="00BA09AC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3.4 - 6.0</w:t>
            </w:r>
          </w:p>
        </w:tc>
      </w:tr>
    </w:tbl>
    <w:p w14:paraId="152E0914" w14:textId="014245A9" w:rsidR="00E126EB" w:rsidRDefault="00E126EB" w:rsidP="00180D9D">
      <w:pPr>
        <w:spacing w:after="0" w:line="240" w:lineRule="auto"/>
        <w:rPr>
          <w:rFonts w:ascii="Angsana New" w:hAnsi="Angsana New" w:cs="Angsana New"/>
          <w:sz w:val="28"/>
        </w:rPr>
      </w:pPr>
    </w:p>
    <w:p w14:paraId="667718C4" w14:textId="77777777" w:rsidR="00E126EB" w:rsidRDefault="00E126EB">
      <w:pPr>
        <w:spacing w:line="259" w:lineRule="auto"/>
        <w:rPr>
          <w:rFonts w:ascii="Angsana New" w:hAnsi="Angsana New" w:cs="Angsana New"/>
          <w:sz w:val="28"/>
        </w:rPr>
      </w:pPr>
      <w:r>
        <w:rPr>
          <w:rFonts w:ascii="Angsana New" w:hAnsi="Angsana New" w:cs="Angsana New"/>
          <w:sz w:val="28"/>
        </w:rPr>
        <w:br w:type="page"/>
      </w:r>
    </w:p>
    <w:tbl>
      <w:tblPr>
        <w:tblW w:w="9990" w:type="dxa"/>
        <w:tblInd w:w="-450" w:type="dxa"/>
        <w:tblLayout w:type="fixed"/>
        <w:tblLook w:val="0000" w:firstRow="0" w:lastRow="0" w:firstColumn="0" w:lastColumn="0" w:noHBand="0" w:noVBand="0"/>
      </w:tblPr>
      <w:tblGrid>
        <w:gridCol w:w="189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</w:tblGrid>
      <w:tr w:rsidR="00AB1AD1" w:rsidRPr="00C24D5B" w14:paraId="04DA6653" w14:textId="77777777" w:rsidTr="00A555ED">
        <w:trPr>
          <w:tblHeader/>
        </w:trPr>
        <w:tc>
          <w:tcPr>
            <w:tcW w:w="1890" w:type="dxa"/>
          </w:tcPr>
          <w:p w14:paraId="33B04A21" w14:textId="77777777" w:rsidR="00AB1AD1" w:rsidRPr="00C24D5B" w:rsidRDefault="00AB1AD1" w:rsidP="00180D9D">
            <w:pPr>
              <w:spacing w:after="0" w:line="240" w:lineRule="auto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0" w:type="dxa"/>
            <w:gridSpan w:val="10"/>
          </w:tcPr>
          <w:p w14:paraId="0D18A0B8" w14:textId="77777777" w:rsidR="00AB1AD1" w:rsidRPr="00C24D5B" w:rsidRDefault="00AB1AD1" w:rsidP="00180D9D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ล้านบาท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AB1AD1" w:rsidRPr="00C24D5B" w14:paraId="3BF74B34" w14:textId="77777777" w:rsidTr="00A555ED">
        <w:trPr>
          <w:tblHeader/>
        </w:trPr>
        <w:tc>
          <w:tcPr>
            <w:tcW w:w="1890" w:type="dxa"/>
          </w:tcPr>
          <w:p w14:paraId="49942976" w14:textId="77777777" w:rsidR="00AB1AD1" w:rsidRPr="00C24D5B" w:rsidRDefault="00AB1AD1" w:rsidP="00180D9D">
            <w:pPr>
              <w:spacing w:after="0" w:line="240" w:lineRule="auto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0" w:type="dxa"/>
            <w:gridSpan w:val="10"/>
          </w:tcPr>
          <w:p w14:paraId="54076D41" w14:textId="77777777" w:rsidR="00AB1AD1" w:rsidRPr="00C24D5B" w:rsidRDefault="00AB1AD1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งบการเงินรวม</w:t>
            </w:r>
          </w:p>
        </w:tc>
      </w:tr>
      <w:tr w:rsidR="00AB1AD1" w:rsidRPr="00C24D5B" w14:paraId="18E3A642" w14:textId="77777777" w:rsidTr="00A555ED">
        <w:trPr>
          <w:tblHeader/>
        </w:trPr>
        <w:tc>
          <w:tcPr>
            <w:tcW w:w="1890" w:type="dxa"/>
          </w:tcPr>
          <w:p w14:paraId="190CD5A5" w14:textId="77777777" w:rsidR="00AB1AD1" w:rsidRPr="00C24D5B" w:rsidRDefault="00AB1AD1" w:rsidP="00180D9D">
            <w:pPr>
              <w:spacing w:after="0" w:line="240" w:lineRule="auto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0" w:type="dxa"/>
            <w:gridSpan w:val="10"/>
          </w:tcPr>
          <w:p w14:paraId="1C6CE6EC" w14:textId="704F3198" w:rsidR="00AB1AD1" w:rsidRPr="00C24D5B" w:rsidRDefault="00AB1AD1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7F3EE8"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</w:tr>
      <w:tr w:rsidR="00AB1AD1" w:rsidRPr="00C24D5B" w14:paraId="0809F858" w14:textId="77777777" w:rsidTr="00A555ED">
        <w:trPr>
          <w:tblHeader/>
        </w:trPr>
        <w:tc>
          <w:tcPr>
            <w:tcW w:w="1890" w:type="dxa"/>
          </w:tcPr>
          <w:p w14:paraId="706DE021" w14:textId="77777777" w:rsidR="00AB1AD1" w:rsidRPr="00C24D5B" w:rsidRDefault="00AB1AD1" w:rsidP="00180D9D">
            <w:pPr>
              <w:spacing w:after="0" w:line="240" w:lineRule="auto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480" w:type="dxa"/>
            <w:gridSpan w:val="8"/>
          </w:tcPr>
          <w:p w14:paraId="423C4DFF" w14:textId="77777777" w:rsidR="00AB1AD1" w:rsidRPr="00C24D5B" w:rsidRDefault="00AB1AD1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ยอดคงเหลือของเครื่องมือทางการเงิน</w:t>
            </w:r>
          </w:p>
        </w:tc>
        <w:tc>
          <w:tcPr>
            <w:tcW w:w="1620" w:type="dxa"/>
            <w:gridSpan w:val="2"/>
          </w:tcPr>
          <w:p w14:paraId="1E88FACB" w14:textId="77777777" w:rsidR="00AB1AD1" w:rsidRPr="00C24D5B" w:rsidRDefault="00AB1AD1" w:rsidP="00180D9D">
            <w:pP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B1AD1" w:rsidRPr="00C24D5B" w14:paraId="19FDB319" w14:textId="77777777" w:rsidTr="00A555ED">
        <w:trPr>
          <w:tblHeader/>
        </w:trPr>
        <w:tc>
          <w:tcPr>
            <w:tcW w:w="1890" w:type="dxa"/>
          </w:tcPr>
          <w:p w14:paraId="0188FD19" w14:textId="77777777" w:rsidR="00AB1AD1" w:rsidRPr="00C24D5B" w:rsidRDefault="00AB1AD1" w:rsidP="00180D9D">
            <w:pPr>
              <w:spacing w:after="0" w:line="240" w:lineRule="auto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7F62533D" w14:textId="77777777" w:rsidR="00AB1AD1" w:rsidRPr="00C24D5B" w:rsidRDefault="00AB1AD1" w:rsidP="00180D9D">
            <w:pP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4050" w:type="dxa"/>
            <w:gridSpan w:val="5"/>
          </w:tcPr>
          <w:p w14:paraId="7A203CF9" w14:textId="77777777" w:rsidR="00AB1AD1" w:rsidRPr="00C24D5B" w:rsidRDefault="00AB1AD1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มีอัตราดอกเบี้ยคงที่</w:t>
            </w:r>
          </w:p>
        </w:tc>
        <w:tc>
          <w:tcPr>
            <w:tcW w:w="810" w:type="dxa"/>
          </w:tcPr>
          <w:p w14:paraId="41D024E7" w14:textId="77777777" w:rsidR="00AB1AD1" w:rsidRPr="00C24D5B" w:rsidRDefault="00AB1AD1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692482EA" w14:textId="77777777" w:rsidR="00AB1AD1" w:rsidRPr="00C24D5B" w:rsidRDefault="00AB1A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14:paraId="38BF3269" w14:textId="77777777" w:rsidR="00AB1AD1" w:rsidRPr="00C24D5B" w:rsidRDefault="00AB1AD1" w:rsidP="00180D9D">
            <w:pP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อัตราดอกเบี้ย</w:t>
            </w:r>
          </w:p>
        </w:tc>
      </w:tr>
      <w:tr w:rsidR="00AB1AD1" w:rsidRPr="00C24D5B" w14:paraId="23BDEC32" w14:textId="77777777" w:rsidTr="00A555ED">
        <w:trPr>
          <w:tblHeader/>
        </w:trPr>
        <w:tc>
          <w:tcPr>
            <w:tcW w:w="1890" w:type="dxa"/>
          </w:tcPr>
          <w:p w14:paraId="34CC8E77" w14:textId="77777777" w:rsidR="00AB1AD1" w:rsidRPr="00C24D5B" w:rsidRDefault="00AB1AD1" w:rsidP="00180D9D">
            <w:pPr>
              <w:spacing w:after="0" w:line="240" w:lineRule="auto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682308B" w14:textId="77777777" w:rsidR="00AB1AD1" w:rsidRPr="00C24D5B" w:rsidRDefault="00AB1AD1" w:rsidP="00180D9D">
            <w:pPr>
              <w:spacing w:after="0" w:line="240" w:lineRule="auto"/>
              <w:ind w:left="-105" w:right="-10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มีอัตราดอกเบี้ย</w:t>
            </w:r>
          </w:p>
        </w:tc>
        <w:tc>
          <w:tcPr>
            <w:tcW w:w="4050" w:type="dxa"/>
            <w:gridSpan w:val="5"/>
          </w:tcPr>
          <w:p w14:paraId="6B8CF8A5" w14:textId="77777777" w:rsidR="00AB1AD1" w:rsidRPr="00C24D5B" w:rsidRDefault="00AB1AD1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ระยะเวลาการกำหนดอัตราดอกเบี้ยใหม่หรือวันครบกำหนด</w:t>
            </w:r>
          </w:p>
        </w:tc>
        <w:tc>
          <w:tcPr>
            <w:tcW w:w="810" w:type="dxa"/>
          </w:tcPr>
          <w:p w14:paraId="1A2BBBF8" w14:textId="77777777" w:rsidR="00AB1AD1" w:rsidRPr="00C24D5B" w:rsidRDefault="00AB1AD1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1AD6CD79" w14:textId="77777777" w:rsidR="00AB1AD1" w:rsidRPr="00C24D5B" w:rsidRDefault="00AB1A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14:paraId="3D954D29" w14:textId="77777777" w:rsidR="00AB1AD1" w:rsidRPr="00C24D5B" w:rsidRDefault="00AB1A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ร้อยละต่อปี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AB1AD1" w:rsidRPr="00C24D5B" w14:paraId="2F76A180" w14:textId="77777777" w:rsidTr="00A555ED">
        <w:trPr>
          <w:tblHeader/>
        </w:trPr>
        <w:tc>
          <w:tcPr>
            <w:tcW w:w="1890" w:type="dxa"/>
          </w:tcPr>
          <w:p w14:paraId="481B0CE2" w14:textId="77777777" w:rsidR="00AB1AD1" w:rsidRPr="00C24D5B" w:rsidRDefault="00AB1AD1" w:rsidP="00180D9D">
            <w:pPr>
              <w:spacing w:after="0" w:line="240" w:lineRule="auto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0CA2852" w14:textId="77777777" w:rsidR="00AB1AD1" w:rsidRPr="00C24D5B" w:rsidRDefault="00AB1AD1" w:rsidP="00180D9D">
            <w:pPr>
              <w:spacing w:after="0" w:line="240" w:lineRule="auto"/>
              <w:ind w:left="-105" w:right="-10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ปรับขึ้นลงตาม</w:t>
            </w:r>
          </w:p>
        </w:tc>
        <w:tc>
          <w:tcPr>
            <w:tcW w:w="3240" w:type="dxa"/>
            <w:gridSpan w:val="4"/>
          </w:tcPr>
          <w:p w14:paraId="7679B30B" w14:textId="77777777" w:rsidR="00AB1AD1" w:rsidRPr="00C24D5B" w:rsidRDefault="00AB1AD1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5D6A45C" w14:textId="77777777" w:rsidR="00AB1AD1" w:rsidRPr="00C24D5B" w:rsidRDefault="00AB1AD1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ไม่มี</w:t>
            </w:r>
          </w:p>
        </w:tc>
        <w:tc>
          <w:tcPr>
            <w:tcW w:w="810" w:type="dxa"/>
          </w:tcPr>
          <w:p w14:paraId="066C1E8A" w14:textId="77777777" w:rsidR="00AB1AD1" w:rsidRPr="00C24D5B" w:rsidRDefault="00AB1AD1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ไม่มี</w:t>
            </w:r>
          </w:p>
        </w:tc>
        <w:tc>
          <w:tcPr>
            <w:tcW w:w="810" w:type="dxa"/>
          </w:tcPr>
          <w:p w14:paraId="7CDC41B0" w14:textId="77777777" w:rsidR="00AB1AD1" w:rsidRPr="00C24D5B" w:rsidRDefault="00AB1A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8D0E790" w14:textId="77777777" w:rsidR="00AB1AD1" w:rsidRPr="00C24D5B" w:rsidRDefault="00AB1AD1" w:rsidP="00180D9D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อัตรา</w:t>
            </w:r>
          </w:p>
        </w:tc>
        <w:tc>
          <w:tcPr>
            <w:tcW w:w="810" w:type="dxa"/>
          </w:tcPr>
          <w:p w14:paraId="71504511" w14:textId="77777777" w:rsidR="00AB1AD1" w:rsidRPr="00C24D5B" w:rsidRDefault="00AB1A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AB1AD1" w:rsidRPr="00C24D5B" w14:paraId="5D3E6302" w14:textId="77777777" w:rsidTr="00A555ED">
        <w:trPr>
          <w:tblHeader/>
        </w:trPr>
        <w:tc>
          <w:tcPr>
            <w:tcW w:w="1890" w:type="dxa"/>
          </w:tcPr>
          <w:p w14:paraId="751E7CF2" w14:textId="77777777" w:rsidR="00AB1AD1" w:rsidRPr="00C24D5B" w:rsidRDefault="00AB1AD1" w:rsidP="00180D9D">
            <w:pPr>
              <w:spacing w:after="0" w:line="240" w:lineRule="auto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DAC3AC3" w14:textId="77777777" w:rsidR="00AB1AD1" w:rsidRPr="00C24D5B" w:rsidRDefault="00AB1A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อัตราตลาด</w:t>
            </w:r>
          </w:p>
        </w:tc>
        <w:tc>
          <w:tcPr>
            <w:tcW w:w="810" w:type="dxa"/>
          </w:tcPr>
          <w:p w14:paraId="43572594" w14:textId="77777777" w:rsidR="00AB1AD1" w:rsidRPr="00C24D5B" w:rsidRDefault="00AB1A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เมื่อทวงถาม</w:t>
            </w:r>
          </w:p>
        </w:tc>
        <w:tc>
          <w:tcPr>
            <w:tcW w:w="810" w:type="dxa"/>
          </w:tcPr>
          <w:p w14:paraId="01497756" w14:textId="77777777" w:rsidR="00AB1AD1" w:rsidRPr="00C24D5B" w:rsidRDefault="00AB1A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ภายใน 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1 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ปี</w:t>
            </w:r>
          </w:p>
        </w:tc>
        <w:tc>
          <w:tcPr>
            <w:tcW w:w="810" w:type="dxa"/>
          </w:tcPr>
          <w:p w14:paraId="7A73C62D" w14:textId="77777777" w:rsidR="00AB1AD1" w:rsidRPr="00C24D5B" w:rsidRDefault="00AB1A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1 - 5 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ปี</w:t>
            </w:r>
          </w:p>
        </w:tc>
        <w:tc>
          <w:tcPr>
            <w:tcW w:w="810" w:type="dxa"/>
          </w:tcPr>
          <w:p w14:paraId="4686A56F" w14:textId="77777777" w:rsidR="00AB1AD1" w:rsidRPr="00C24D5B" w:rsidRDefault="00AB1A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เกิน 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5 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ปี</w:t>
            </w:r>
          </w:p>
        </w:tc>
        <w:tc>
          <w:tcPr>
            <w:tcW w:w="810" w:type="dxa"/>
          </w:tcPr>
          <w:p w14:paraId="368566B8" w14:textId="77777777" w:rsidR="00AB1AD1" w:rsidRPr="00C24D5B" w:rsidRDefault="00AB1A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กำหนด</w:t>
            </w:r>
          </w:p>
        </w:tc>
        <w:tc>
          <w:tcPr>
            <w:tcW w:w="810" w:type="dxa"/>
          </w:tcPr>
          <w:p w14:paraId="36C2810D" w14:textId="77777777" w:rsidR="00AB1AD1" w:rsidRPr="00C24D5B" w:rsidRDefault="00AB1A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ดอกเบี้ย</w:t>
            </w:r>
          </w:p>
        </w:tc>
        <w:tc>
          <w:tcPr>
            <w:tcW w:w="810" w:type="dxa"/>
          </w:tcPr>
          <w:p w14:paraId="5EDDB240" w14:textId="77777777" w:rsidR="00AB1AD1" w:rsidRPr="00C24D5B" w:rsidRDefault="00AB1AD1" w:rsidP="00180D9D">
            <w:pPr>
              <w:pBdr>
                <w:bottom w:val="single" w:sz="4" w:space="1" w:color="auto"/>
              </w:pBdr>
              <w:spacing w:after="0" w:line="240" w:lineRule="auto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810" w:type="dxa"/>
          </w:tcPr>
          <w:p w14:paraId="7A0C3BFB" w14:textId="77777777" w:rsidR="00AB1AD1" w:rsidRPr="00C24D5B" w:rsidRDefault="00AB1AD1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ลอยตัว</w:t>
            </w:r>
          </w:p>
        </w:tc>
        <w:tc>
          <w:tcPr>
            <w:tcW w:w="810" w:type="dxa"/>
          </w:tcPr>
          <w:p w14:paraId="4265FA41" w14:textId="77777777" w:rsidR="00AB1AD1" w:rsidRPr="00C24D5B" w:rsidRDefault="00AB1AD1" w:rsidP="00180D9D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อัตราคงที่</w:t>
            </w:r>
          </w:p>
        </w:tc>
      </w:tr>
      <w:tr w:rsidR="00AB1AD1" w:rsidRPr="00C24D5B" w14:paraId="45680C47" w14:textId="77777777" w:rsidTr="00A555ED">
        <w:tc>
          <w:tcPr>
            <w:tcW w:w="1890" w:type="dxa"/>
          </w:tcPr>
          <w:p w14:paraId="3D6923EF" w14:textId="77777777" w:rsidR="00AB1AD1" w:rsidRPr="00C24D5B" w:rsidRDefault="00AB1AD1" w:rsidP="00180D9D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สินทรัพย์ทางการเงิน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</w:tcPr>
          <w:p w14:paraId="05946A5C" w14:textId="77777777" w:rsidR="00AB1AD1" w:rsidRPr="00C24D5B" w:rsidRDefault="00AB1A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9C0F96E" w14:textId="77777777" w:rsidR="00AB1AD1" w:rsidRPr="00C24D5B" w:rsidRDefault="00AB1A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6B2DB8AA" w14:textId="77777777" w:rsidR="00AB1AD1" w:rsidRPr="00C24D5B" w:rsidRDefault="00AB1A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4124B71" w14:textId="77777777" w:rsidR="00AB1AD1" w:rsidRPr="00C24D5B" w:rsidRDefault="00AB1A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CE5074A" w14:textId="77777777" w:rsidR="00AB1AD1" w:rsidRPr="00C24D5B" w:rsidRDefault="00AB1A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9558889" w14:textId="77777777" w:rsidR="00AB1AD1" w:rsidRPr="00C24D5B" w:rsidRDefault="00AB1A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4163C3C4" w14:textId="77777777" w:rsidR="00AB1AD1" w:rsidRPr="00C24D5B" w:rsidRDefault="00AB1A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B5A016F" w14:textId="77777777" w:rsidR="00AB1AD1" w:rsidRPr="00C24D5B" w:rsidRDefault="00AB1A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6F5C0E3" w14:textId="77777777" w:rsidR="00AB1AD1" w:rsidRPr="00C24D5B" w:rsidRDefault="00AB1A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0CF59BD6" w14:textId="77777777" w:rsidR="00AB1AD1" w:rsidRPr="00C24D5B" w:rsidRDefault="00AB1AD1" w:rsidP="00180D9D">
            <w:pPr>
              <w:spacing w:after="0" w:line="240" w:lineRule="auto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7F3EE8" w:rsidRPr="00C24D5B" w14:paraId="41B72FDC" w14:textId="77777777" w:rsidTr="00A555ED">
        <w:tc>
          <w:tcPr>
            <w:tcW w:w="1890" w:type="dxa"/>
            <w:shd w:val="clear" w:color="auto" w:fill="auto"/>
          </w:tcPr>
          <w:p w14:paraId="43ABC7B9" w14:textId="77777777" w:rsidR="007F3EE8" w:rsidRPr="00C24D5B" w:rsidRDefault="007F3EE8" w:rsidP="007F3EE8">
            <w:pPr>
              <w:spacing w:after="0" w:line="240" w:lineRule="auto"/>
              <w:ind w:right="-195"/>
              <w:jc w:val="both"/>
              <w:rPr>
                <w:rFonts w:ascii="Angsana New" w:hAnsi="Angsana New" w:cs="Angsana New"/>
                <w:spacing w:val="-2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pacing w:val="-2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019EC6F" w14:textId="3386FEDF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594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D902B33" w14:textId="5CEC817C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ED62B4D" w14:textId="78304F08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94818D8" w14:textId="7054CFB4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DEDD137" w14:textId="00B11884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77FEE0B" w14:textId="250637A0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1DBE547" w14:textId="7A90CD63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107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BF7A100" w14:textId="2024599F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701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5E82610" w14:textId="2D8EF45E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D10CAF">
              <w:rPr>
                <w:rFonts w:ascii="Angsana New" w:hAnsi="Angsana New" w:cs="Angsana New"/>
                <w:sz w:val="20"/>
                <w:szCs w:val="20"/>
              </w:rPr>
              <w:t>0.1 - 0.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7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608FBF8" w14:textId="60417830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F3EE8" w:rsidRPr="00C24D5B" w14:paraId="52F09225" w14:textId="77777777" w:rsidTr="00A555ED">
        <w:trPr>
          <w:trHeight w:val="66"/>
        </w:trPr>
        <w:tc>
          <w:tcPr>
            <w:tcW w:w="1890" w:type="dxa"/>
          </w:tcPr>
          <w:p w14:paraId="2BB3F1CD" w14:textId="77777777" w:rsidR="007F3EE8" w:rsidRPr="00C24D5B" w:rsidRDefault="007F3EE8" w:rsidP="007F3EE8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ลูกหนี้สำนักหักบัญชีและ</w:t>
            </w:r>
          </w:p>
        </w:tc>
        <w:tc>
          <w:tcPr>
            <w:tcW w:w="810" w:type="dxa"/>
            <w:vAlign w:val="bottom"/>
          </w:tcPr>
          <w:p w14:paraId="31500803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65019F4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A008EB1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26EE919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3F16B41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7FAC6A29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471A706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7215C08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5D48A5B" w14:textId="77777777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5CC8AAB" w14:textId="77777777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7F3EE8" w:rsidRPr="00C24D5B" w14:paraId="53D1B4D8" w14:textId="77777777" w:rsidTr="00A555ED">
        <w:tc>
          <w:tcPr>
            <w:tcW w:w="1890" w:type="dxa"/>
          </w:tcPr>
          <w:p w14:paraId="72236EFA" w14:textId="77777777" w:rsidR="007F3EE8" w:rsidRPr="00C24D5B" w:rsidRDefault="007F3EE8" w:rsidP="007F3EE8">
            <w:pPr>
              <w:spacing w:after="0" w:line="240" w:lineRule="auto"/>
              <w:ind w:left="160" w:right="-108" w:hanging="16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บริษัทหลักทรัพย์</w:t>
            </w:r>
          </w:p>
        </w:tc>
        <w:tc>
          <w:tcPr>
            <w:tcW w:w="810" w:type="dxa"/>
            <w:vAlign w:val="bottom"/>
          </w:tcPr>
          <w:p w14:paraId="54656F58" w14:textId="72F6E699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526D6CFE" w14:textId="04F9616A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AFB26F0" w14:textId="6E1ACD49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01196C9" w14:textId="1542690D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5DD26F70" w14:textId="2FC4D132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6D0A1465" w14:textId="2C9A2ADB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6BD586F" w14:textId="316AD62C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225</w:t>
            </w:r>
          </w:p>
        </w:tc>
        <w:tc>
          <w:tcPr>
            <w:tcW w:w="810" w:type="dxa"/>
            <w:vAlign w:val="bottom"/>
          </w:tcPr>
          <w:p w14:paraId="18F669FA" w14:textId="6AA71BD1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225</w:t>
            </w:r>
          </w:p>
        </w:tc>
        <w:tc>
          <w:tcPr>
            <w:tcW w:w="810" w:type="dxa"/>
            <w:vAlign w:val="bottom"/>
          </w:tcPr>
          <w:p w14:paraId="404C5285" w14:textId="27E305DB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B0682B8" w14:textId="4B646FBC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F3EE8" w:rsidRPr="00C24D5B" w14:paraId="750166CD" w14:textId="77777777" w:rsidTr="00A555ED">
        <w:tc>
          <w:tcPr>
            <w:tcW w:w="1890" w:type="dxa"/>
          </w:tcPr>
          <w:p w14:paraId="2F13A0CE" w14:textId="77777777" w:rsidR="007F3EE8" w:rsidRPr="00C24D5B" w:rsidRDefault="007F3EE8" w:rsidP="007F3EE8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ลูกหนี้ธุรกิจหลักทรัพย์และ</w:t>
            </w:r>
          </w:p>
        </w:tc>
        <w:tc>
          <w:tcPr>
            <w:tcW w:w="810" w:type="dxa"/>
            <w:vAlign w:val="bottom"/>
          </w:tcPr>
          <w:p w14:paraId="1F0CCC9D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9126B57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2ACCD4F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A4D2E56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DF75C88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5A5853B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9F4E846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37F95FB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0A97BC6" w14:textId="77777777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0FE409C" w14:textId="77777777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7F3EE8" w:rsidRPr="00C24D5B" w14:paraId="39779DF1" w14:textId="77777777" w:rsidTr="007458D5">
        <w:tc>
          <w:tcPr>
            <w:tcW w:w="1890" w:type="dxa"/>
            <w:shd w:val="clear" w:color="auto" w:fill="auto"/>
          </w:tcPr>
          <w:p w14:paraId="51D1C746" w14:textId="77777777" w:rsidR="007F3EE8" w:rsidRPr="00C24D5B" w:rsidRDefault="007F3EE8" w:rsidP="007F3EE8">
            <w:pPr>
              <w:spacing w:after="0" w:line="240" w:lineRule="auto"/>
              <w:ind w:left="160" w:right="-108" w:hanging="16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สัญญาซื้อขายล่วงหน้า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7D6AB8F" w14:textId="3A519886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848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18072B5" w14:textId="67552039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7BD30A4" w14:textId="47C218DA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FFFE7D5" w14:textId="7C403D7B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76DBD08" w14:textId="4783932A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7F9B00D" w14:textId="1DB19949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0E3BBE4" w14:textId="415255FE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652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BABD326" w14:textId="0EB9CE43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1,</w:t>
            </w:r>
            <w:r>
              <w:rPr>
                <w:rFonts w:ascii="Angsana New" w:hAnsi="Angsana New" w:cs="Angsana New"/>
                <w:sz w:val="20"/>
                <w:szCs w:val="20"/>
              </w:rPr>
              <w:t>500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9D030EB" w14:textId="092AA3C7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6.3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-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18</w:t>
            </w:r>
            <w:r>
              <w:rPr>
                <w:rFonts w:ascii="Angsana New" w:hAnsi="Angsana New" w:cs="Angsana New"/>
                <w:sz w:val="20"/>
                <w:szCs w:val="20"/>
              </w:rPr>
              <w:t>.0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2F19896" w14:textId="43D9CF0D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F3EE8" w:rsidRPr="00C24D5B" w14:paraId="095D3C7F" w14:textId="77777777" w:rsidTr="007458D5">
        <w:tc>
          <w:tcPr>
            <w:tcW w:w="1890" w:type="dxa"/>
          </w:tcPr>
          <w:p w14:paraId="79ADE8DA" w14:textId="64D418EA" w:rsidR="007F3EE8" w:rsidRPr="00C24D5B" w:rsidRDefault="007F3EE8" w:rsidP="007F3EE8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09557A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สินทรัพย์อนุพันธ์</w:t>
            </w:r>
          </w:p>
        </w:tc>
        <w:tc>
          <w:tcPr>
            <w:tcW w:w="810" w:type="dxa"/>
            <w:vAlign w:val="bottom"/>
          </w:tcPr>
          <w:p w14:paraId="1FCAFF50" w14:textId="15E903B0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9B16D50" w14:textId="273F21E0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6BB7A51" w14:textId="3C0344EC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5150509D" w14:textId="6477F490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1131730D" w14:textId="68EE288E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1176F4C" w14:textId="1396AD2D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6B158B93" w14:textId="167E45CE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810" w:type="dxa"/>
            <w:vAlign w:val="bottom"/>
          </w:tcPr>
          <w:p w14:paraId="349885DB" w14:textId="0548BAFE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810" w:type="dxa"/>
            <w:vAlign w:val="bottom"/>
          </w:tcPr>
          <w:p w14:paraId="5A53FB59" w14:textId="523A5CDE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2DE6889" w14:textId="24098C23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F3EE8" w:rsidRPr="00C24D5B" w14:paraId="0843ACEF" w14:textId="77777777" w:rsidTr="00A555ED">
        <w:tc>
          <w:tcPr>
            <w:tcW w:w="1890" w:type="dxa"/>
          </w:tcPr>
          <w:p w14:paraId="3CF2EC4F" w14:textId="77777777" w:rsidR="007F3EE8" w:rsidRPr="00C24D5B" w:rsidRDefault="007F3EE8" w:rsidP="007F3EE8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810" w:type="dxa"/>
            <w:vAlign w:val="bottom"/>
          </w:tcPr>
          <w:p w14:paraId="4E6070A9" w14:textId="1D51EC3D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4CED4B1" w14:textId="6AE0AB9C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DC26736" w14:textId="48247C81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250</w:t>
            </w:r>
          </w:p>
        </w:tc>
        <w:tc>
          <w:tcPr>
            <w:tcW w:w="810" w:type="dxa"/>
            <w:vAlign w:val="bottom"/>
          </w:tcPr>
          <w:p w14:paraId="55FE6572" w14:textId="3AC92C04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B86B6BC" w14:textId="52AA7669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165</w:t>
            </w:r>
          </w:p>
        </w:tc>
        <w:tc>
          <w:tcPr>
            <w:tcW w:w="810" w:type="dxa"/>
          </w:tcPr>
          <w:p w14:paraId="1A1D087D" w14:textId="708D75A1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66DB741B" w14:textId="7DE6995F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39</w:t>
            </w:r>
            <w:r>
              <w:rPr>
                <w:rFonts w:ascii="Angsana New" w:hAnsi="Angsana New" w:cs="Angsana New"/>
                <w:sz w:val="20"/>
                <w:szCs w:val="20"/>
              </w:rPr>
              <w:t>9</w:t>
            </w:r>
          </w:p>
        </w:tc>
        <w:tc>
          <w:tcPr>
            <w:tcW w:w="810" w:type="dxa"/>
            <w:vAlign w:val="bottom"/>
          </w:tcPr>
          <w:p w14:paraId="0C0221B4" w14:textId="1296C355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814</w:t>
            </w:r>
          </w:p>
        </w:tc>
        <w:tc>
          <w:tcPr>
            <w:tcW w:w="810" w:type="dxa"/>
            <w:vAlign w:val="bottom"/>
          </w:tcPr>
          <w:p w14:paraId="48D3AD76" w14:textId="3CD0440F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BB2751C" w14:textId="1CCFC56C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2.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9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</w:tr>
      <w:tr w:rsidR="007F3EE8" w:rsidRPr="00C24D5B" w14:paraId="18B9B8D8" w14:textId="77777777" w:rsidTr="00A555ED">
        <w:tc>
          <w:tcPr>
            <w:tcW w:w="1890" w:type="dxa"/>
            <w:shd w:val="clear" w:color="auto" w:fill="auto"/>
          </w:tcPr>
          <w:p w14:paraId="274E06BF" w14:textId="77777777" w:rsidR="007F3EE8" w:rsidRPr="00C24D5B" w:rsidRDefault="007F3EE8" w:rsidP="007F3EE8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เงินลงทุนที่วางเป็นประกัน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7659085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E6634EE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209569F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B4CC22A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AC1AC24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42F59441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62455DC6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A2B5ECE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0CE0D191" w14:textId="77777777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7D45B27" w14:textId="77777777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7F3EE8" w:rsidRPr="00C24D5B" w14:paraId="260DF739" w14:textId="77777777" w:rsidTr="00A555ED">
        <w:tc>
          <w:tcPr>
            <w:tcW w:w="1890" w:type="dxa"/>
            <w:shd w:val="clear" w:color="auto" w:fill="auto"/>
          </w:tcPr>
          <w:p w14:paraId="27F4E97F" w14:textId="77777777" w:rsidR="007F3EE8" w:rsidRPr="00C24D5B" w:rsidRDefault="007F3EE8" w:rsidP="007F3EE8">
            <w:pPr>
              <w:spacing w:after="0" w:line="240" w:lineRule="auto"/>
              <w:ind w:left="250" w:right="-108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เงินลงทุนที่วางเป็นประกันและไม่ได้ให้สิทธิผู้รับโอน</w:t>
            </w:r>
            <w:r w:rsidRPr="00C24D5B">
              <w:rPr>
                <w:rFonts w:ascii="Angsana New" w:hAnsi="Angsana New" w:cs="Angsana New" w:hint="cs"/>
                <w:spacing w:val="-10"/>
                <w:sz w:val="20"/>
                <w:szCs w:val="20"/>
                <w:cs/>
              </w:rPr>
              <w:t>ขายหรือวางประกันอีกทอดหนึ่ง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9AE7B5C" w14:textId="65A883DA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5BF6A8A" w14:textId="0CD73EA8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B66FC30" w14:textId="388B5B32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90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8E57EEE" w14:textId="55364E6D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7431A7E" w14:textId="1F6B8D75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45C5028" w14:textId="7C1E7D85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47BD617" w14:textId="38C2441D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DD0F5BE" w14:textId="0FBBDC7D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90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4703525" w14:textId="3506539E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FB38BFA" w14:textId="4EC2B4AE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0.4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7F3EE8" w:rsidRPr="00C24D5B" w14:paraId="1801D4C0" w14:textId="77777777" w:rsidTr="00A555ED">
        <w:trPr>
          <w:trHeight w:val="440"/>
        </w:trPr>
        <w:tc>
          <w:tcPr>
            <w:tcW w:w="1890" w:type="dxa"/>
          </w:tcPr>
          <w:p w14:paraId="00D213DD" w14:textId="77777777" w:rsidR="007F3EE8" w:rsidRPr="00C24D5B" w:rsidRDefault="007F3EE8" w:rsidP="007F3EE8">
            <w:pPr>
              <w:spacing w:after="0" w:line="240" w:lineRule="auto"/>
              <w:ind w:left="250" w:right="-108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เงินลงทุนที่วางเป็นประกันและให้สิทธิผู้รับโอนขาย</w:t>
            </w:r>
            <w:r w:rsidRPr="00C24D5B">
              <w:rPr>
                <w:rFonts w:ascii="Angsana New" w:hAnsi="Angsana New" w:cs="Angsana New" w:hint="cs"/>
                <w:spacing w:val="-4"/>
                <w:sz w:val="20"/>
                <w:szCs w:val="20"/>
                <w:cs/>
              </w:rPr>
              <w:t>หรือวางประกันอีกทอดหนึ่ง</w:t>
            </w:r>
          </w:p>
        </w:tc>
        <w:tc>
          <w:tcPr>
            <w:tcW w:w="810" w:type="dxa"/>
            <w:vAlign w:val="bottom"/>
          </w:tcPr>
          <w:p w14:paraId="1650A3B5" w14:textId="1E9A60B6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EA526DB" w14:textId="237CF65E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0D06535" w14:textId="0C043C3C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633</w:t>
            </w:r>
          </w:p>
        </w:tc>
        <w:tc>
          <w:tcPr>
            <w:tcW w:w="810" w:type="dxa"/>
            <w:vAlign w:val="bottom"/>
          </w:tcPr>
          <w:p w14:paraId="25C76295" w14:textId="1987733C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D1DB26C" w14:textId="7C5C896E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0CCBB24" w14:textId="0511297D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</w:tcBorders>
            <w:vAlign w:val="bottom"/>
          </w:tcPr>
          <w:p w14:paraId="1FE1186B" w14:textId="7E7162DE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9728A4E" w14:textId="5EEAE345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633</w:t>
            </w:r>
          </w:p>
        </w:tc>
        <w:tc>
          <w:tcPr>
            <w:tcW w:w="810" w:type="dxa"/>
            <w:vAlign w:val="bottom"/>
          </w:tcPr>
          <w:p w14:paraId="5A30861C" w14:textId="741DBB62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295CDB8" w14:textId="33AA9F54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2.9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</w:tr>
      <w:tr w:rsidR="007F3EE8" w:rsidRPr="00C24D5B" w14:paraId="38F15785" w14:textId="77777777" w:rsidTr="00A555ED">
        <w:tc>
          <w:tcPr>
            <w:tcW w:w="1890" w:type="dxa"/>
          </w:tcPr>
          <w:p w14:paraId="194B997A" w14:textId="77777777" w:rsidR="007F3EE8" w:rsidRPr="00C24D5B" w:rsidRDefault="007F3EE8" w:rsidP="007F3EE8">
            <w:pPr>
              <w:spacing w:after="0" w:line="240" w:lineRule="auto"/>
              <w:ind w:right="-11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หนี้สินทางการเงิน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vAlign w:val="bottom"/>
          </w:tcPr>
          <w:p w14:paraId="044B9AFE" w14:textId="77777777" w:rsidR="007F3EE8" w:rsidRPr="00C24D5B" w:rsidRDefault="007F3EE8" w:rsidP="00734D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385A231" w14:textId="77777777" w:rsidR="007F3EE8" w:rsidRPr="00C24D5B" w:rsidRDefault="007F3EE8" w:rsidP="00734D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8AC1A2E" w14:textId="77777777" w:rsidR="007F3EE8" w:rsidRPr="00C24D5B" w:rsidRDefault="007F3EE8" w:rsidP="00734D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D750B2A" w14:textId="77777777" w:rsidR="007F3EE8" w:rsidRPr="00C24D5B" w:rsidRDefault="007F3EE8" w:rsidP="00734D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E3A036E" w14:textId="77777777" w:rsidR="007F3EE8" w:rsidRPr="00C24D5B" w:rsidRDefault="007F3EE8" w:rsidP="00734D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02A25D25" w14:textId="77777777" w:rsidR="007F3EE8" w:rsidRPr="00C24D5B" w:rsidRDefault="007F3EE8" w:rsidP="00734D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9DC012D" w14:textId="77777777" w:rsidR="007F3EE8" w:rsidRPr="00C24D5B" w:rsidRDefault="007F3EE8" w:rsidP="00734D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825DFAE" w14:textId="77777777" w:rsidR="007F3EE8" w:rsidRPr="00C24D5B" w:rsidRDefault="007F3EE8" w:rsidP="00734D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003203A" w14:textId="77777777" w:rsidR="007F3EE8" w:rsidRPr="00C24D5B" w:rsidRDefault="007F3EE8" w:rsidP="007F3EE8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2F84163" w14:textId="77777777" w:rsidR="007F3EE8" w:rsidRPr="00C24D5B" w:rsidRDefault="007F3EE8" w:rsidP="007F3EE8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7F3EE8" w:rsidRPr="00C24D5B" w14:paraId="4B19820F" w14:textId="77777777" w:rsidTr="00A555ED">
        <w:tc>
          <w:tcPr>
            <w:tcW w:w="1890" w:type="dxa"/>
          </w:tcPr>
          <w:p w14:paraId="1DB75A2B" w14:textId="77777777" w:rsidR="007F3EE8" w:rsidRPr="00C24D5B" w:rsidRDefault="007F3EE8" w:rsidP="007F3EE8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เงินกู้ยืมจากสถาบันการเงิน</w:t>
            </w:r>
          </w:p>
        </w:tc>
        <w:tc>
          <w:tcPr>
            <w:tcW w:w="810" w:type="dxa"/>
            <w:vAlign w:val="bottom"/>
          </w:tcPr>
          <w:p w14:paraId="1E0AD6B9" w14:textId="0BA9FC66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0DC4C67" w14:textId="13448443" w:rsidR="007F3EE8" w:rsidRPr="00C24D5B" w:rsidRDefault="007F3EE8" w:rsidP="007F3EE8">
            <w:pPr>
              <w:tabs>
                <w:tab w:val="decimal" w:pos="525"/>
              </w:tabs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400</w:t>
            </w:r>
          </w:p>
        </w:tc>
        <w:tc>
          <w:tcPr>
            <w:tcW w:w="810" w:type="dxa"/>
            <w:vAlign w:val="bottom"/>
          </w:tcPr>
          <w:p w14:paraId="3E6BD30D" w14:textId="4692C273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100</w:t>
            </w:r>
          </w:p>
        </w:tc>
        <w:tc>
          <w:tcPr>
            <w:tcW w:w="810" w:type="dxa"/>
            <w:vAlign w:val="bottom"/>
          </w:tcPr>
          <w:p w14:paraId="498C6613" w14:textId="073A93E4" w:rsidR="007F3EE8" w:rsidRPr="00C24D5B" w:rsidRDefault="007F3EE8" w:rsidP="007F3EE8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A34C444" w14:textId="6D484AB2" w:rsidR="007F3EE8" w:rsidRPr="00C24D5B" w:rsidRDefault="007F3EE8" w:rsidP="007F3EE8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455A249E" w14:textId="096689B3" w:rsidR="007F3EE8" w:rsidRPr="00C24D5B" w:rsidRDefault="007F3EE8" w:rsidP="007F3EE8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E3B98EB" w14:textId="3DBD5565" w:rsidR="007F3EE8" w:rsidRPr="00C24D5B" w:rsidRDefault="007F3EE8" w:rsidP="007F3EE8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F6628D7" w14:textId="2381D477" w:rsidR="007F3EE8" w:rsidRPr="00C24D5B" w:rsidRDefault="007F3EE8" w:rsidP="00734D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500</w:t>
            </w:r>
          </w:p>
        </w:tc>
        <w:tc>
          <w:tcPr>
            <w:tcW w:w="810" w:type="dxa"/>
            <w:vAlign w:val="bottom"/>
          </w:tcPr>
          <w:p w14:paraId="4D39A628" w14:textId="46C0ABBA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7A83582" w14:textId="6888D7E2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2.3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3.5</w:t>
            </w:r>
          </w:p>
        </w:tc>
      </w:tr>
      <w:tr w:rsidR="007F3EE8" w:rsidRPr="00C24D5B" w14:paraId="46CAE6B5" w14:textId="77777777" w:rsidTr="00A555ED">
        <w:tc>
          <w:tcPr>
            <w:tcW w:w="1890" w:type="dxa"/>
          </w:tcPr>
          <w:p w14:paraId="2C9F5E61" w14:textId="77777777" w:rsidR="007F3EE8" w:rsidRPr="00C24D5B" w:rsidRDefault="007F3EE8" w:rsidP="007F3EE8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หลักทรัพย์ขายโดยมีสัญญาซื้อคืน</w:t>
            </w:r>
          </w:p>
        </w:tc>
        <w:tc>
          <w:tcPr>
            <w:tcW w:w="810" w:type="dxa"/>
            <w:vAlign w:val="bottom"/>
          </w:tcPr>
          <w:p w14:paraId="78F47C69" w14:textId="60DCB608" w:rsidR="007F3EE8" w:rsidRPr="00C24D5B" w:rsidRDefault="007F3EE8" w:rsidP="00734D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5655CBCB" w14:textId="0E404B58" w:rsidR="007F3EE8" w:rsidRPr="00C24D5B" w:rsidRDefault="007F3EE8" w:rsidP="00734D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4780A21" w14:textId="53971ACD" w:rsidR="007F3EE8" w:rsidRPr="00C24D5B" w:rsidRDefault="007F3EE8" w:rsidP="00734D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649</w:t>
            </w:r>
          </w:p>
        </w:tc>
        <w:tc>
          <w:tcPr>
            <w:tcW w:w="810" w:type="dxa"/>
            <w:vAlign w:val="bottom"/>
          </w:tcPr>
          <w:p w14:paraId="7C297697" w14:textId="66EC0E46" w:rsidR="007F3EE8" w:rsidRPr="00C24D5B" w:rsidRDefault="007F3EE8" w:rsidP="00734D60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5DB7808E" w14:textId="08EC918A" w:rsidR="007F3EE8" w:rsidRPr="00C24D5B" w:rsidRDefault="007F3EE8" w:rsidP="00734D60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63CBB19C" w14:textId="76980324" w:rsidR="007F3EE8" w:rsidRPr="00C24D5B" w:rsidRDefault="007F3EE8" w:rsidP="00734D60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8698856" w14:textId="40BD7C22" w:rsidR="007F3EE8" w:rsidRPr="00C24D5B" w:rsidRDefault="007F3EE8" w:rsidP="00734D60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3A01CD7" w14:textId="404FE829" w:rsidR="007F3EE8" w:rsidRPr="00C24D5B" w:rsidRDefault="007F3EE8" w:rsidP="00734D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649</w:t>
            </w:r>
          </w:p>
        </w:tc>
        <w:tc>
          <w:tcPr>
            <w:tcW w:w="810" w:type="dxa"/>
            <w:vAlign w:val="bottom"/>
          </w:tcPr>
          <w:p w14:paraId="507F3687" w14:textId="548A557E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B5BAB64" w14:textId="59FEB27E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2.9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</w:tr>
      <w:tr w:rsidR="007F3EE8" w:rsidRPr="00C24D5B" w14:paraId="2189DE8A" w14:textId="77777777" w:rsidTr="00A555ED">
        <w:tc>
          <w:tcPr>
            <w:tcW w:w="1890" w:type="dxa"/>
          </w:tcPr>
          <w:p w14:paraId="71017D40" w14:textId="77777777" w:rsidR="007F3EE8" w:rsidRPr="00C24D5B" w:rsidRDefault="007F3EE8" w:rsidP="007F3EE8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เจ้าหนี้ธุรกิจหลักทรัพย์และ</w:t>
            </w:r>
          </w:p>
        </w:tc>
        <w:tc>
          <w:tcPr>
            <w:tcW w:w="810" w:type="dxa"/>
            <w:vAlign w:val="bottom"/>
          </w:tcPr>
          <w:p w14:paraId="612EF5BC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196264E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8486596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C6E10DE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58A0BA2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BED30C7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574FD7C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42D6AEB" w14:textId="7777777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D6B904A" w14:textId="77777777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28B3555" w14:textId="77777777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7F3EE8" w:rsidRPr="00C24D5B" w14:paraId="2277B64D" w14:textId="77777777" w:rsidTr="00A555ED">
        <w:tc>
          <w:tcPr>
            <w:tcW w:w="1890" w:type="dxa"/>
          </w:tcPr>
          <w:p w14:paraId="412B13BF" w14:textId="77777777" w:rsidR="007F3EE8" w:rsidRPr="00C24D5B" w:rsidRDefault="007F3EE8" w:rsidP="007F3EE8">
            <w:pPr>
              <w:spacing w:after="0" w:line="240" w:lineRule="auto"/>
              <w:ind w:left="160" w:right="-108" w:hanging="16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color w:val="000000"/>
                <w:sz w:val="20"/>
                <w:szCs w:val="20"/>
              </w:rPr>
              <w:tab/>
            </w:r>
            <w:r w:rsidRPr="00C24D5B">
              <w:rPr>
                <w:rFonts w:ascii="Angsana New" w:hAnsi="Angsana New" w:cs="Angsana New" w:hint="cs"/>
                <w:color w:val="000000"/>
                <w:sz w:val="20"/>
                <w:szCs w:val="20"/>
                <w:cs/>
              </w:rPr>
              <w:t>สัญญาซื้อขายล่วงหน้า</w:t>
            </w:r>
          </w:p>
        </w:tc>
        <w:tc>
          <w:tcPr>
            <w:tcW w:w="810" w:type="dxa"/>
            <w:vAlign w:val="bottom"/>
          </w:tcPr>
          <w:p w14:paraId="2CA16865" w14:textId="77C078BE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72EB4A5" w14:textId="2DE50B29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5D5027E" w14:textId="46E9F14C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7CD92D6" w14:textId="17DABC71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486E745" w14:textId="3D7BE7A2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26631F81" w14:textId="55720E9D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3BC5EBF" w14:textId="13A771EF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769</w:t>
            </w:r>
          </w:p>
        </w:tc>
        <w:tc>
          <w:tcPr>
            <w:tcW w:w="810" w:type="dxa"/>
            <w:vAlign w:val="bottom"/>
          </w:tcPr>
          <w:p w14:paraId="2C8B98C9" w14:textId="19CA8996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769</w:t>
            </w:r>
          </w:p>
        </w:tc>
        <w:tc>
          <w:tcPr>
            <w:tcW w:w="810" w:type="dxa"/>
            <w:vAlign w:val="bottom"/>
          </w:tcPr>
          <w:p w14:paraId="027110DE" w14:textId="0A0CF5F8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6A0D0D1" w14:textId="2E44E098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F3EE8" w:rsidRPr="00C24D5B" w14:paraId="0B8F2107" w14:textId="77777777" w:rsidTr="00A555ED">
        <w:tc>
          <w:tcPr>
            <w:tcW w:w="1890" w:type="dxa"/>
          </w:tcPr>
          <w:p w14:paraId="54E72AA1" w14:textId="77777777" w:rsidR="007F3EE8" w:rsidRPr="00C24D5B" w:rsidRDefault="007F3EE8" w:rsidP="007F3EE8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ตราสารหนี้ที่ออกและเงินกู้ยืมอื่น</w:t>
            </w:r>
          </w:p>
        </w:tc>
        <w:tc>
          <w:tcPr>
            <w:tcW w:w="810" w:type="dxa"/>
            <w:vAlign w:val="bottom"/>
          </w:tcPr>
          <w:p w14:paraId="435B373B" w14:textId="0209530C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D62BCFC" w14:textId="3AC3A76F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FF8CE42" w14:textId="7EFB3061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492</w:t>
            </w:r>
          </w:p>
        </w:tc>
        <w:tc>
          <w:tcPr>
            <w:tcW w:w="810" w:type="dxa"/>
            <w:vAlign w:val="bottom"/>
          </w:tcPr>
          <w:p w14:paraId="370DBB74" w14:textId="057BEF08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4DD2630" w14:textId="7E8DA7B2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530EB922" w14:textId="1B6754CC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6E121F1" w14:textId="662CD6C5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5E01D87" w14:textId="61383A67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492</w:t>
            </w:r>
          </w:p>
        </w:tc>
        <w:tc>
          <w:tcPr>
            <w:tcW w:w="810" w:type="dxa"/>
            <w:vAlign w:val="bottom"/>
          </w:tcPr>
          <w:p w14:paraId="71D98AFF" w14:textId="45255E67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1B6595D" w14:textId="45A37F37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3.8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- 5.3</w:t>
            </w:r>
          </w:p>
        </w:tc>
      </w:tr>
      <w:tr w:rsidR="007F3EE8" w:rsidRPr="00C24D5B" w14:paraId="44D3D609" w14:textId="77777777" w:rsidTr="00A555ED">
        <w:tc>
          <w:tcPr>
            <w:tcW w:w="1890" w:type="dxa"/>
          </w:tcPr>
          <w:p w14:paraId="0CF2ADA9" w14:textId="77777777" w:rsidR="007F3EE8" w:rsidRPr="00C24D5B" w:rsidRDefault="007F3EE8" w:rsidP="007F3EE8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810" w:type="dxa"/>
            <w:vAlign w:val="bottom"/>
          </w:tcPr>
          <w:p w14:paraId="54FCF500" w14:textId="2C544D1B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74FDB38" w14:textId="391EBC68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D999B22" w14:textId="6B2EB313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35</w:t>
            </w:r>
          </w:p>
        </w:tc>
        <w:tc>
          <w:tcPr>
            <w:tcW w:w="810" w:type="dxa"/>
            <w:vAlign w:val="bottom"/>
          </w:tcPr>
          <w:p w14:paraId="28E12C23" w14:textId="7998E32C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43</w:t>
            </w:r>
          </w:p>
        </w:tc>
        <w:tc>
          <w:tcPr>
            <w:tcW w:w="810" w:type="dxa"/>
          </w:tcPr>
          <w:p w14:paraId="61670AD0" w14:textId="7950182D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4916AE12" w14:textId="10BC66AB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0620C095" w14:textId="26BB6C63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188D804" w14:textId="7F39E9A1" w:rsidR="007F3EE8" w:rsidRPr="00C24D5B" w:rsidRDefault="007F3EE8" w:rsidP="007F3EE8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78</w:t>
            </w:r>
          </w:p>
        </w:tc>
        <w:tc>
          <w:tcPr>
            <w:tcW w:w="810" w:type="dxa"/>
            <w:vAlign w:val="bottom"/>
          </w:tcPr>
          <w:p w14:paraId="69D3DAA8" w14:textId="6BC4B342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F784AA0" w14:textId="741DC8DC" w:rsidR="007F3EE8" w:rsidRPr="00C24D5B" w:rsidRDefault="007F3EE8" w:rsidP="007F3EE8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3.4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4.9</w:t>
            </w:r>
          </w:p>
        </w:tc>
      </w:tr>
    </w:tbl>
    <w:p w14:paraId="0FE4D2FC" w14:textId="2E6D393D" w:rsidR="00554150" w:rsidRPr="00C24D5B" w:rsidRDefault="00554150" w:rsidP="002416FD">
      <w:pPr>
        <w:spacing w:after="0" w:line="200" w:lineRule="exact"/>
        <w:rPr>
          <w:rFonts w:ascii="Angsana New" w:hAnsi="Angsana New" w:cs="Angsana New"/>
        </w:rPr>
      </w:pPr>
    </w:p>
    <w:tbl>
      <w:tblPr>
        <w:tblW w:w="9990" w:type="dxa"/>
        <w:tblInd w:w="-450" w:type="dxa"/>
        <w:tblLayout w:type="fixed"/>
        <w:tblLook w:val="0000" w:firstRow="0" w:lastRow="0" w:firstColumn="0" w:lastColumn="0" w:noHBand="0" w:noVBand="0"/>
      </w:tblPr>
      <w:tblGrid>
        <w:gridCol w:w="189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</w:tblGrid>
      <w:tr w:rsidR="00326806" w:rsidRPr="00C24D5B" w14:paraId="14BA37AC" w14:textId="77777777" w:rsidTr="002416FD">
        <w:trPr>
          <w:tblHeader/>
        </w:trPr>
        <w:tc>
          <w:tcPr>
            <w:tcW w:w="1890" w:type="dxa"/>
          </w:tcPr>
          <w:p w14:paraId="2F1DAA01" w14:textId="2F3994BB" w:rsidR="00326806" w:rsidRPr="00C24D5B" w:rsidRDefault="00326806" w:rsidP="00180D9D">
            <w:pPr>
              <w:spacing w:after="0" w:line="260" w:lineRule="exact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0" w:type="dxa"/>
            <w:gridSpan w:val="10"/>
          </w:tcPr>
          <w:p w14:paraId="200FAF06" w14:textId="1DBCBE7F" w:rsidR="00326806" w:rsidRPr="00C24D5B" w:rsidRDefault="00326806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ล้านบาท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4B71D1" w:rsidRPr="00C24D5B" w14:paraId="49E8715D" w14:textId="77777777" w:rsidTr="002416FD">
        <w:trPr>
          <w:tblHeader/>
        </w:trPr>
        <w:tc>
          <w:tcPr>
            <w:tcW w:w="1890" w:type="dxa"/>
          </w:tcPr>
          <w:p w14:paraId="074A8C4E" w14:textId="77777777" w:rsidR="004B71D1" w:rsidRPr="00C24D5B" w:rsidRDefault="004B71D1" w:rsidP="00180D9D">
            <w:pPr>
              <w:spacing w:after="0" w:line="260" w:lineRule="exact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0" w:type="dxa"/>
            <w:gridSpan w:val="10"/>
          </w:tcPr>
          <w:p w14:paraId="51F5486D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B71D1" w:rsidRPr="00C24D5B" w14:paraId="127AD706" w14:textId="77777777" w:rsidTr="002416FD">
        <w:trPr>
          <w:tblHeader/>
        </w:trPr>
        <w:tc>
          <w:tcPr>
            <w:tcW w:w="1890" w:type="dxa"/>
          </w:tcPr>
          <w:p w14:paraId="7551C89C" w14:textId="77777777" w:rsidR="004B71D1" w:rsidRPr="00C24D5B" w:rsidRDefault="004B71D1" w:rsidP="00180D9D">
            <w:pPr>
              <w:spacing w:after="0" w:line="260" w:lineRule="exact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0" w:type="dxa"/>
            <w:gridSpan w:val="10"/>
          </w:tcPr>
          <w:p w14:paraId="5D8A01FB" w14:textId="7B101EEF" w:rsidR="004B71D1" w:rsidRPr="00C24D5B" w:rsidRDefault="00326806" w:rsidP="00180D9D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3B5460">
              <w:rPr>
                <w:rFonts w:ascii="Angsana New" w:hAnsi="Angsana New" w:cs="Angsana New"/>
                <w:sz w:val="20"/>
                <w:szCs w:val="20"/>
              </w:rPr>
              <w:t>6</w:t>
            </w:r>
          </w:p>
        </w:tc>
      </w:tr>
      <w:tr w:rsidR="004B71D1" w:rsidRPr="00C24D5B" w14:paraId="3ECB785B" w14:textId="77777777" w:rsidTr="002416FD">
        <w:trPr>
          <w:tblHeader/>
        </w:trPr>
        <w:tc>
          <w:tcPr>
            <w:tcW w:w="1890" w:type="dxa"/>
          </w:tcPr>
          <w:p w14:paraId="0D97B6AF" w14:textId="77777777" w:rsidR="004B71D1" w:rsidRPr="00C24D5B" w:rsidRDefault="004B71D1" w:rsidP="00180D9D">
            <w:pPr>
              <w:spacing w:after="0" w:line="260" w:lineRule="exact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480" w:type="dxa"/>
            <w:gridSpan w:val="8"/>
          </w:tcPr>
          <w:p w14:paraId="1047FF37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ยอดคงเหลือของเครื่องมือทางการเงิน</w:t>
            </w:r>
          </w:p>
        </w:tc>
        <w:tc>
          <w:tcPr>
            <w:tcW w:w="1620" w:type="dxa"/>
            <w:gridSpan w:val="2"/>
          </w:tcPr>
          <w:p w14:paraId="351697D4" w14:textId="77777777" w:rsidR="004B71D1" w:rsidRPr="00C24D5B" w:rsidRDefault="004B71D1" w:rsidP="00180D9D">
            <w:pP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B71D1" w:rsidRPr="00C24D5B" w14:paraId="5CCB88AB" w14:textId="77777777" w:rsidTr="002416FD">
        <w:trPr>
          <w:tblHeader/>
        </w:trPr>
        <w:tc>
          <w:tcPr>
            <w:tcW w:w="1890" w:type="dxa"/>
          </w:tcPr>
          <w:p w14:paraId="1ED51AD2" w14:textId="77777777" w:rsidR="004B71D1" w:rsidRPr="00C24D5B" w:rsidRDefault="004B71D1" w:rsidP="00180D9D">
            <w:pPr>
              <w:spacing w:after="0" w:line="260" w:lineRule="exact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7072A302" w14:textId="77777777" w:rsidR="004B71D1" w:rsidRPr="00C24D5B" w:rsidRDefault="004B71D1" w:rsidP="00180D9D">
            <w:pP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4050" w:type="dxa"/>
            <w:gridSpan w:val="5"/>
          </w:tcPr>
          <w:p w14:paraId="78E470D2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มีอัตราดอกเบี้ยคงที่</w:t>
            </w:r>
          </w:p>
        </w:tc>
        <w:tc>
          <w:tcPr>
            <w:tcW w:w="810" w:type="dxa"/>
          </w:tcPr>
          <w:p w14:paraId="6EC9141C" w14:textId="77777777" w:rsidR="004B71D1" w:rsidRPr="00C24D5B" w:rsidRDefault="004B71D1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3155EB3" w14:textId="77777777" w:rsidR="004B71D1" w:rsidRPr="00C24D5B" w:rsidRDefault="004B71D1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14:paraId="55DEBB7D" w14:textId="77777777" w:rsidR="004B71D1" w:rsidRPr="00C24D5B" w:rsidRDefault="004B71D1" w:rsidP="00180D9D">
            <w:pP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อัตราดอกเบี้ย</w:t>
            </w:r>
          </w:p>
        </w:tc>
      </w:tr>
      <w:tr w:rsidR="004B71D1" w:rsidRPr="00C24D5B" w14:paraId="711180FD" w14:textId="77777777" w:rsidTr="002416FD">
        <w:trPr>
          <w:tblHeader/>
        </w:trPr>
        <w:tc>
          <w:tcPr>
            <w:tcW w:w="1890" w:type="dxa"/>
          </w:tcPr>
          <w:p w14:paraId="0746F54C" w14:textId="77777777" w:rsidR="004B71D1" w:rsidRPr="00C24D5B" w:rsidRDefault="004B71D1" w:rsidP="00180D9D">
            <w:pPr>
              <w:spacing w:after="0" w:line="260" w:lineRule="exact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483D0AAC" w14:textId="77777777" w:rsidR="004B71D1" w:rsidRPr="00C24D5B" w:rsidRDefault="004B71D1" w:rsidP="00180D9D">
            <w:pPr>
              <w:spacing w:after="0" w:line="260" w:lineRule="exact"/>
              <w:ind w:left="-105" w:right="-10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มีอัตราดอกเบี้ย</w:t>
            </w:r>
          </w:p>
        </w:tc>
        <w:tc>
          <w:tcPr>
            <w:tcW w:w="4050" w:type="dxa"/>
            <w:gridSpan w:val="5"/>
          </w:tcPr>
          <w:p w14:paraId="68CF4CD0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ระยะเวลาการกำหนดอัตราดอกเบี้ยใหม่หรือวันครบกำหนด</w:t>
            </w:r>
          </w:p>
        </w:tc>
        <w:tc>
          <w:tcPr>
            <w:tcW w:w="810" w:type="dxa"/>
          </w:tcPr>
          <w:p w14:paraId="73C2A9B7" w14:textId="77777777" w:rsidR="004B71D1" w:rsidRPr="00C24D5B" w:rsidRDefault="004B71D1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0DF5CFBD" w14:textId="77777777" w:rsidR="004B71D1" w:rsidRPr="00C24D5B" w:rsidRDefault="004B71D1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14:paraId="2A2F3BAF" w14:textId="77777777" w:rsidR="004B71D1" w:rsidRPr="00C24D5B" w:rsidRDefault="004B71D1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ร้อยละต่อปี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872CA7" w:rsidRPr="00C24D5B" w14:paraId="758849B1" w14:textId="77777777" w:rsidTr="002416FD">
        <w:trPr>
          <w:tblHeader/>
        </w:trPr>
        <w:tc>
          <w:tcPr>
            <w:tcW w:w="1890" w:type="dxa"/>
          </w:tcPr>
          <w:p w14:paraId="478E50A3" w14:textId="77777777" w:rsidR="00872CA7" w:rsidRPr="00C24D5B" w:rsidRDefault="00872CA7" w:rsidP="00180D9D">
            <w:pPr>
              <w:spacing w:after="0" w:line="260" w:lineRule="exact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9B85841" w14:textId="77777777" w:rsidR="00872CA7" w:rsidRPr="00C24D5B" w:rsidRDefault="00872CA7" w:rsidP="00180D9D">
            <w:pPr>
              <w:spacing w:after="0" w:line="260" w:lineRule="exact"/>
              <w:ind w:left="-105" w:right="-10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ปรับขึ้นลงตาม</w:t>
            </w:r>
          </w:p>
        </w:tc>
        <w:tc>
          <w:tcPr>
            <w:tcW w:w="3240" w:type="dxa"/>
            <w:gridSpan w:val="4"/>
          </w:tcPr>
          <w:p w14:paraId="701E83B0" w14:textId="77777777" w:rsidR="00872CA7" w:rsidRPr="00C24D5B" w:rsidRDefault="00872CA7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DAEDB1D" w14:textId="77777777" w:rsidR="00872CA7" w:rsidRPr="00C24D5B" w:rsidRDefault="00872CA7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ไม่มี</w:t>
            </w:r>
          </w:p>
        </w:tc>
        <w:tc>
          <w:tcPr>
            <w:tcW w:w="810" w:type="dxa"/>
          </w:tcPr>
          <w:p w14:paraId="1818E232" w14:textId="66A298B7" w:rsidR="00872CA7" w:rsidRPr="00C24D5B" w:rsidRDefault="00872CA7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ไม่มี</w:t>
            </w:r>
          </w:p>
        </w:tc>
        <w:tc>
          <w:tcPr>
            <w:tcW w:w="810" w:type="dxa"/>
          </w:tcPr>
          <w:p w14:paraId="0DAA58E8" w14:textId="77777777" w:rsidR="00872CA7" w:rsidRPr="00C24D5B" w:rsidRDefault="00872CA7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B216D5C" w14:textId="5BD643F1" w:rsidR="00872CA7" w:rsidRPr="00C24D5B" w:rsidRDefault="00872CA7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อัตรา</w:t>
            </w:r>
          </w:p>
        </w:tc>
        <w:tc>
          <w:tcPr>
            <w:tcW w:w="810" w:type="dxa"/>
          </w:tcPr>
          <w:p w14:paraId="2C6D3B4A" w14:textId="77777777" w:rsidR="00872CA7" w:rsidRPr="00C24D5B" w:rsidRDefault="00872CA7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72CA7" w:rsidRPr="00C24D5B" w14:paraId="78E11A41" w14:textId="77777777" w:rsidTr="002416FD">
        <w:trPr>
          <w:tblHeader/>
        </w:trPr>
        <w:tc>
          <w:tcPr>
            <w:tcW w:w="1890" w:type="dxa"/>
          </w:tcPr>
          <w:p w14:paraId="087FF3E8" w14:textId="77777777" w:rsidR="00872CA7" w:rsidRPr="00C24D5B" w:rsidRDefault="00872CA7" w:rsidP="00180D9D">
            <w:pPr>
              <w:spacing w:after="0" w:line="260" w:lineRule="exact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FBCAE46" w14:textId="77777777" w:rsidR="00872CA7" w:rsidRPr="00C24D5B" w:rsidRDefault="00872CA7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อัตราตลาด</w:t>
            </w:r>
          </w:p>
        </w:tc>
        <w:tc>
          <w:tcPr>
            <w:tcW w:w="810" w:type="dxa"/>
          </w:tcPr>
          <w:p w14:paraId="74768699" w14:textId="77777777" w:rsidR="00872CA7" w:rsidRPr="00C24D5B" w:rsidRDefault="00872CA7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เมื่อทวงถาม</w:t>
            </w:r>
          </w:p>
        </w:tc>
        <w:tc>
          <w:tcPr>
            <w:tcW w:w="810" w:type="dxa"/>
          </w:tcPr>
          <w:p w14:paraId="02168D41" w14:textId="77777777" w:rsidR="00872CA7" w:rsidRPr="00C24D5B" w:rsidRDefault="00872CA7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ภายใน 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1 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ปี</w:t>
            </w:r>
          </w:p>
        </w:tc>
        <w:tc>
          <w:tcPr>
            <w:tcW w:w="810" w:type="dxa"/>
          </w:tcPr>
          <w:p w14:paraId="363598DB" w14:textId="77777777" w:rsidR="00872CA7" w:rsidRPr="00C24D5B" w:rsidRDefault="00872CA7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1 - 5 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ปี</w:t>
            </w:r>
          </w:p>
        </w:tc>
        <w:tc>
          <w:tcPr>
            <w:tcW w:w="810" w:type="dxa"/>
          </w:tcPr>
          <w:p w14:paraId="4135E3C6" w14:textId="77777777" w:rsidR="00872CA7" w:rsidRPr="00C24D5B" w:rsidRDefault="00872CA7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เกิน 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5 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ปี</w:t>
            </w:r>
          </w:p>
        </w:tc>
        <w:tc>
          <w:tcPr>
            <w:tcW w:w="810" w:type="dxa"/>
          </w:tcPr>
          <w:p w14:paraId="4B700815" w14:textId="77777777" w:rsidR="00872CA7" w:rsidRPr="00C24D5B" w:rsidRDefault="00872CA7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กำหนด</w:t>
            </w:r>
          </w:p>
        </w:tc>
        <w:tc>
          <w:tcPr>
            <w:tcW w:w="810" w:type="dxa"/>
          </w:tcPr>
          <w:p w14:paraId="23F2EFB6" w14:textId="06C994BA" w:rsidR="00872CA7" w:rsidRPr="00C24D5B" w:rsidRDefault="00872CA7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ดอกเบี้ย</w:t>
            </w:r>
          </w:p>
        </w:tc>
        <w:tc>
          <w:tcPr>
            <w:tcW w:w="810" w:type="dxa"/>
          </w:tcPr>
          <w:p w14:paraId="39E2EA0A" w14:textId="77777777" w:rsidR="00872CA7" w:rsidRPr="00C24D5B" w:rsidRDefault="00872CA7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810" w:type="dxa"/>
          </w:tcPr>
          <w:p w14:paraId="51396211" w14:textId="025ACB8D" w:rsidR="00872CA7" w:rsidRPr="00C24D5B" w:rsidRDefault="00872CA7" w:rsidP="00180D9D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ลอยตัว</w:t>
            </w:r>
          </w:p>
        </w:tc>
        <w:tc>
          <w:tcPr>
            <w:tcW w:w="810" w:type="dxa"/>
          </w:tcPr>
          <w:p w14:paraId="2173F740" w14:textId="77777777" w:rsidR="00872CA7" w:rsidRPr="00C24D5B" w:rsidRDefault="00872CA7" w:rsidP="00180D9D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อัตราคงที่</w:t>
            </w:r>
          </w:p>
        </w:tc>
      </w:tr>
      <w:tr w:rsidR="00872CA7" w:rsidRPr="00C24D5B" w14:paraId="0DB83B04" w14:textId="77777777" w:rsidTr="002416FD">
        <w:tc>
          <w:tcPr>
            <w:tcW w:w="1890" w:type="dxa"/>
          </w:tcPr>
          <w:p w14:paraId="6EB91ECE" w14:textId="77777777" w:rsidR="00872CA7" w:rsidRPr="00C24D5B" w:rsidRDefault="00872CA7" w:rsidP="00180D9D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สินทรัพย์ทางการเงิน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</w:tcPr>
          <w:p w14:paraId="4EDFB3F4" w14:textId="77777777" w:rsidR="00872CA7" w:rsidRPr="00C24D5B" w:rsidRDefault="00872CA7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77077FDD" w14:textId="77777777" w:rsidR="00872CA7" w:rsidRPr="00C24D5B" w:rsidRDefault="00872CA7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75C13486" w14:textId="77777777" w:rsidR="00872CA7" w:rsidRPr="00C24D5B" w:rsidRDefault="00872CA7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1008E09C" w14:textId="77777777" w:rsidR="00872CA7" w:rsidRPr="00C24D5B" w:rsidRDefault="00872CA7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F9D71C0" w14:textId="77777777" w:rsidR="00872CA7" w:rsidRPr="00C24D5B" w:rsidRDefault="00872CA7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1621AB9E" w14:textId="77777777" w:rsidR="00872CA7" w:rsidRPr="00C24D5B" w:rsidRDefault="00872CA7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4C19036" w14:textId="77777777" w:rsidR="00872CA7" w:rsidRPr="00C24D5B" w:rsidRDefault="00872CA7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0C629DB" w14:textId="77777777" w:rsidR="00872CA7" w:rsidRPr="00C24D5B" w:rsidRDefault="00872CA7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D407FEA" w14:textId="77777777" w:rsidR="00872CA7" w:rsidRPr="00C24D5B" w:rsidRDefault="00872CA7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6E78072D" w14:textId="77777777" w:rsidR="00872CA7" w:rsidRPr="00C24D5B" w:rsidRDefault="00872CA7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E6E7A" w:rsidRPr="00C24D5B" w14:paraId="2783DA38" w14:textId="77777777" w:rsidTr="002416FD">
        <w:tc>
          <w:tcPr>
            <w:tcW w:w="1890" w:type="dxa"/>
            <w:shd w:val="clear" w:color="auto" w:fill="auto"/>
          </w:tcPr>
          <w:p w14:paraId="6FBCD10E" w14:textId="77777777" w:rsidR="004E6E7A" w:rsidRPr="00C24D5B" w:rsidRDefault="004E6E7A" w:rsidP="00180D9D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pacing w:val="-2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pacing w:val="-2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9AD06AA" w14:textId="298B5B12" w:rsidR="004E6E7A" w:rsidRPr="00112513" w:rsidRDefault="00112513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DE575E9" w14:textId="20662B6F" w:rsidR="004E6E7A" w:rsidRPr="00112513" w:rsidRDefault="00112513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6E9306E" w14:textId="514561D0" w:rsidR="004E6E7A" w:rsidRPr="00112513" w:rsidRDefault="00112513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AF3BC0F" w14:textId="592EC8C8" w:rsidR="004E6E7A" w:rsidRPr="00112513" w:rsidRDefault="00112513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3826BF5" w14:textId="754EC454" w:rsidR="004E6E7A" w:rsidRPr="00112513" w:rsidRDefault="00112513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4D746E0B" w14:textId="2F7D39BD" w:rsidR="004E6E7A" w:rsidRPr="00112513" w:rsidRDefault="00112513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6AE8640" w14:textId="35AC31C2" w:rsidR="004E6E7A" w:rsidRPr="00112513" w:rsidRDefault="00112513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151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060E817" w14:textId="57B745A9" w:rsidR="004E6E7A" w:rsidRPr="00112513" w:rsidRDefault="00112513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921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0B4A5F4" w14:textId="475724B5" w:rsidR="004E6E7A" w:rsidRPr="00112513" w:rsidRDefault="00112513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0.1</w:t>
            </w:r>
            <w:r w:rsidR="00E126EB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="00E126EB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/>
                <w:sz w:val="20"/>
                <w:szCs w:val="20"/>
              </w:rPr>
              <w:t>0.4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D4F5530" w14:textId="0AF6C1FB" w:rsidR="004E6E7A" w:rsidRPr="00112513" w:rsidRDefault="00112513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4E6E7A" w:rsidRPr="00C24D5B" w14:paraId="224DFF20" w14:textId="77777777" w:rsidTr="002416FD">
        <w:trPr>
          <w:trHeight w:val="66"/>
        </w:trPr>
        <w:tc>
          <w:tcPr>
            <w:tcW w:w="1890" w:type="dxa"/>
          </w:tcPr>
          <w:p w14:paraId="085770A3" w14:textId="77777777" w:rsidR="004E6E7A" w:rsidRPr="00C24D5B" w:rsidRDefault="004E6E7A" w:rsidP="00180D9D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ลูกหนี้สำนักหักบัญชีและ</w:t>
            </w:r>
          </w:p>
        </w:tc>
        <w:tc>
          <w:tcPr>
            <w:tcW w:w="810" w:type="dxa"/>
            <w:vAlign w:val="bottom"/>
          </w:tcPr>
          <w:p w14:paraId="1D88CBF9" w14:textId="77777777" w:rsidR="004E6E7A" w:rsidRPr="00C24D5B" w:rsidRDefault="004E6E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405D01F" w14:textId="77777777" w:rsidR="004E6E7A" w:rsidRPr="00C24D5B" w:rsidRDefault="004E6E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E0E05BD" w14:textId="77777777" w:rsidR="004E6E7A" w:rsidRPr="00C24D5B" w:rsidRDefault="004E6E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AFEDA48" w14:textId="77777777" w:rsidR="004E6E7A" w:rsidRPr="00C24D5B" w:rsidRDefault="004E6E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E08E5F5" w14:textId="77777777" w:rsidR="004E6E7A" w:rsidRPr="00C24D5B" w:rsidRDefault="004E6E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66AADC4" w14:textId="77777777" w:rsidR="004E6E7A" w:rsidRPr="00C24D5B" w:rsidRDefault="004E6E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598EFCC" w14:textId="77777777" w:rsidR="004E6E7A" w:rsidRPr="00C24D5B" w:rsidRDefault="004E6E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7345CC5" w14:textId="77777777" w:rsidR="004E6E7A" w:rsidRPr="00C24D5B" w:rsidRDefault="004E6E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ED7CE7A" w14:textId="77777777" w:rsidR="004E6E7A" w:rsidRPr="00C24D5B" w:rsidRDefault="004E6E7A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8190126" w14:textId="77777777" w:rsidR="004E6E7A" w:rsidRPr="00C24D5B" w:rsidRDefault="004E6E7A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E6E7A" w:rsidRPr="00C24D5B" w14:paraId="1A754B6D" w14:textId="77777777" w:rsidTr="002416FD">
        <w:tc>
          <w:tcPr>
            <w:tcW w:w="1890" w:type="dxa"/>
          </w:tcPr>
          <w:p w14:paraId="25412CD1" w14:textId="670EF44D" w:rsidR="004E6E7A" w:rsidRPr="00C24D5B" w:rsidRDefault="004E6E7A" w:rsidP="00180D9D">
            <w:pPr>
              <w:spacing w:after="0" w:line="260" w:lineRule="exact"/>
              <w:ind w:left="160" w:right="-108" w:hanging="16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บริษัทหลักทรัพย์</w:t>
            </w:r>
          </w:p>
        </w:tc>
        <w:tc>
          <w:tcPr>
            <w:tcW w:w="810" w:type="dxa"/>
            <w:vAlign w:val="bottom"/>
          </w:tcPr>
          <w:p w14:paraId="50611E9F" w14:textId="50A35A60" w:rsidR="004E6E7A" w:rsidRPr="00C24D5B" w:rsidRDefault="00A2695D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8E0ABA7" w14:textId="25CEF529" w:rsidR="004E6E7A" w:rsidRPr="00C24D5B" w:rsidRDefault="00A2695D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E26031B" w14:textId="0F9FE909" w:rsidR="004E6E7A" w:rsidRPr="00C24D5B" w:rsidRDefault="00A2695D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351E9B1" w14:textId="04BBA829" w:rsidR="004E6E7A" w:rsidRPr="00C24D5B" w:rsidRDefault="00A2695D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87EFEB2" w14:textId="2E2ECE9D" w:rsidR="004E6E7A" w:rsidRPr="00C24D5B" w:rsidRDefault="00A2695D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6AFDD2DF" w14:textId="54B92CD5" w:rsidR="004E6E7A" w:rsidRPr="00C24D5B" w:rsidRDefault="00A2695D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68F978B" w14:textId="23B6186C" w:rsidR="004E6E7A" w:rsidRPr="00C24D5B" w:rsidRDefault="00A2695D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252</w:t>
            </w:r>
          </w:p>
        </w:tc>
        <w:tc>
          <w:tcPr>
            <w:tcW w:w="810" w:type="dxa"/>
            <w:vAlign w:val="bottom"/>
          </w:tcPr>
          <w:p w14:paraId="6DB583F0" w14:textId="6FCFC36A" w:rsidR="004E6E7A" w:rsidRPr="00C24D5B" w:rsidRDefault="00467A62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252</w:t>
            </w:r>
          </w:p>
        </w:tc>
        <w:tc>
          <w:tcPr>
            <w:tcW w:w="810" w:type="dxa"/>
            <w:vAlign w:val="bottom"/>
          </w:tcPr>
          <w:p w14:paraId="67938339" w14:textId="23F39AFA" w:rsidR="004E6E7A" w:rsidRPr="00C24D5B" w:rsidRDefault="00A2695D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11E176C" w14:textId="538D2031" w:rsidR="004E6E7A" w:rsidRPr="00C24D5B" w:rsidRDefault="00A2695D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4E6E7A" w:rsidRPr="00C24D5B" w14:paraId="1458698B" w14:textId="77777777" w:rsidTr="002416FD">
        <w:tc>
          <w:tcPr>
            <w:tcW w:w="1890" w:type="dxa"/>
          </w:tcPr>
          <w:p w14:paraId="20DB4920" w14:textId="77777777" w:rsidR="004E6E7A" w:rsidRPr="00C24D5B" w:rsidRDefault="004E6E7A" w:rsidP="00180D9D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ลูกหนี้ธุรกิจหลักทรัพย์และ</w:t>
            </w:r>
          </w:p>
        </w:tc>
        <w:tc>
          <w:tcPr>
            <w:tcW w:w="810" w:type="dxa"/>
            <w:vAlign w:val="bottom"/>
          </w:tcPr>
          <w:p w14:paraId="179110C4" w14:textId="77777777" w:rsidR="004E6E7A" w:rsidRPr="00C24D5B" w:rsidRDefault="004E6E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33CF543" w14:textId="77777777" w:rsidR="004E6E7A" w:rsidRPr="00C24D5B" w:rsidRDefault="004E6E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499DECF" w14:textId="77777777" w:rsidR="004E6E7A" w:rsidRPr="00C24D5B" w:rsidRDefault="004E6E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E059260" w14:textId="77777777" w:rsidR="004E6E7A" w:rsidRPr="00C24D5B" w:rsidRDefault="004E6E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6CD4B4A" w14:textId="77777777" w:rsidR="004E6E7A" w:rsidRPr="00C24D5B" w:rsidRDefault="004E6E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CCE0443" w14:textId="77777777" w:rsidR="004E6E7A" w:rsidRPr="00C24D5B" w:rsidRDefault="004E6E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68668E3" w14:textId="77777777" w:rsidR="004E6E7A" w:rsidRPr="00C24D5B" w:rsidRDefault="004E6E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D72B18B" w14:textId="77777777" w:rsidR="004E6E7A" w:rsidRPr="00C24D5B" w:rsidRDefault="004E6E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411FC9C" w14:textId="77777777" w:rsidR="004E6E7A" w:rsidRPr="00C24D5B" w:rsidRDefault="004E6E7A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114C1B8" w14:textId="77777777" w:rsidR="004E6E7A" w:rsidRPr="00C24D5B" w:rsidRDefault="004E6E7A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4E6E7A" w:rsidRPr="00C24D5B" w14:paraId="4AC440A6" w14:textId="77777777" w:rsidTr="002416FD">
        <w:tc>
          <w:tcPr>
            <w:tcW w:w="1890" w:type="dxa"/>
            <w:shd w:val="clear" w:color="auto" w:fill="auto"/>
          </w:tcPr>
          <w:p w14:paraId="1ED5A7BB" w14:textId="4DC0487B" w:rsidR="004E6E7A" w:rsidRPr="00C24D5B" w:rsidRDefault="004E6E7A" w:rsidP="00180D9D">
            <w:pPr>
              <w:spacing w:after="0" w:line="260" w:lineRule="exact"/>
              <w:ind w:left="160" w:right="-108" w:hanging="16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สัญญาซื้อขายล่วงหน้า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59072B0" w14:textId="0E8B8B08" w:rsidR="004E6E7A" w:rsidRPr="00C24D5B" w:rsidRDefault="00E03ADD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1,008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18C792F" w14:textId="1A616E60" w:rsidR="004E6E7A" w:rsidRPr="00C24D5B" w:rsidRDefault="00E03ADD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511B47C" w14:textId="26D422C2" w:rsidR="004E6E7A" w:rsidRPr="00C24D5B" w:rsidRDefault="00E03ADD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345E848" w14:textId="334623B3" w:rsidR="004E6E7A" w:rsidRPr="00C24D5B" w:rsidRDefault="00E03ADD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BECCB40" w14:textId="24D45ED9" w:rsidR="004E6E7A" w:rsidRPr="00C24D5B" w:rsidRDefault="00E03ADD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63E3FD3" w14:textId="598EC292" w:rsidR="004E6E7A" w:rsidRPr="00C24D5B" w:rsidRDefault="007D0F92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D2358DF" w14:textId="45C7B8F0" w:rsidR="004E6E7A" w:rsidRPr="00C24D5B" w:rsidRDefault="007D0F92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578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01526F9" w14:textId="3A1F29A4" w:rsidR="004E6E7A" w:rsidRPr="00C24D5B" w:rsidRDefault="007D0F92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1,586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684EEA2" w14:textId="73396CC8" w:rsidR="004E6E7A" w:rsidRPr="00C24D5B" w:rsidRDefault="00C34ED5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5.0 - 15.0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4C37DF7" w14:textId="1FB6DB91" w:rsidR="004E6E7A" w:rsidRPr="00C24D5B" w:rsidRDefault="001F0560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30D08" w:rsidRPr="00C24D5B" w14:paraId="143376B8" w14:textId="77777777" w:rsidTr="002416FD">
        <w:tc>
          <w:tcPr>
            <w:tcW w:w="1890" w:type="dxa"/>
          </w:tcPr>
          <w:p w14:paraId="65F10AED" w14:textId="670186E5" w:rsidR="00830D08" w:rsidRPr="00C24D5B" w:rsidRDefault="00830D08" w:rsidP="00180D9D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810" w:type="dxa"/>
            <w:vAlign w:val="bottom"/>
          </w:tcPr>
          <w:p w14:paraId="6B3D1224" w14:textId="4EEEEDE5" w:rsidR="00830D08" w:rsidRPr="00C24D5B" w:rsidRDefault="00A17B59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0EDEC6F" w14:textId="3F294C93" w:rsidR="00830D08" w:rsidRPr="00C24D5B" w:rsidRDefault="00A17B59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29433D1" w14:textId="39B586DF" w:rsidR="00830D08" w:rsidRPr="00C24D5B" w:rsidRDefault="00A17B59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204</w:t>
            </w:r>
          </w:p>
        </w:tc>
        <w:tc>
          <w:tcPr>
            <w:tcW w:w="810" w:type="dxa"/>
            <w:vAlign w:val="bottom"/>
          </w:tcPr>
          <w:p w14:paraId="6A94BC6E" w14:textId="0403F94C" w:rsidR="00830D08" w:rsidRPr="00C24D5B" w:rsidRDefault="00A17B59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70DAA31" w14:textId="37E25ADB" w:rsidR="00830D08" w:rsidRPr="00C24D5B" w:rsidRDefault="00A17B59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179</w:t>
            </w:r>
          </w:p>
        </w:tc>
        <w:tc>
          <w:tcPr>
            <w:tcW w:w="810" w:type="dxa"/>
          </w:tcPr>
          <w:p w14:paraId="1246F8AA" w14:textId="01C44CC5" w:rsidR="00830D08" w:rsidRPr="00C24D5B" w:rsidRDefault="00A17B59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47BE4396" w14:textId="2EDF4895" w:rsidR="00830D08" w:rsidRPr="00C24D5B" w:rsidRDefault="00A17B59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254</w:t>
            </w:r>
          </w:p>
        </w:tc>
        <w:tc>
          <w:tcPr>
            <w:tcW w:w="810" w:type="dxa"/>
            <w:vAlign w:val="bottom"/>
          </w:tcPr>
          <w:p w14:paraId="6933A350" w14:textId="2552BC1D" w:rsidR="00830D08" w:rsidRPr="00C24D5B" w:rsidRDefault="004D7501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637</w:t>
            </w:r>
          </w:p>
        </w:tc>
        <w:tc>
          <w:tcPr>
            <w:tcW w:w="810" w:type="dxa"/>
            <w:vAlign w:val="bottom"/>
          </w:tcPr>
          <w:p w14:paraId="7D0D1B63" w14:textId="72076FD6" w:rsidR="00830D08" w:rsidRPr="00C24D5B" w:rsidRDefault="004D7501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AE0914F" w14:textId="492B9B22" w:rsidR="00830D08" w:rsidRPr="00C24D5B" w:rsidRDefault="004D7501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3.2 - 7.8</w:t>
            </w:r>
          </w:p>
        </w:tc>
      </w:tr>
      <w:tr w:rsidR="00830D08" w:rsidRPr="00C24D5B" w14:paraId="3CFC9F97" w14:textId="77777777" w:rsidTr="002416FD">
        <w:tc>
          <w:tcPr>
            <w:tcW w:w="1890" w:type="dxa"/>
            <w:shd w:val="clear" w:color="auto" w:fill="auto"/>
          </w:tcPr>
          <w:p w14:paraId="155E1D6E" w14:textId="77777777" w:rsidR="00830D08" w:rsidRPr="00C24D5B" w:rsidRDefault="00830D08" w:rsidP="00180D9D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เงินลงทุนที่วางเป็นประกัน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69BBB5C" w14:textId="77777777" w:rsidR="00830D08" w:rsidRPr="00C24D5B" w:rsidRDefault="00830D08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F6F8D51" w14:textId="77777777" w:rsidR="00830D08" w:rsidRPr="00C24D5B" w:rsidRDefault="00830D08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658D2E8C" w14:textId="77777777" w:rsidR="00830D08" w:rsidRPr="00C24D5B" w:rsidRDefault="00830D08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43F8DB1" w14:textId="77777777" w:rsidR="00830D08" w:rsidRPr="00C24D5B" w:rsidRDefault="00830D08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452BC187" w14:textId="77777777" w:rsidR="00830D08" w:rsidRPr="00C24D5B" w:rsidRDefault="00830D08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3AAC2632" w14:textId="77777777" w:rsidR="00830D08" w:rsidRPr="00C24D5B" w:rsidRDefault="00830D08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</w:tcPr>
          <w:p w14:paraId="794210F2" w14:textId="77777777" w:rsidR="00830D08" w:rsidRPr="00C24D5B" w:rsidRDefault="00830D08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76910A5F" w14:textId="77777777" w:rsidR="00830D08" w:rsidRPr="00C24D5B" w:rsidRDefault="00830D08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547E575" w14:textId="77777777" w:rsidR="00830D08" w:rsidRPr="00C24D5B" w:rsidRDefault="00830D08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23A9897" w14:textId="77777777" w:rsidR="00830D08" w:rsidRPr="00C24D5B" w:rsidRDefault="00830D08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30D08" w:rsidRPr="00C24D5B" w14:paraId="63F053BD" w14:textId="77777777" w:rsidTr="002416FD">
        <w:tc>
          <w:tcPr>
            <w:tcW w:w="1890" w:type="dxa"/>
            <w:shd w:val="clear" w:color="auto" w:fill="auto"/>
          </w:tcPr>
          <w:p w14:paraId="42832950" w14:textId="019B4E32" w:rsidR="00830D08" w:rsidRPr="00C24D5B" w:rsidRDefault="00830D08" w:rsidP="00180D9D">
            <w:pPr>
              <w:spacing w:after="0" w:line="260" w:lineRule="exact"/>
              <w:ind w:left="250" w:right="-108" w:hanging="9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เงินลงทุนที่วางเป็นประกันและไม่ได้ให้สิทธิผู้รับโอน</w:t>
            </w:r>
            <w:r w:rsidRPr="00C24D5B">
              <w:rPr>
                <w:rFonts w:ascii="Angsana New" w:hAnsi="Angsana New" w:cs="Angsana New" w:hint="cs"/>
                <w:spacing w:val="-10"/>
                <w:sz w:val="20"/>
                <w:szCs w:val="20"/>
                <w:cs/>
              </w:rPr>
              <w:t>ขายหรือวางประกันอีกทอดหนึ่ง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CD4CA83" w14:textId="717CBBD3" w:rsidR="00830D08" w:rsidRPr="00C24D5B" w:rsidRDefault="00BA4ADB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A69E55F" w14:textId="593E77D3" w:rsidR="00830D08" w:rsidRPr="00C24D5B" w:rsidRDefault="00BA4ADB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B9148EC" w14:textId="0F36E0D8" w:rsidR="00830D08" w:rsidRPr="00C24D5B" w:rsidRDefault="00BA4ADB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FA776A6" w14:textId="475C6728" w:rsidR="00830D08" w:rsidRPr="00C24D5B" w:rsidRDefault="00BA4ADB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67FB43F" w14:textId="3EEE3536" w:rsidR="00830D08" w:rsidRPr="00C24D5B" w:rsidRDefault="00BA4ADB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C3284C3" w14:textId="537C1DA0" w:rsidR="00830D08" w:rsidRPr="00C24D5B" w:rsidRDefault="00BA4ADB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91C2FAA" w14:textId="5B896821" w:rsidR="00830D08" w:rsidRPr="00C24D5B" w:rsidRDefault="00BA4ADB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95D6C4A" w14:textId="7C958783" w:rsidR="00830D08" w:rsidRPr="00C24D5B" w:rsidRDefault="00BA4ADB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010436E" w14:textId="0F7CB2A4" w:rsidR="00830D08" w:rsidRPr="00C24D5B" w:rsidRDefault="00BA4ADB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AF77FD7" w14:textId="3AFAE467" w:rsidR="00830D08" w:rsidRPr="00C24D5B" w:rsidRDefault="008136D7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500DE7">
              <w:rPr>
                <w:rFonts w:ascii="Angsana New" w:hAnsi="Angsana New" w:cs="Angsana New"/>
                <w:sz w:val="20"/>
                <w:szCs w:val="20"/>
              </w:rPr>
              <w:t>0.7</w:t>
            </w:r>
            <w:r w:rsidR="002574D5" w:rsidRPr="00500DE7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500DE7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="002574D5" w:rsidRPr="00500DE7">
              <w:rPr>
                <w:rFonts w:ascii="Angsana New" w:hAnsi="Angsana New" w:cs="Angsana New"/>
                <w:sz w:val="20"/>
                <w:szCs w:val="20"/>
              </w:rPr>
              <w:t xml:space="preserve"> 1.</w:t>
            </w:r>
            <w:r w:rsidR="00112513"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</w:tr>
      <w:tr w:rsidR="00830D08" w:rsidRPr="00C24D5B" w14:paraId="0C28AE8F" w14:textId="77777777" w:rsidTr="002416FD">
        <w:trPr>
          <w:trHeight w:val="440"/>
        </w:trPr>
        <w:tc>
          <w:tcPr>
            <w:tcW w:w="1890" w:type="dxa"/>
          </w:tcPr>
          <w:p w14:paraId="15C96470" w14:textId="63A42AEE" w:rsidR="00830D08" w:rsidRPr="00C24D5B" w:rsidRDefault="00830D08" w:rsidP="00180D9D">
            <w:pPr>
              <w:spacing w:after="0" w:line="260" w:lineRule="exact"/>
              <w:ind w:left="250" w:right="-108" w:hanging="9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เงินลงทุนที่วางเป็นประกันและให้สิทธิผู้รับโอนขาย</w:t>
            </w:r>
            <w:r w:rsidRPr="00C24D5B">
              <w:rPr>
                <w:rFonts w:ascii="Angsana New" w:hAnsi="Angsana New" w:cs="Angsana New" w:hint="cs"/>
                <w:spacing w:val="-4"/>
                <w:sz w:val="20"/>
                <w:szCs w:val="20"/>
                <w:cs/>
              </w:rPr>
              <w:t>หรือวางประกันอีกทอดหนึ่ง</w:t>
            </w:r>
          </w:p>
        </w:tc>
        <w:tc>
          <w:tcPr>
            <w:tcW w:w="810" w:type="dxa"/>
            <w:vAlign w:val="bottom"/>
          </w:tcPr>
          <w:p w14:paraId="6A1EC9F1" w14:textId="7E484948" w:rsidR="00830D08" w:rsidRPr="00C24D5B" w:rsidRDefault="0055221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A3617AA" w14:textId="0FC01521" w:rsidR="00830D08" w:rsidRPr="00C24D5B" w:rsidRDefault="00B41AA0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836AAED" w14:textId="14B09F60" w:rsidR="00830D08" w:rsidRPr="00C24D5B" w:rsidRDefault="00B41AA0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699</w:t>
            </w:r>
          </w:p>
        </w:tc>
        <w:tc>
          <w:tcPr>
            <w:tcW w:w="810" w:type="dxa"/>
            <w:vAlign w:val="bottom"/>
          </w:tcPr>
          <w:p w14:paraId="74481B97" w14:textId="56DEDB39" w:rsidR="00830D08" w:rsidRPr="00C24D5B" w:rsidRDefault="00B41AA0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D57535D" w14:textId="3E8D0022" w:rsidR="00830D08" w:rsidRPr="00C24D5B" w:rsidRDefault="00B41AA0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A25D2A7" w14:textId="424AFDCE" w:rsidR="00830D08" w:rsidRPr="00C24D5B" w:rsidRDefault="00B41AA0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</w:tcBorders>
            <w:vAlign w:val="bottom"/>
          </w:tcPr>
          <w:p w14:paraId="480F2F87" w14:textId="51F79F6D" w:rsidR="00830D08" w:rsidRPr="00C24D5B" w:rsidRDefault="00B41AA0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99F263D" w14:textId="60F825E5" w:rsidR="00830D08" w:rsidRPr="00C24D5B" w:rsidRDefault="00B41AA0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699</w:t>
            </w:r>
          </w:p>
        </w:tc>
        <w:tc>
          <w:tcPr>
            <w:tcW w:w="810" w:type="dxa"/>
            <w:vAlign w:val="bottom"/>
          </w:tcPr>
          <w:p w14:paraId="398A9D9F" w14:textId="0A471CF0" w:rsidR="00830D08" w:rsidRPr="00C24D5B" w:rsidRDefault="007E0361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5CD9DBA" w14:textId="652DCB46" w:rsidR="00830D08" w:rsidRPr="00C24D5B" w:rsidRDefault="007E0361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3.2 - 7.8</w:t>
            </w:r>
          </w:p>
        </w:tc>
      </w:tr>
      <w:tr w:rsidR="00830D08" w:rsidRPr="00C24D5B" w14:paraId="1F12AFD1" w14:textId="77777777" w:rsidTr="002416FD">
        <w:tc>
          <w:tcPr>
            <w:tcW w:w="1890" w:type="dxa"/>
          </w:tcPr>
          <w:p w14:paraId="14679D33" w14:textId="77777777" w:rsidR="00830D08" w:rsidRPr="00C24D5B" w:rsidRDefault="00830D08" w:rsidP="00180D9D">
            <w:pPr>
              <w:spacing w:after="0" w:line="260" w:lineRule="exact"/>
              <w:ind w:right="-11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หนี้สินทางการเงิน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vAlign w:val="bottom"/>
          </w:tcPr>
          <w:p w14:paraId="6606741C" w14:textId="77777777" w:rsidR="00830D08" w:rsidRPr="00C24D5B" w:rsidRDefault="00830D08" w:rsidP="00180D9D">
            <w:pPr>
              <w:tabs>
                <w:tab w:val="decimal" w:pos="525"/>
              </w:tabs>
              <w:spacing w:after="0"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0A1340F" w14:textId="77777777" w:rsidR="00830D08" w:rsidRPr="00C24D5B" w:rsidRDefault="00830D08" w:rsidP="00180D9D">
            <w:pPr>
              <w:tabs>
                <w:tab w:val="decimal" w:pos="525"/>
              </w:tabs>
              <w:spacing w:after="0"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356EDC7" w14:textId="77777777" w:rsidR="00830D08" w:rsidRPr="00C24D5B" w:rsidRDefault="00830D08" w:rsidP="00180D9D">
            <w:pPr>
              <w:tabs>
                <w:tab w:val="decimal" w:pos="525"/>
              </w:tabs>
              <w:spacing w:after="0"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8ECCC54" w14:textId="77777777" w:rsidR="00830D08" w:rsidRPr="00C24D5B" w:rsidRDefault="00830D08" w:rsidP="00180D9D">
            <w:pPr>
              <w:tabs>
                <w:tab w:val="decimal" w:pos="525"/>
              </w:tabs>
              <w:spacing w:after="0"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F676E9C" w14:textId="77777777" w:rsidR="00830D08" w:rsidRPr="00C24D5B" w:rsidRDefault="00830D08" w:rsidP="00180D9D">
            <w:pPr>
              <w:tabs>
                <w:tab w:val="decimal" w:pos="525"/>
              </w:tabs>
              <w:spacing w:after="0"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4E0B2413" w14:textId="77777777" w:rsidR="00830D08" w:rsidRPr="00C24D5B" w:rsidRDefault="00830D08" w:rsidP="00180D9D">
            <w:pPr>
              <w:tabs>
                <w:tab w:val="decimal" w:pos="525"/>
              </w:tabs>
              <w:spacing w:after="0"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C73B8BB" w14:textId="77777777" w:rsidR="00830D08" w:rsidRPr="00C24D5B" w:rsidRDefault="00830D08" w:rsidP="00180D9D">
            <w:pPr>
              <w:tabs>
                <w:tab w:val="decimal" w:pos="525"/>
              </w:tabs>
              <w:spacing w:after="0"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E82B0E2" w14:textId="77777777" w:rsidR="00830D08" w:rsidRPr="00C24D5B" w:rsidRDefault="00830D08" w:rsidP="00180D9D">
            <w:pPr>
              <w:tabs>
                <w:tab w:val="decimal" w:pos="525"/>
              </w:tabs>
              <w:spacing w:after="0" w:line="26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6C88481" w14:textId="77777777" w:rsidR="00830D08" w:rsidRPr="00C24D5B" w:rsidRDefault="00830D08" w:rsidP="00180D9D">
            <w:pPr>
              <w:tabs>
                <w:tab w:val="decimal" w:pos="525"/>
              </w:tabs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58FF765" w14:textId="77777777" w:rsidR="00830D08" w:rsidRPr="00C24D5B" w:rsidRDefault="00830D08" w:rsidP="00180D9D">
            <w:pPr>
              <w:tabs>
                <w:tab w:val="decimal" w:pos="525"/>
              </w:tabs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30D08" w:rsidRPr="00C24D5B" w14:paraId="0721C3EF" w14:textId="77777777" w:rsidTr="002416FD">
        <w:tc>
          <w:tcPr>
            <w:tcW w:w="1890" w:type="dxa"/>
          </w:tcPr>
          <w:p w14:paraId="2AEF9B66" w14:textId="77777777" w:rsidR="00830D08" w:rsidRPr="00495277" w:rsidRDefault="00830D08" w:rsidP="00180D9D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495277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เงินกู้ยืมจากสถาบันการเงิน</w:t>
            </w:r>
          </w:p>
        </w:tc>
        <w:tc>
          <w:tcPr>
            <w:tcW w:w="810" w:type="dxa"/>
            <w:vAlign w:val="bottom"/>
          </w:tcPr>
          <w:p w14:paraId="452973EB" w14:textId="5AD3DF34" w:rsidR="00830D08" w:rsidRPr="00C24D5B" w:rsidRDefault="00FC7F81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250CC5F" w14:textId="118D3657" w:rsidR="00830D08" w:rsidRPr="00C24D5B" w:rsidRDefault="00FC7F81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400</w:t>
            </w:r>
          </w:p>
        </w:tc>
        <w:tc>
          <w:tcPr>
            <w:tcW w:w="810" w:type="dxa"/>
            <w:vAlign w:val="bottom"/>
          </w:tcPr>
          <w:p w14:paraId="50BD35B9" w14:textId="393AA785" w:rsidR="00830D08" w:rsidRPr="00C24D5B" w:rsidRDefault="00FC7F81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200</w:t>
            </w:r>
          </w:p>
        </w:tc>
        <w:tc>
          <w:tcPr>
            <w:tcW w:w="810" w:type="dxa"/>
            <w:vAlign w:val="bottom"/>
          </w:tcPr>
          <w:p w14:paraId="05C2D28D" w14:textId="1A3970FC" w:rsidR="00830D08" w:rsidRPr="00C24D5B" w:rsidRDefault="00FC7F81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E14249F" w14:textId="28B03AF5" w:rsidR="00830D08" w:rsidRPr="00C24D5B" w:rsidRDefault="00FC7F81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05CDA07C" w14:textId="0BD28074" w:rsidR="00830D08" w:rsidRPr="00C24D5B" w:rsidRDefault="00FC7F81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C927BC8" w14:textId="2596A581" w:rsidR="00830D08" w:rsidRPr="00C24D5B" w:rsidRDefault="00FC7F81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5AA36D1D" w14:textId="2B6E02AD" w:rsidR="00830D08" w:rsidRPr="00C24D5B" w:rsidRDefault="00FC7F81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600</w:t>
            </w:r>
          </w:p>
        </w:tc>
        <w:tc>
          <w:tcPr>
            <w:tcW w:w="810" w:type="dxa"/>
            <w:vAlign w:val="bottom"/>
          </w:tcPr>
          <w:p w14:paraId="4A9DD9FC" w14:textId="366960EB" w:rsidR="00830D08" w:rsidRPr="00C24D5B" w:rsidRDefault="00FC7F81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4C07A55" w14:textId="6565869C" w:rsidR="00830D08" w:rsidRPr="00C24D5B" w:rsidRDefault="009F2E06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3.0</w:t>
            </w:r>
            <w:r w:rsidR="00824E80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="00824E80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>
              <w:rPr>
                <w:rFonts w:ascii="Angsana New" w:hAnsi="Angsana New" w:cs="Angsana New"/>
                <w:sz w:val="20"/>
                <w:szCs w:val="20"/>
              </w:rPr>
              <w:t>4.2</w:t>
            </w:r>
          </w:p>
        </w:tc>
      </w:tr>
      <w:tr w:rsidR="00830D08" w:rsidRPr="00C24D5B" w14:paraId="019889CD" w14:textId="77777777" w:rsidTr="002416FD">
        <w:tc>
          <w:tcPr>
            <w:tcW w:w="1890" w:type="dxa"/>
          </w:tcPr>
          <w:p w14:paraId="35664C04" w14:textId="77777777" w:rsidR="00830D08" w:rsidRPr="00495277" w:rsidRDefault="00830D08" w:rsidP="00180D9D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495277">
              <w:rPr>
                <w:rFonts w:ascii="Angsana New" w:hAnsi="Angsana New" w:cs="Angsana New" w:hint="cs"/>
                <w:sz w:val="20"/>
                <w:szCs w:val="20"/>
                <w:cs/>
              </w:rPr>
              <w:t>หลักทรัพย์ขายโดยมีสัญญาซื้อคืน</w:t>
            </w:r>
          </w:p>
        </w:tc>
        <w:tc>
          <w:tcPr>
            <w:tcW w:w="810" w:type="dxa"/>
            <w:vAlign w:val="bottom"/>
          </w:tcPr>
          <w:p w14:paraId="307F0507" w14:textId="6251A1C7" w:rsidR="00830D08" w:rsidRPr="00C24D5B" w:rsidRDefault="002D6159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3F0B3A3" w14:textId="70B82A1A" w:rsidR="00830D08" w:rsidRPr="00C24D5B" w:rsidRDefault="002D6159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42842BE" w14:textId="675CDC39" w:rsidR="00830D08" w:rsidRPr="00C24D5B" w:rsidRDefault="005F02C3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691</w:t>
            </w:r>
          </w:p>
        </w:tc>
        <w:tc>
          <w:tcPr>
            <w:tcW w:w="810" w:type="dxa"/>
            <w:vAlign w:val="bottom"/>
          </w:tcPr>
          <w:p w14:paraId="67953449" w14:textId="707953FD" w:rsidR="00830D08" w:rsidRPr="00C24D5B" w:rsidRDefault="005F02C3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203B660" w14:textId="79981694" w:rsidR="00830D08" w:rsidRPr="00C24D5B" w:rsidRDefault="005F02C3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43786342" w14:textId="5AA72DC4" w:rsidR="00830D08" w:rsidRPr="00C24D5B" w:rsidRDefault="005F02C3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C84A168" w14:textId="5A9397BC" w:rsidR="00830D08" w:rsidRPr="00C24D5B" w:rsidRDefault="005F02C3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7310919" w14:textId="42E07D4D" w:rsidR="00830D08" w:rsidRPr="00C24D5B" w:rsidRDefault="005F02C3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691</w:t>
            </w:r>
          </w:p>
        </w:tc>
        <w:tc>
          <w:tcPr>
            <w:tcW w:w="810" w:type="dxa"/>
            <w:vAlign w:val="bottom"/>
          </w:tcPr>
          <w:p w14:paraId="7F36B05C" w14:textId="0B211C2C" w:rsidR="00830D08" w:rsidRPr="00C24D5B" w:rsidRDefault="00495397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018C709" w14:textId="472CB36B" w:rsidR="00830D08" w:rsidRPr="00C24D5B" w:rsidRDefault="00644051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3.2 - 7.8</w:t>
            </w:r>
          </w:p>
        </w:tc>
      </w:tr>
      <w:tr w:rsidR="00D72A27" w:rsidRPr="00C24D5B" w14:paraId="32B5EB6F" w14:textId="77777777" w:rsidTr="002416FD">
        <w:tc>
          <w:tcPr>
            <w:tcW w:w="1890" w:type="dxa"/>
          </w:tcPr>
          <w:p w14:paraId="1DB2A0C6" w14:textId="79B2ED6D" w:rsidR="00D72A27" w:rsidRPr="00495277" w:rsidRDefault="00D72A27" w:rsidP="00180D9D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495277">
              <w:rPr>
                <w:rFonts w:ascii="Angsana New" w:hAnsi="Angsana New" w:cs="Angsana New" w:hint="cs"/>
                <w:sz w:val="20"/>
                <w:szCs w:val="20"/>
                <w:cs/>
              </w:rPr>
              <w:t>เ</w:t>
            </w:r>
            <w:r w:rsidR="00AA59B1" w:rsidRPr="00495277">
              <w:rPr>
                <w:rFonts w:ascii="Angsana New" w:hAnsi="Angsana New" w:cs="Angsana New" w:hint="cs"/>
                <w:sz w:val="20"/>
                <w:szCs w:val="20"/>
                <w:cs/>
              </w:rPr>
              <w:t>จ้าหนี้</w:t>
            </w:r>
            <w:r w:rsidR="00D675E7" w:rsidRPr="00495277">
              <w:rPr>
                <w:rFonts w:ascii="Angsana New" w:hAnsi="Angsana New" w:cs="Angsana New" w:hint="cs"/>
                <w:sz w:val="20"/>
                <w:szCs w:val="20"/>
                <w:cs/>
              </w:rPr>
              <w:t>สำนักหักบัญ</w:t>
            </w:r>
            <w:r w:rsidR="00C95910" w:rsidRPr="00495277">
              <w:rPr>
                <w:rFonts w:ascii="Angsana New" w:hAnsi="Angsana New" w:cs="Angsana New" w:hint="cs"/>
                <w:sz w:val="20"/>
                <w:szCs w:val="20"/>
                <w:cs/>
              </w:rPr>
              <w:t>ชี</w:t>
            </w:r>
            <w:r w:rsidR="0062240D" w:rsidRPr="00495277">
              <w:rPr>
                <w:rFonts w:ascii="Angsana New" w:hAnsi="Angsana New" w:cs="Angsana New" w:hint="cs"/>
                <w:sz w:val="20"/>
                <w:szCs w:val="20"/>
                <w:cs/>
              </w:rPr>
              <w:t>และ</w:t>
            </w:r>
          </w:p>
        </w:tc>
        <w:tc>
          <w:tcPr>
            <w:tcW w:w="810" w:type="dxa"/>
            <w:vAlign w:val="bottom"/>
          </w:tcPr>
          <w:p w14:paraId="68CE877F" w14:textId="77777777" w:rsidR="00D72A27" w:rsidRDefault="00D72A2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630FC7C" w14:textId="77777777" w:rsidR="00D72A27" w:rsidRDefault="00D72A2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05309B9" w14:textId="77777777" w:rsidR="00D72A27" w:rsidRDefault="00D72A2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CA8CE87" w14:textId="77777777" w:rsidR="00D72A27" w:rsidRDefault="00D72A2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3080674" w14:textId="77777777" w:rsidR="00D72A27" w:rsidRDefault="00D72A2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15EC8242" w14:textId="77777777" w:rsidR="00D72A27" w:rsidRDefault="00D72A2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D4DEA08" w14:textId="77777777" w:rsidR="00D72A27" w:rsidRDefault="00D72A2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117F665" w14:textId="77777777" w:rsidR="00D72A27" w:rsidRDefault="00D72A2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F545117" w14:textId="77777777" w:rsidR="00D72A27" w:rsidRDefault="00D72A27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0B7B55F" w14:textId="77777777" w:rsidR="00D72A27" w:rsidRDefault="00D72A27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D72A27" w:rsidRPr="00C24D5B" w14:paraId="7A00D694" w14:textId="77777777" w:rsidTr="002416FD">
        <w:tc>
          <w:tcPr>
            <w:tcW w:w="1890" w:type="dxa"/>
          </w:tcPr>
          <w:p w14:paraId="2D0FE465" w14:textId="1DB4351D" w:rsidR="00D72A27" w:rsidRPr="00495277" w:rsidRDefault="00780B17" w:rsidP="00180D9D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495277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บริษัทหลักทรัพย์</w:t>
            </w:r>
          </w:p>
        </w:tc>
        <w:tc>
          <w:tcPr>
            <w:tcW w:w="810" w:type="dxa"/>
            <w:vAlign w:val="bottom"/>
          </w:tcPr>
          <w:p w14:paraId="55B9BEEC" w14:textId="05589D1D" w:rsidR="00D72A27" w:rsidRDefault="00780B1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51DE4178" w14:textId="339017DC" w:rsidR="00D72A27" w:rsidRDefault="00780B1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56827B59" w14:textId="39F020D9" w:rsidR="00D72A27" w:rsidRDefault="00780B1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6C2EE9B" w14:textId="4C28FB13" w:rsidR="00D72A27" w:rsidRDefault="00780B1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5F489203" w14:textId="5B34E45D" w:rsidR="00D72A27" w:rsidRDefault="00780B1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7E1677E5" w14:textId="1729A32C" w:rsidR="00D72A27" w:rsidRDefault="00780B1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F02813B" w14:textId="33658B3A" w:rsidR="00D72A27" w:rsidRDefault="00780B1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49</w:t>
            </w:r>
          </w:p>
        </w:tc>
        <w:tc>
          <w:tcPr>
            <w:tcW w:w="810" w:type="dxa"/>
            <w:vAlign w:val="bottom"/>
          </w:tcPr>
          <w:p w14:paraId="5E2483C8" w14:textId="599B0B68" w:rsidR="00D72A27" w:rsidRDefault="00780B17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49</w:t>
            </w:r>
          </w:p>
        </w:tc>
        <w:tc>
          <w:tcPr>
            <w:tcW w:w="810" w:type="dxa"/>
            <w:vAlign w:val="bottom"/>
          </w:tcPr>
          <w:p w14:paraId="39E07735" w14:textId="2C117EBB" w:rsidR="00D72A27" w:rsidRDefault="00780B17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34A0724" w14:textId="36379FA1" w:rsidR="00D72A27" w:rsidRDefault="00780B17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30D08" w:rsidRPr="00C24D5B" w14:paraId="6FE7D53B" w14:textId="77777777" w:rsidTr="002416FD">
        <w:tc>
          <w:tcPr>
            <w:tcW w:w="1890" w:type="dxa"/>
          </w:tcPr>
          <w:p w14:paraId="1DD558E3" w14:textId="77777777" w:rsidR="00830D08" w:rsidRPr="00495277" w:rsidRDefault="00830D08" w:rsidP="00180D9D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495277">
              <w:rPr>
                <w:rFonts w:ascii="Angsana New" w:hAnsi="Angsana New" w:cs="Angsana New" w:hint="cs"/>
                <w:sz w:val="20"/>
                <w:szCs w:val="20"/>
                <w:cs/>
              </w:rPr>
              <w:t>เจ้าหนี้ธุรกิจหลักทรัพย์และ</w:t>
            </w:r>
          </w:p>
        </w:tc>
        <w:tc>
          <w:tcPr>
            <w:tcW w:w="810" w:type="dxa"/>
            <w:vAlign w:val="bottom"/>
          </w:tcPr>
          <w:p w14:paraId="1CBFC2D3" w14:textId="55D1F32B" w:rsidR="00830D08" w:rsidRPr="00C24D5B" w:rsidRDefault="00830D08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3A1E1A3" w14:textId="43B01993" w:rsidR="00830D08" w:rsidRPr="00C24D5B" w:rsidRDefault="00830D08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459DA8A" w14:textId="21A14A67" w:rsidR="00830D08" w:rsidRPr="00C24D5B" w:rsidRDefault="00830D08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621E668" w14:textId="7AD39252" w:rsidR="00830D08" w:rsidRPr="00C24D5B" w:rsidRDefault="00830D08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D90EA70" w14:textId="7350B8EF" w:rsidR="00830D08" w:rsidRPr="00C24D5B" w:rsidRDefault="00830D08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4B7EAF8A" w14:textId="1ABD82D4" w:rsidR="00830D08" w:rsidRPr="00C24D5B" w:rsidRDefault="00830D08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6212DB4" w14:textId="3861CB35" w:rsidR="00830D08" w:rsidRPr="00C24D5B" w:rsidRDefault="00830D08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1E333CC" w14:textId="2A3E702A" w:rsidR="00830D08" w:rsidRPr="00C24D5B" w:rsidRDefault="00830D08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446F80C" w14:textId="3868DEF7" w:rsidR="00830D08" w:rsidRPr="00C24D5B" w:rsidRDefault="00830D08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1A69D29" w14:textId="500A5B99" w:rsidR="00830D08" w:rsidRPr="00C24D5B" w:rsidRDefault="00830D08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830D08" w:rsidRPr="00C24D5B" w14:paraId="430AAC0A" w14:textId="77777777" w:rsidTr="002416FD">
        <w:tc>
          <w:tcPr>
            <w:tcW w:w="1890" w:type="dxa"/>
          </w:tcPr>
          <w:p w14:paraId="2BEC2023" w14:textId="595BD740" w:rsidR="00830D08" w:rsidRPr="00495277" w:rsidRDefault="00830D08" w:rsidP="00180D9D">
            <w:pPr>
              <w:spacing w:after="0" w:line="260" w:lineRule="exact"/>
              <w:ind w:left="160" w:right="-108" w:hanging="16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495277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495277">
              <w:rPr>
                <w:rFonts w:ascii="Angsana New" w:hAnsi="Angsana New" w:cs="Angsana New" w:hint="cs"/>
                <w:color w:val="000000"/>
                <w:sz w:val="20"/>
                <w:szCs w:val="20"/>
                <w:cs/>
              </w:rPr>
              <w:t>สัญญาซื้อขายล่วงหน้า</w:t>
            </w:r>
          </w:p>
        </w:tc>
        <w:tc>
          <w:tcPr>
            <w:tcW w:w="810" w:type="dxa"/>
            <w:vAlign w:val="bottom"/>
          </w:tcPr>
          <w:p w14:paraId="1C99ACB8" w14:textId="34D0CE71" w:rsidR="00830D08" w:rsidRPr="00C24D5B" w:rsidRDefault="00B716CB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E83C5B1" w14:textId="498C875D" w:rsidR="00830D08" w:rsidRPr="00C24D5B" w:rsidRDefault="00B716CB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043EFA4" w14:textId="2F31CB1C" w:rsidR="00830D08" w:rsidRPr="00C24D5B" w:rsidRDefault="00B716CB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94D4656" w14:textId="2449C039" w:rsidR="00830D08" w:rsidRPr="00C24D5B" w:rsidRDefault="00B716CB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4903053" w14:textId="3C601663" w:rsidR="00830D08" w:rsidRPr="00C24D5B" w:rsidRDefault="00B716CB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0A9ACD40" w14:textId="4D4798F9" w:rsidR="00830D08" w:rsidRPr="00C24D5B" w:rsidRDefault="00B716CB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FC0D5B5" w14:textId="2C477842" w:rsidR="00830D08" w:rsidRPr="00500DE7" w:rsidRDefault="00B716CB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500DE7">
              <w:rPr>
                <w:rFonts w:ascii="Angsana New" w:hAnsi="Angsana New" w:cs="Angsana New"/>
                <w:sz w:val="20"/>
                <w:szCs w:val="20"/>
              </w:rPr>
              <w:t>645</w:t>
            </w:r>
          </w:p>
        </w:tc>
        <w:tc>
          <w:tcPr>
            <w:tcW w:w="810" w:type="dxa"/>
            <w:vAlign w:val="bottom"/>
          </w:tcPr>
          <w:p w14:paraId="53D36934" w14:textId="4087B66D" w:rsidR="00830D08" w:rsidRPr="00500DE7" w:rsidRDefault="00B716CB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500DE7">
              <w:rPr>
                <w:rFonts w:ascii="Angsana New" w:hAnsi="Angsana New" w:cs="Angsana New"/>
                <w:sz w:val="20"/>
                <w:szCs w:val="20"/>
              </w:rPr>
              <w:t>645</w:t>
            </w:r>
          </w:p>
        </w:tc>
        <w:tc>
          <w:tcPr>
            <w:tcW w:w="810" w:type="dxa"/>
            <w:vAlign w:val="bottom"/>
          </w:tcPr>
          <w:p w14:paraId="7077D1D2" w14:textId="316E38AF" w:rsidR="00830D08" w:rsidRPr="00C24D5B" w:rsidRDefault="00B716CB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FB94EA3" w14:textId="6C81572E" w:rsidR="00830D08" w:rsidRPr="00C24D5B" w:rsidRDefault="00B716CB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716CB" w:rsidRPr="00C24D5B" w14:paraId="3C7B701B" w14:textId="77777777" w:rsidTr="002416FD">
        <w:tc>
          <w:tcPr>
            <w:tcW w:w="1890" w:type="dxa"/>
          </w:tcPr>
          <w:p w14:paraId="4BA77FDA" w14:textId="211F694A" w:rsidR="00B716CB" w:rsidRPr="00495277" w:rsidRDefault="00504D64" w:rsidP="00780B17">
            <w:pPr>
              <w:spacing w:after="0" w:line="260" w:lineRule="exact"/>
              <w:ind w:left="160" w:right="-108" w:hanging="16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495277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หนี้สินอนุพันธ์</w:t>
            </w:r>
          </w:p>
        </w:tc>
        <w:tc>
          <w:tcPr>
            <w:tcW w:w="810" w:type="dxa"/>
            <w:vAlign w:val="bottom"/>
          </w:tcPr>
          <w:p w14:paraId="73E0AF13" w14:textId="4CDB215A" w:rsidR="00B716CB" w:rsidRDefault="00504D64" w:rsidP="00780B17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DA966CA" w14:textId="0D9B6752" w:rsidR="00B716CB" w:rsidRDefault="00504D64" w:rsidP="00780B17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6D902AA" w14:textId="1DD75E4D" w:rsidR="00B716CB" w:rsidRDefault="00504D64" w:rsidP="00780B17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E47FED6" w14:textId="6A497B93" w:rsidR="00B716CB" w:rsidRDefault="00504D64" w:rsidP="00780B17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B0831BB" w14:textId="20169ACF" w:rsidR="00B716CB" w:rsidRDefault="00504D64" w:rsidP="00780B17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3468B28B" w14:textId="1E3DB9F6" w:rsidR="00B716CB" w:rsidRDefault="00504D64" w:rsidP="00780B17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F964FA5" w14:textId="4113E623" w:rsidR="00B716CB" w:rsidRDefault="00504D64" w:rsidP="00780B17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810" w:type="dxa"/>
            <w:vAlign w:val="bottom"/>
          </w:tcPr>
          <w:p w14:paraId="347A3BEB" w14:textId="3370A967" w:rsidR="00B716CB" w:rsidRDefault="00504D64" w:rsidP="00780B17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810" w:type="dxa"/>
            <w:vAlign w:val="bottom"/>
          </w:tcPr>
          <w:p w14:paraId="50596B14" w14:textId="041FA259" w:rsidR="00B716CB" w:rsidRDefault="00504D64" w:rsidP="00780B17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16DCDC3" w14:textId="4CA3E036" w:rsidR="00B716CB" w:rsidRDefault="00504D64" w:rsidP="00780B17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830D08" w:rsidRPr="00C24D5B" w14:paraId="175A9690" w14:textId="77777777" w:rsidTr="002416FD">
        <w:tc>
          <w:tcPr>
            <w:tcW w:w="1890" w:type="dxa"/>
          </w:tcPr>
          <w:p w14:paraId="0B76D9E5" w14:textId="77777777" w:rsidR="00830D08" w:rsidRPr="00495277" w:rsidRDefault="00830D08" w:rsidP="00180D9D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495277">
              <w:rPr>
                <w:rFonts w:ascii="Angsana New" w:hAnsi="Angsana New" w:cs="Angsana New" w:hint="cs"/>
                <w:sz w:val="20"/>
                <w:szCs w:val="20"/>
                <w:cs/>
              </w:rPr>
              <w:t>ตราสารหนี้ที่ออกและเงินกู้ยืมอื่น</w:t>
            </w:r>
          </w:p>
        </w:tc>
        <w:tc>
          <w:tcPr>
            <w:tcW w:w="810" w:type="dxa"/>
            <w:vAlign w:val="bottom"/>
          </w:tcPr>
          <w:p w14:paraId="6991ECFF" w14:textId="741E5339" w:rsidR="00830D08" w:rsidRPr="00C24D5B" w:rsidRDefault="003057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E3DE56E" w14:textId="4A6B9D01" w:rsidR="00830D08" w:rsidRPr="00C24D5B" w:rsidRDefault="0030577A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7976AED" w14:textId="7AB0C420" w:rsidR="00830D08" w:rsidRPr="00C24D5B" w:rsidRDefault="005B363E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595</w:t>
            </w:r>
          </w:p>
        </w:tc>
        <w:tc>
          <w:tcPr>
            <w:tcW w:w="810" w:type="dxa"/>
            <w:vAlign w:val="bottom"/>
          </w:tcPr>
          <w:p w14:paraId="16EDE842" w14:textId="6A60FA35" w:rsidR="00830D08" w:rsidRPr="00C24D5B" w:rsidRDefault="005B363E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FF3DD81" w14:textId="256BA364" w:rsidR="00830D08" w:rsidRPr="00C24D5B" w:rsidRDefault="005B363E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09857A2E" w14:textId="2D67E887" w:rsidR="00830D08" w:rsidRPr="00C24D5B" w:rsidRDefault="005B363E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0ACE1CB" w14:textId="06505B8A" w:rsidR="00830D08" w:rsidRPr="00C24D5B" w:rsidRDefault="005B363E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35F1398" w14:textId="2937F85E" w:rsidR="00830D08" w:rsidRPr="00C24D5B" w:rsidRDefault="005B363E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595</w:t>
            </w:r>
          </w:p>
        </w:tc>
        <w:tc>
          <w:tcPr>
            <w:tcW w:w="810" w:type="dxa"/>
            <w:vAlign w:val="bottom"/>
          </w:tcPr>
          <w:p w14:paraId="517F88CE" w14:textId="633FEC90" w:rsidR="00830D08" w:rsidRPr="00C24D5B" w:rsidRDefault="005B363E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4B037D4" w14:textId="01A51C81" w:rsidR="00830D08" w:rsidRPr="00C24D5B" w:rsidRDefault="00DB6D56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4.0 - 5.5</w:t>
            </w:r>
          </w:p>
        </w:tc>
      </w:tr>
      <w:tr w:rsidR="001E63B9" w:rsidRPr="00C24D5B" w14:paraId="3CC087F7" w14:textId="77777777" w:rsidTr="002416FD">
        <w:tc>
          <w:tcPr>
            <w:tcW w:w="1890" w:type="dxa"/>
          </w:tcPr>
          <w:p w14:paraId="52AF8F74" w14:textId="26A939A9" w:rsidR="001E63B9" w:rsidRPr="00C24D5B" w:rsidRDefault="001E63B9" w:rsidP="00180D9D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810" w:type="dxa"/>
            <w:vAlign w:val="bottom"/>
          </w:tcPr>
          <w:p w14:paraId="341F3460" w14:textId="364339E2" w:rsidR="001E63B9" w:rsidRPr="00C24D5B" w:rsidRDefault="00DB6D56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C291B8C" w14:textId="4C1075B5" w:rsidR="001E63B9" w:rsidRPr="00C24D5B" w:rsidRDefault="00DB6D56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0128713" w14:textId="13DD3485" w:rsidR="001E63B9" w:rsidRPr="00500DE7" w:rsidRDefault="00DB6D56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500DE7">
              <w:rPr>
                <w:rFonts w:ascii="Angsana New" w:hAnsi="Angsana New" w:cs="Angsana New"/>
                <w:sz w:val="20"/>
                <w:szCs w:val="20"/>
              </w:rPr>
              <w:t>44</w:t>
            </w:r>
          </w:p>
        </w:tc>
        <w:tc>
          <w:tcPr>
            <w:tcW w:w="810" w:type="dxa"/>
            <w:vAlign w:val="bottom"/>
          </w:tcPr>
          <w:p w14:paraId="21D4CD1B" w14:textId="045093A7" w:rsidR="001E63B9" w:rsidRPr="00500DE7" w:rsidRDefault="00DB6D56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500DE7">
              <w:rPr>
                <w:rFonts w:ascii="Angsana New" w:hAnsi="Angsana New" w:cs="Angsana New"/>
                <w:sz w:val="20"/>
                <w:szCs w:val="20"/>
              </w:rPr>
              <w:t>31</w:t>
            </w:r>
          </w:p>
        </w:tc>
        <w:tc>
          <w:tcPr>
            <w:tcW w:w="810" w:type="dxa"/>
          </w:tcPr>
          <w:p w14:paraId="7BCD392E" w14:textId="223D17A1" w:rsidR="001E63B9" w:rsidRPr="00C24D5B" w:rsidRDefault="00DB6D56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0B1798A5" w14:textId="1CC04A8A" w:rsidR="001E63B9" w:rsidRPr="00C24D5B" w:rsidRDefault="00DB6D56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23479A08" w14:textId="17F85BD0" w:rsidR="001E63B9" w:rsidRPr="00C24D5B" w:rsidRDefault="00DB6D56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CECDF34" w14:textId="287477B8" w:rsidR="001E63B9" w:rsidRPr="00C24D5B" w:rsidRDefault="00F80430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75</w:t>
            </w:r>
          </w:p>
        </w:tc>
        <w:tc>
          <w:tcPr>
            <w:tcW w:w="810" w:type="dxa"/>
            <w:vAlign w:val="bottom"/>
          </w:tcPr>
          <w:p w14:paraId="763B8D80" w14:textId="172192DB" w:rsidR="001E63B9" w:rsidRPr="00C24D5B" w:rsidRDefault="00F80430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5B06FDE" w14:textId="1AED91FE" w:rsidR="001E63B9" w:rsidRPr="00C24D5B" w:rsidRDefault="00F80430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3.4 - 6.0</w:t>
            </w:r>
          </w:p>
        </w:tc>
      </w:tr>
    </w:tbl>
    <w:p w14:paraId="6AD8FA12" w14:textId="77777777" w:rsidR="002416FD" w:rsidRPr="00C24D5B" w:rsidRDefault="002416FD" w:rsidP="003F6BD3">
      <w:pPr>
        <w:spacing w:after="0" w:line="240" w:lineRule="exact"/>
        <w:rPr>
          <w:rFonts w:ascii="Angsana New" w:hAnsi="Angsana New" w:cs="Angsana New"/>
        </w:rPr>
      </w:pPr>
    </w:p>
    <w:tbl>
      <w:tblPr>
        <w:tblW w:w="9990" w:type="dxa"/>
        <w:tblInd w:w="-450" w:type="dxa"/>
        <w:tblLayout w:type="fixed"/>
        <w:tblLook w:val="0000" w:firstRow="0" w:lastRow="0" w:firstColumn="0" w:lastColumn="0" w:noHBand="0" w:noVBand="0"/>
      </w:tblPr>
      <w:tblGrid>
        <w:gridCol w:w="189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  <w:gridCol w:w="810"/>
      </w:tblGrid>
      <w:tr w:rsidR="002416FD" w:rsidRPr="00C24D5B" w14:paraId="72F43022" w14:textId="77777777" w:rsidTr="00A555ED">
        <w:trPr>
          <w:tblHeader/>
        </w:trPr>
        <w:tc>
          <w:tcPr>
            <w:tcW w:w="1890" w:type="dxa"/>
          </w:tcPr>
          <w:p w14:paraId="19438EDD" w14:textId="77777777" w:rsidR="002416FD" w:rsidRPr="00C24D5B" w:rsidRDefault="002416FD" w:rsidP="00180D9D">
            <w:pPr>
              <w:spacing w:after="0" w:line="260" w:lineRule="exact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0" w:type="dxa"/>
            <w:gridSpan w:val="10"/>
          </w:tcPr>
          <w:p w14:paraId="4FCC7D6A" w14:textId="77777777" w:rsidR="002416FD" w:rsidRPr="00C24D5B" w:rsidRDefault="002416FD" w:rsidP="00180D9D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ล้านบาท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2416FD" w:rsidRPr="00C24D5B" w14:paraId="216D5B48" w14:textId="77777777" w:rsidTr="00A555ED">
        <w:trPr>
          <w:tblHeader/>
        </w:trPr>
        <w:tc>
          <w:tcPr>
            <w:tcW w:w="1890" w:type="dxa"/>
          </w:tcPr>
          <w:p w14:paraId="1CE78662" w14:textId="77777777" w:rsidR="002416FD" w:rsidRPr="00C24D5B" w:rsidRDefault="002416FD" w:rsidP="00180D9D">
            <w:pPr>
              <w:spacing w:after="0" w:line="260" w:lineRule="exact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0" w:type="dxa"/>
            <w:gridSpan w:val="10"/>
          </w:tcPr>
          <w:p w14:paraId="791B2528" w14:textId="77777777" w:rsidR="002416FD" w:rsidRPr="00C24D5B" w:rsidRDefault="002416FD" w:rsidP="00180D9D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2416FD" w:rsidRPr="00C24D5B" w14:paraId="3CBA96D9" w14:textId="77777777" w:rsidTr="00A555ED">
        <w:trPr>
          <w:tblHeader/>
        </w:trPr>
        <w:tc>
          <w:tcPr>
            <w:tcW w:w="1890" w:type="dxa"/>
          </w:tcPr>
          <w:p w14:paraId="7B53946C" w14:textId="77777777" w:rsidR="002416FD" w:rsidRPr="00C24D5B" w:rsidRDefault="002416FD" w:rsidP="00180D9D">
            <w:pPr>
              <w:spacing w:after="0" w:line="260" w:lineRule="exact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0" w:type="dxa"/>
            <w:gridSpan w:val="10"/>
          </w:tcPr>
          <w:p w14:paraId="5071E713" w14:textId="1F1C81A4" w:rsidR="002416FD" w:rsidRPr="00C24D5B" w:rsidRDefault="002416FD" w:rsidP="00180D9D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256</w:t>
            </w:r>
            <w:r w:rsidR="003B5460">
              <w:rPr>
                <w:rFonts w:ascii="Angsana New" w:hAnsi="Angsana New" w:cs="Angsana New"/>
                <w:sz w:val="20"/>
                <w:szCs w:val="20"/>
              </w:rPr>
              <w:t>5</w:t>
            </w:r>
          </w:p>
        </w:tc>
      </w:tr>
      <w:tr w:rsidR="002416FD" w:rsidRPr="00C24D5B" w14:paraId="4F1922DE" w14:textId="77777777" w:rsidTr="00A555ED">
        <w:trPr>
          <w:tblHeader/>
        </w:trPr>
        <w:tc>
          <w:tcPr>
            <w:tcW w:w="1890" w:type="dxa"/>
          </w:tcPr>
          <w:p w14:paraId="5D39DF98" w14:textId="77777777" w:rsidR="002416FD" w:rsidRPr="00C24D5B" w:rsidRDefault="002416FD" w:rsidP="00180D9D">
            <w:pPr>
              <w:spacing w:after="0" w:line="260" w:lineRule="exact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480" w:type="dxa"/>
            <w:gridSpan w:val="8"/>
          </w:tcPr>
          <w:p w14:paraId="10439F1E" w14:textId="77777777" w:rsidR="002416FD" w:rsidRPr="00C24D5B" w:rsidRDefault="002416FD" w:rsidP="00180D9D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ยอดคงเหลือของเครื่องมือทางการเงิน</w:t>
            </w:r>
          </w:p>
        </w:tc>
        <w:tc>
          <w:tcPr>
            <w:tcW w:w="1620" w:type="dxa"/>
            <w:gridSpan w:val="2"/>
          </w:tcPr>
          <w:p w14:paraId="0D3BEDA9" w14:textId="77777777" w:rsidR="002416FD" w:rsidRPr="00C24D5B" w:rsidRDefault="002416FD" w:rsidP="00180D9D">
            <w:pP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2416FD" w:rsidRPr="00C24D5B" w14:paraId="78C8A09F" w14:textId="77777777" w:rsidTr="00A555ED">
        <w:trPr>
          <w:tblHeader/>
        </w:trPr>
        <w:tc>
          <w:tcPr>
            <w:tcW w:w="1890" w:type="dxa"/>
          </w:tcPr>
          <w:p w14:paraId="125B7A83" w14:textId="77777777" w:rsidR="002416FD" w:rsidRPr="00C24D5B" w:rsidRDefault="002416FD" w:rsidP="00180D9D">
            <w:pPr>
              <w:spacing w:after="0" w:line="260" w:lineRule="exact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A77C197" w14:textId="77777777" w:rsidR="002416FD" w:rsidRPr="00C24D5B" w:rsidRDefault="002416FD" w:rsidP="00180D9D">
            <w:pP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4050" w:type="dxa"/>
            <w:gridSpan w:val="5"/>
          </w:tcPr>
          <w:p w14:paraId="3F4A9B11" w14:textId="77777777" w:rsidR="002416FD" w:rsidRPr="00C24D5B" w:rsidRDefault="002416FD" w:rsidP="00180D9D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มีอัตราดอกเบี้ยคงที่</w:t>
            </w:r>
          </w:p>
        </w:tc>
        <w:tc>
          <w:tcPr>
            <w:tcW w:w="810" w:type="dxa"/>
          </w:tcPr>
          <w:p w14:paraId="2C2BB385" w14:textId="77777777" w:rsidR="002416FD" w:rsidRPr="00C24D5B" w:rsidRDefault="002416FD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392AEB7" w14:textId="77777777" w:rsidR="002416FD" w:rsidRPr="00C24D5B" w:rsidRDefault="002416FD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14:paraId="4D455B33" w14:textId="77777777" w:rsidR="002416FD" w:rsidRPr="00C24D5B" w:rsidRDefault="002416FD" w:rsidP="00180D9D">
            <w:pP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อัตราดอกเบี้ย</w:t>
            </w:r>
          </w:p>
        </w:tc>
      </w:tr>
      <w:tr w:rsidR="002416FD" w:rsidRPr="00C24D5B" w14:paraId="0626A444" w14:textId="77777777" w:rsidTr="00A555ED">
        <w:trPr>
          <w:tblHeader/>
        </w:trPr>
        <w:tc>
          <w:tcPr>
            <w:tcW w:w="1890" w:type="dxa"/>
          </w:tcPr>
          <w:p w14:paraId="43C6DF95" w14:textId="77777777" w:rsidR="002416FD" w:rsidRPr="00C24D5B" w:rsidRDefault="002416FD" w:rsidP="00180D9D">
            <w:pPr>
              <w:spacing w:after="0" w:line="260" w:lineRule="exact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F7C3FA7" w14:textId="77777777" w:rsidR="002416FD" w:rsidRPr="00C24D5B" w:rsidRDefault="002416FD" w:rsidP="00180D9D">
            <w:pPr>
              <w:spacing w:after="0" w:line="260" w:lineRule="exact"/>
              <w:ind w:left="-105" w:right="-10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มีอัตราดอกเบี้ย</w:t>
            </w:r>
          </w:p>
        </w:tc>
        <w:tc>
          <w:tcPr>
            <w:tcW w:w="4050" w:type="dxa"/>
            <w:gridSpan w:val="5"/>
          </w:tcPr>
          <w:p w14:paraId="1CA2D26C" w14:textId="77777777" w:rsidR="002416FD" w:rsidRPr="00C24D5B" w:rsidRDefault="002416FD" w:rsidP="00180D9D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ระยะเวลาการกำหนดอัตราดอกเบี้ยใหม่หรือวันครบกำหนด</w:t>
            </w:r>
          </w:p>
        </w:tc>
        <w:tc>
          <w:tcPr>
            <w:tcW w:w="810" w:type="dxa"/>
          </w:tcPr>
          <w:p w14:paraId="2D6F2A2A" w14:textId="77777777" w:rsidR="002416FD" w:rsidRPr="00C24D5B" w:rsidRDefault="002416FD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1CB15830" w14:textId="77777777" w:rsidR="002416FD" w:rsidRPr="00C24D5B" w:rsidRDefault="002416FD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620" w:type="dxa"/>
            <w:gridSpan w:val="2"/>
          </w:tcPr>
          <w:p w14:paraId="5A90F57D" w14:textId="77777777" w:rsidR="002416FD" w:rsidRPr="00C24D5B" w:rsidRDefault="002416FD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(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ร้อยละต่อปี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>)</w:t>
            </w:r>
          </w:p>
        </w:tc>
      </w:tr>
      <w:tr w:rsidR="002416FD" w:rsidRPr="00C24D5B" w14:paraId="31C65F1B" w14:textId="77777777" w:rsidTr="00A555ED">
        <w:trPr>
          <w:tblHeader/>
        </w:trPr>
        <w:tc>
          <w:tcPr>
            <w:tcW w:w="1890" w:type="dxa"/>
          </w:tcPr>
          <w:p w14:paraId="13786EBE" w14:textId="77777777" w:rsidR="002416FD" w:rsidRPr="00C24D5B" w:rsidRDefault="002416FD" w:rsidP="00180D9D">
            <w:pPr>
              <w:spacing w:after="0" w:line="260" w:lineRule="exact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0E3D1EAE" w14:textId="77777777" w:rsidR="002416FD" w:rsidRPr="00C24D5B" w:rsidRDefault="002416FD" w:rsidP="00180D9D">
            <w:pPr>
              <w:spacing w:after="0" w:line="260" w:lineRule="exact"/>
              <w:ind w:left="-105" w:right="-105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ปรับขึ้นลงตาม</w:t>
            </w:r>
          </w:p>
        </w:tc>
        <w:tc>
          <w:tcPr>
            <w:tcW w:w="3240" w:type="dxa"/>
            <w:gridSpan w:val="4"/>
          </w:tcPr>
          <w:p w14:paraId="59CEC0C4" w14:textId="77777777" w:rsidR="002416FD" w:rsidRPr="00C24D5B" w:rsidRDefault="002416FD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6BC60AF3" w14:textId="77777777" w:rsidR="002416FD" w:rsidRPr="00C24D5B" w:rsidRDefault="002416FD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ไม่มี</w:t>
            </w:r>
          </w:p>
        </w:tc>
        <w:tc>
          <w:tcPr>
            <w:tcW w:w="810" w:type="dxa"/>
          </w:tcPr>
          <w:p w14:paraId="279EEDC3" w14:textId="77777777" w:rsidR="002416FD" w:rsidRPr="00C24D5B" w:rsidRDefault="002416FD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ไม่มี</w:t>
            </w:r>
          </w:p>
        </w:tc>
        <w:tc>
          <w:tcPr>
            <w:tcW w:w="810" w:type="dxa"/>
          </w:tcPr>
          <w:p w14:paraId="17141175" w14:textId="77777777" w:rsidR="002416FD" w:rsidRPr="00C24D5B" w:rsidRDefault="002416FD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77EE7125" w14:textId="77777777" w:rsidR="002416FD" w:rsidRPr="00C24D5B" w:rsidRDefault="002416FD" w:rsidP="00180D9D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อัตรา</w:t>
            </w:r>
          </w:p>
        </w:tc>
        <w:tc>
          <w:tcPr>
            <w:tcW w:w="810" w:type="dxa"/>
          </w:tcPr>
          <w:p w14:paraId="117788C3" w14:textId="77777777" w:rsidR="002416FD" w:rsidRPr="00C24D5B" w:rsidRDefault="002416FD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2416FD" w:rsidRPr="00C24D5B" w14:paraId="09E9BF59" w14:textId="77777777" w:rsidTr="00A555ED">
        <w:trPr>
          <w:tblHeader/>
        </w:trPr>
        <w:tc>
          <w:tcPr>
            <w:tcW w:w="1890" w:type="dxa"/>
          </w:tcPr>
          <w:p w14:paraId="223B667A" w14:textId="77777777" w:rsidR="002416FD" w:rsidRPr="00C24D5B" w:rsidRDefault="002416FD" w:rsidP="00180D9D">
            <w:pPr>
              <w:spacing w:after="0" w:line="260" w:lineRule="exact"/>
              <w:ind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BD71DBA" w14:textId="77777777" w:rsidR="002416FD" w:rsidRPr="00C24D5B" w:rsidRDefault="002416FD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อัตราตลาด</w:t>
            </w:r>
          </w:p>
        </w:tc>
        <w:tc>
          <w:tcPr>
            <w:tcW w:w="810" w:type="dxa"/>
          </w:tcPr>
          <w:p w14:paraId="669C4661" w14:textId="77777777" w:rsidR="002416FD" w:rsidRPr="00C24D5B" w:rsidRDefault="002416FD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เมื่อทวงถาม</w:t>
            </w:r>
          </w:p>
        </w:tc>
        <w:tc>
          <w:tcPr>
            <w:tcW w:w="810" w:type="dxa"/>
          </w:tcPr>
          <w:p w14:paraId="1444E0F7" w14:textId="77777777" w:rsidR="002416FD" w:rsidRPr="00C24D5B" w:rsidRDefault="002416FD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ภายใน 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1 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ปี</w:t>
            </w:r>
          </w:p>
        </w:tc>
        <w:tc>
          <w:tcPr>
            <w:tcW w:w="810" w:type="dxa"/>
          </w:tcPr>
          <w:p w14:paraId="31772286" w14:textId="77777777" w:rsidR="002416FD" w:rsidRPr="00C24D5B" w:rsidRDefault="002416FD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1 - 5 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ปี</w:t>
            </w:r>
          </w:p>
        </w:tc>
        <w:tc>
          <w:tcPr>
            <w:tcW w:w="810" w:type="dxa"/>
          </w:tcPr>
          <w:p w14:paraId="42742A66" w14:textId="77777777" w:rsidR="002416FD" w:rsidRPr="00C24D5B" w:rsidRDefault="002416FD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เกิน 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5 </w:t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ปี</w:t>
            </w:r>
          </w:p>
        </w:tc>
        <w:tc>
          <w:tcPr>
            <w:tcW w:w="810" w:type="dxa"/>
          </w:tcPr>
          <w:p w14:paraId="7D8B5BF9" w14:textId="77777777" w:rsidR="002416FD" w:rsidRPr="00C24D5B" w:rsidRDefault="002416FD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กำหนด</w:t>
            </w:r>
          </w:p>
        </w:tc>
        <w:tc>
          <w:tcPr>
            <w:tcW w:w="810" w:type="dxa"/>
          </w:tcPr>
          <w:p w14:paraId="66546640" w14:textId="77777777" w:rsidR="002416FD" w:rsidRPr="00C24D5B" w:rsidRDefault="002416FD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ดอกเบี้ย</w:t>
            </w:r>
          </w:p>
        </w:tc>
        <w:tc>
          <w:tcPr>
            <w:tcW w:w="810" w:type="dxa"/>
          </w:tcPr>
          <w:p w14:paraId="4EE39CC3" w14:textId="77777777" w:rsidR="002416FD" w:rsidRPr="00C24D5B" w:rsidRDefault="002416FD" w:rsidP="00180D9D">
            <w:pPr>
              <w:pBdr>
                <w:bottom w:val="single" w:sz="4" w:space="1" w:color="auto"/>
              </w:pBdr>
              <w:spacing w:after="0" w:line="260" w:lineRule="exact"/>
              <w:ind w:left="-18" w:right="-3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รวม</w:t>
            </w:r>
          </w:p>
        </w:tc>
        <w:tc>
          <w:tcPr>
            <w:tcW w:w="810" w:type="dxa"/>
          </w:tcPr>
          <w:p w14:paraId="0D01B3D1" w14:textId="77777777" w:rsidR="002416FD" w:rsidRPr="00C24D5B" w:rsidRDefault="002416FD" w:rsidP="00180D9D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ลอยตัว</w:t>
            </w:r>
          </w:p>
        </w:tc>
        <w:tc>
          <w:tcPr>
            <w:tcW w:w="810" w:type="dxa"/>
          </w:tcPr>
          <w:p w14:paraId="155C1DA3" w14:textId="77777777" w:rsidR="002416FD" w:rsidRPr="00C24D5B" w:rsidRDefault="002416FD" w:rsidP="00180D9D">
            <w:pPr>
              <w:pBdr>
                <w:bottom w:val="single" w:sz="4" w:space="1" w:color="auto"/>
              </w:pBd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อัตราคงที่</w:t>
            </w:r>
          </w:p>
        </w:tc>
      </w:tr>
      <w:tr w:rsidR="002416FD" w:rsidRPr="00C24D5B" w14:paraId="69F6B7F4" w14:textId="77777777" w:rsidTr="00A555ED">
        <w:tc>
          <w:tcPr>
            <w:tcW w:w="1890" w:type="dxa"/>
          </w:tcPr>
          <w:p w14:paraId="675E7798" w14:textId="77777777" w:rsidR="002416FD" w:rsidRPr="00C24D5B" w:rsidRDefault="002416FD" w:rsidP="00180D9D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สินทรัพย์ทางการเงิน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</w:tcPr>
          <w:p w14:paraId="2E1F0040" w14:textId="77777777" w:rsidR="002416FD" w:rsidRPr="00C24D5B" w:rsidRDefault="002416FD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76595EA7" w14:textId="77777777" w:rsidR="002416FD" w:rsidRPr="00C24D5B" w:rsidRDefault="002416FD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D9130D7" w14:textId="77777777" w:rsidR="002416FD" w:rsidRPr="00C24D5B" w:rsidRDefault="002416FD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60B91D5" w14:textId="77777777" w:rsidR="002416FD" w:rsidRPr="00C24D5B" w:rsidRDefault="002416FD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24E6572C" w14:textId="77777777" w:rsidR="002416FD" w:rsidRPr="00C24D5B" w:rsidRDefault="002416FD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3AAEEB4" w14:textId="77777777" w:rsidR="002416FD" w:rsidRPr="00C24D5B" w:rsidRDefault="002416FD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F944050" w14:textId="77777777" w:rsidR="002416FD" w:rsidRPr="00C24D5B" w:rsidRDefault="002416FD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35741D7F" w14:textId="77777777" w:rsidR="002416FD" w:rsidRPr="00C24D5B" w:rsidRDefault="002416FD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429C6236" w14:textId="77777777" w:rsidR="002416FD" w:rsidRPr="00C24D5B" w:rsidRDefault="002416FD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047079A1" w14:textId="77777777" w:rsidR="002416FD" w:rsidRPr="00C24D5B" w:rsidRDefault="002416FD" w:rsidP="00180D9D">
            <w:pPr>
              <w:spacing w:after="0" w:line="26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B5460" w:rsidRPr="00C24D5B" w14:paraId="352D2620" w14:textId="77777777" w:rsidTr="00A555ED">
        <w:tc>
          <w:tcPr>
            <w:tcW w:w="1890" w:type="dxa"/>
            <w:shd w:val="clear" w:color="auto" w:fill="auto"/>
          </w:tcPr>
          <w:p w14:paraId="38FBFAC3" w14:textId="77777777" w:rsidR="003B5460" w:rsidRPr="00C24D5B" w:rsidRDefault="003B5460" w:rsidP="003B5460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pacing w:val="-2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pacing w:val="-2"/>
                <w:sz w:val="20"/>
                <w:szCs w:val="20"/>
                <w:cs/>
              </w:rPr>
              <w:t>เงินสดและรายการเทียบเท่าเงินสด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5CFCCA1" w14:textId="02917DDD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582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FEA0265" w14:textId="22963CC9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F6AC896" w14:textId="78A6B905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E9E11E9" w14:textId="2F14E908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121F54F" w14:textId="503CA741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2ECC8D20" w14:textId="41E9502A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84ECBA7" w14:textId="2EB53626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100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1E7CD5E" w14:textId="78EB0FF1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682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4BE40D4" w14:textId="6CCF7CF8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0.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1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0.7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1C9C8E8" w14:textId="6EFA3000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3B5460" w:rsidRPr="00C24D5B" w14:paraId="12EE0195" w14:textId="77777777" w:rsidTr="00A555ED">
        <w:trPr>
          <w:trHeight w:val="66"/>
        </w:trPr>
        <w:tc>
          <w:tcPr>
            <w:tcW w:w="1890" w:type="dxa"/>
          </w:tcPr>
          <w:p w14:paraId="201C7C29" w14:textId="77777777" w:rsidR="003B5460" w:rsidRPr="00C24D5B" w:rsidRDefault="003B5460" w:rsidP="003B5460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ลูกหนี้สำนักหักบัญชีและ</w:t>
            </w:r>
          </w:p>
        </w:tc>
        <w:tc>
          <w:tcPr>
            <w:tcW w:w="810" w:type="dxa"/>
            <w:vAlign w:val="bottom"/>
          </w:tcPr>
          <w:p w14:paraId="7FD3F5E6" w14:textId="7777777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18D83ED" w14:textId="7777777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D0AC8E1" w14:textId="7777777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1C938E8" w14:textId="7777777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F98E11A" w14:textId="7777777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57008935" w14:textId="7777777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A9CA7EB" w14:textId="7777777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6E2D143" w14:textId="77777777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682F0F2" w14:textId="77777777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8626CA0" w14:textId="77777777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B5460" w:rsidRPr="00C24D5B" w14:paraId="0301D637" w14:textId="77777777" w:rsidTr="00A555ED">
        <w:tc>
          <w:tcPr>
            <w:tcW w:w="1890" w:type="dxa"/>
          </w:tcPr>
          <w:p w14:paraId="4FBF613B" w14:textId="77777777" w:rsidR="003B5460" w:rsidRPr="00C24D5B" w:rsidRDefault="003B5460" w:rsidP="003B5460">
            <w:pPr>
              <w:spacing w:after="0" w:line="260" w:lineRule="exact"/>
              <w:ind w:left="160" w:right="-108" w:hanging="16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บริษัทหลักทรัพย์</w:t>
            </w:r>
          </w:p>
        </w:tc>
        <w:tc>
          <w:tcPr>
            <w:tcW w:w="810" w:type="dxa"/>
            <w:vAlign w:val="bottom"/>
          </w:tcPr>
          <w:p w14:paraId="7C0205CC" w14:textId="38A6EE84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4A55C7E" w14:textId="77192341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6DA3182" w14:textId="1A6A64A2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BA9F2B5" w14:textId="7EA3639A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1D10995" w14:textId="5D311975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0B696E7A" w14:textId="3FAA89ED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6BFED86" w14:textId="0C7A1C92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225</w:t>
            </w:r>
          </w:p>
        </w:tc>
        <w:tc>
          <w:tcPr>
            <w:tcW w:w="810" w:type="dxa"/>
            <w:vAlign w:val="bottom"/>
          </w:tcPr>
          <w:p w14:paraId="6C081827" w14:textId="43A6CDDA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225</w:t>
            </w:r>
          </w:p>
        </w:tc>
        <w:tc>
          <w:tcPr>
            <w:tcW w:w="810" w:type="dxa"/>
            <w:vAlign w:val="bottom"/>
          </w:tcPr>
          <w:p w14:paraId="0D936E48" w14:textId="7134029A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BFA7906" w14:textId="7354C90D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3B5460" w:rsidRPr="00C24D5B" w14:paraId="31FC443D" w14:textId="77777777" w:rsidTr="00A555ED">
        <w:tc>
          <w:tcPr>
            <w:tcW w:w="1890" w:type="dxa"/>
          </w:tcPr>
          <w:p w14:paraId="7883B958" w14:textId="77777777" w:rsidR="003B5460" w:rsidRPr="00C24D5B" w:rsidRDefault="003B5460" w:rsidP="003B5460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ลูกหนี้ธุรกิจหลักทรัพย์และ</w:t>
            </w:r>
          </w:p>
        </w:tc>
        <w:tc>
          <w:tcPr>
            <w:tcW w:w="810" w:type="dxa"/>
            <w:vAlign w:val="bottom"/>
          </w:tcPr>
          <w:p w14:paraId="706A5C1B" w14:textId="7777777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B5C6162" w14:textId="7777777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210C3E4" w14:textId="7777777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837F31F" w14:textId="7777777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576B850" w14:textId="7777777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4689BCEA" w14:textId="7777777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D212D68" w14:textId="7777777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CD7C4CC" w14:textId="7777777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2CA5B408" w14:textId="77777777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BF85C5D" w14:textId="77777777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B5460" w:rsidRPr="00C24D5B" w14:paraId="707004D4" w14:textId="77777777" w:rsidTr="00A555ED">
        <w:tc>
          <w:tcPr>
            <w:tcW w:w="1890" w:type="dxa"/>
            <w:shd w:val="clear" w:color="auto" w:fill="auto"/>
          </w:tcPr>
          <w:p w14:paraId="35D293BB" w14:textId="77777777" w:rsidR="003B5460" w:rsidRPr="00C24D5B" w:rsidRDefault="003B5460" w:rsidP="003B5460">
            <w:pPr>
              <w:spacing w:after="0" w:line="260" w:lineRule="exact"/>
              <w:ind w:left="160" w:right="-108" w:hanging="16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สัญญาซื้อขายล่วงหน้า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A7A2FEB" w14:textId="3BA80E9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848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C8D330B" w14:textId="39447F76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FEC23AE" w14:textId="33DF5B61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121BFA0" w14:textId="13DAAC15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6C128E1" w14:textId="47086FC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5B4A0BB7" w14:textId="29B51071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42B04C5D" w14:textId="22448F2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652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06E604F" w14:textId="3B348550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1,</w:t>
            </w:r>
            <w:r>
              <w:rPr>
                <w:rFonts w:ascii="Angsana New" w:hAnsi="Angsana New" w:cs="Angsana New"/>
                <w:sz w:val="20"/>
                <w:szCs w:val="20"/>
              </w:rPr>
              <w:t>500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57165FB" w14:textId="68EB261A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6.3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-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18</w:t>
            </w:r>
            <w:r>
              <w:rPr>
                <w:rFonts w:ascii="Angsana New" w:hAnsi="Angsana New" w:cs="Angsana New"/>
                <w:sz w:val="20"/>
                <w:szCs w:val="20"/>
              </w:rPr>
              <w:t>.0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A621944" w14:textId="20219DB2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3B5460" w:rsidRPr="00C24D5B" w14:paraId="2AE33C72" w14:textId="77777777" w:rsidTr="007458D5">
        <w:tc>
          <w:tcPr>
            <w:tcW w:w="1890" w:type="dxa"/>
          </w:tcPr>
          <w:p w14:paraId="14762747" w14:textId="77777777" w:rsidR="003B5460" w:rsidRPr="00C24D5B" w:rsidRDefault="003B5460" w:rsidP="003B5460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810" w:type="dxa"/>
            <w:vAlign w:val="bottom"/>
          </w:tcPr>
          <w:p w14:paraId="13CD7A08" w14:textId="44AB7EDE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CCF30F7" w14:textId="022EF640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3964614" w14:textId="5EA9A26E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70B38A4" w14:textId="2CC9441C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0488E172" w14:textId="4046B11A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23D7B41" w14:textId="7304FE7F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5BAE1FDD" w14:textId="21A435FD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810" w:type="dxa"/>
            <w:vAlign w:val="bottom"/>
          </w:tcPr>
          <w:p w14:paraId="4209446A" w14:textId="33B7FB76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810" w:type="dxa"/>
            <w:vAlign w:val="bottom"/>
          </w:tcPr>
          <w:p w14:paraId="78927C42" w14:textId="34369B76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6B5E371" w14:textId="2DF6BD2F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3B5460" w:rsidRPr="00C24D5B" w14:paraId="73472457" w14:textId="77777777" w:rsidTr="00A555ED">
        <w:tc>
          <w:tcPr>
            <w:tcW w:w="1890" w:type="dxa"/>
            <w:shd w:val="clear" w:color="auto" w:fill="auto"/>
          </w:tcPr>
          <w:p w14:paraId="6A92A572" w14:textId="77777777" w:rsidR="003B5460" w:rsidRPr="00C24D5B" w:rsidRDefault="003B5460" w:rsidP="003B5460">
            <w:pPr>
              <w:spacing w:after="0" w:line="260" w:lineRule="exact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เงินลงทุนที่วางเป็นประกัน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6E203EC" w14:textId="6DC47A34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7BD31B9" w14:textId="25911DB2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02980DE" w14:textId="4B2CF26E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3418576" w14:textId="165D4BB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3A9DE47" w14:textId="142E7896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165</w:t>
            </w:r>
          </w:p>
        </w:tc>
        <w:tc>
          <w:tcPr>
            <w:tcW w:w="810" w:type="dxa"/>
            <w:shd w:val="clear" w:color="auto" w:fill="auto"/>
          </w:tcPr>
          <w:p w14:paraId="66C11E89" w14:textId="55D4C272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14:paraId="19BD5852" w14:textId="5E3472D8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39</w:t>
            </w:r>
            <w:r>
              <w:rPr>
                <w:rFonts w:ascii="Angsana New" w:hAnsi="Angsana New" w:cs="Angsana New"/>
                <w:sz w:val="20"/>
                <w:szCs w:val="20"/>
              </w:rPr>
              <w:t>9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FF20082" w14:textId="1D26A3BC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814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20A2FFA" w14:textId="6E641FE9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BDF5EDD" w14:textId="12292BD4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2.9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</w:tr>
      <w:tr w:rsidR="003B5460" w:rsidRPr="00C24D5B" w14:paraId="7837919B" w14:textId="77777777" w:rsidTr="00A555ED">
        <w:tc>
          <w:tcPr>
            <w:tcW w:w="1890" w:type="dxa"/>
            <w:shd w:val="clear" w:color="auto" w:fill="auto"/>
          </w:tcPr>
          <w:p w14:paraId="0B4A18B7" w14:textId="77777777" w:rsidR="003B5460" w:rsidRPr="00C24D5B" w:rsidRDefault="003B5460" w:rsidP="003B5460">
            <w:pPr>
              <w:spacing w:after="0" w:line="260" w:lineRule="exact"/>
              <w:ind w:left="250" w:right="-108" w:hanging="9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เงินลงทุนที่วางเป็นประกันและไม่ได้ให้สิทธิผู้รับโอน</w:t>
            </w:r>
            <w:r w:rsidRPr="00C24D5B">
              <w:rPr>
                <w:rFonts w:ascii="Angsana New" w:hAnsi="Angsana New" w:cs="Angsana New" w:hint="cs"/>
                <w:spacing w:val="-10"/>
                <w:sz w:val="20"/>
                <w:szCs w:val="20"/>
                <w:cs/>
              </w:rPr>
              <w:t>ขายหรือวางประกันอีกทอดหนึ่ง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4A2E8BE" w14:textId="2055B380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8C786B4" w14:textId="12D3EB8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987A4BF" w14:textId="66FF4C18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90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3C808CD" w14:textId="6B171B71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C06A35F" w14:textId="7084BF60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5B659F1" w14:textId="2FAEB37F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FA531A4" w14:textId="5C28DF15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F6E382B" w14:textId="27032191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90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26DB06D" w14:textId="3E2B7199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516012A" w14:textId="23B1BDB8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0.4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3B5460" w:rsidRPr="00C24D5B" w14:paraId="3A861F39" w14:textId="77777777" w:rsidTr="00A555ED">
        <w:trPr>
          <w:trHeight w:val="440"/>
        </w:trPr>
        <w:tc>
          <w:tcPr>
            <w:tcW w:w="1890" w:type="dxa"/>
          </w:tcPr>
          <w:p w14:paraId="06D9E6FD" w14:textId="77777777" w:rsidR="003B5460" w:rsidRPr="00C24D5B" w:rsidRDefault="003B5460" w:rsidP="003B5460">
            <w:pPr>
              <w:spacing w:after="0" w:line="260" w:lineRule="exact"/>
              <w:ind w:left="250" w:right="-108" w:hanging="9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เงินลงทุนที่วางเป็นประกันและให้สิทธิผู้รับโอนขาย</w:t>
            </w:r>
            <w:r w:rsidRPr="00C24D5B">
              <w:rPr>
                <w:rFonts w:ascii="Angsana New" w:hAnsi="Angsana New" w:cs="Angsana New" w:hint="cs"/>
                <w:spacing w:val="-4"/>
                <w:sz w:val="20"/>
                <w:szCs w:val="20"/>
                <w:cs/>
              </w:rPr>
              <w:t>หรือวางประกันอีกทอดหนึ่ง</w:t>
            </w:r>
          </w:p>
        </w:tc>
        <w:tc>
          <w:tcPr>
            <w:tcW w:w="810" w:type="dxa"/>
            <w:vAlign w:val="bottom"/>
          </w:tcPr>
          <w:p w14:paraId="707F3F2A" w14:textId="74C80C17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5CA7247E" w14:textId="3984BCCD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10" w:type="dxa"/>
            <w:vAlign w:val="bottom"/>
          </w:tcPr>
          <w:p w14:paraId="132FE7E4" w14:textId="344BD46C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633</w:t>
            </w:r>
          </w:p>
        </w:tc>
        <w:tc>
          <w:tcPr>
            <w:tcW w:w="810" w:type="dxa"/>
            <w:vAlign w:val="bottom"/>
          </w:tcPr>
          <w:p w14:paraId="2FDFE1CF" w14:textId="5C2105CE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 xml:space="preserve"> -</w:t>
            </w:r>
          </w:p>
        </w:tc>
        <w:tc>
          <w:tcPr>
            <w:tcW w:w="810" w:type="dxa"/>
            <w:vAlign w:val="bottom"/>
          </w:tcPr>
          <w:p w14:paraId="3AE67CB8" w14:textId="79E8901E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4958C6D" w14:textId="69EDB865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</w:tcBorders>
            <w:vAlign w:val="bottom"/>
          </w:tcPr>
          <w:p w14:paraId="230210A0" w14:textId="5FC7F14D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144835F" w14:textId="1481056C" w:rsidR="003B5460" w:rsidRPr="00C24D5B" w:rsidRDefault="003B5460" w:rsidP="003B5460">
            <w:pPr>
              <w:spacing w:after="0" w:line="26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633</w:t>
            </w:r>
          </w:p>
        </w:tc>
        <w:tc>
          <w:tcPr>
            <w:tcW w:w="810" w:type="dxa"/>
            <w:vAlign w:val="bottom"/>
          </w:tcPr>
          <w:p w14:paraId="5C70A4A8" w14:textId="34B9A9AC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869B65E" w14:textId="51AEF01E" w:rsidR="003B5460" w:rsidRPr="00C24D5B" w:rsidRDefault="003B5460" w:rsidP="003B5460">
            <w:pPr>
              <w:spacing w:after="0" w:line="26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2.9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</w:tr>
      <w:tr w:rsidR="002416FD" w:rsidRPr="00C24D5B" w14:paraId="4C34691D" w14:textId="77777777" w:rsidTr="00A555ED">
        <w:tc>
          <w:tcPr>
            <w:tcW w:w="1890" w:type="dxa"/>
          </w:tcPr>
          <w:p w14:paraId="466896D6" w14:textId="77777777" w:rsidR="002416FD" w:rsidRPr="00C24D5B" w:rsidRDefault="002416FD" w:rsidP="00180D9D">
            <w:pPr>
              <w:spacing w:after="0" w:line="240" w:lineRule="auto"/>
              <w:ind w:right="-115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หนี้สินทางการเงิน</w:t>
            </w: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vAlign w:val="bottom"/>
          </w:tcPr>
          <w:p w14:paraId="356F745F" w14:textId="77777777" w:rsidR="002416FD" w:rsidRPr="00C24D5B" w:rsidRDefault="002416FD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FD0382E" w14:textId="77777777" w:rsidR="002416FD" w:rsidRPr="00C24D5B" w:rsidRDefault="002416FD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208041E" w14:textId="77777777" w:rsidR="002416FD" w:rsidRPr="00C24D5B" w:rsidRDefault="002416FD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892D0B5" w14:textId="77777777" w:rsidR="002416FD" w:rsidRPr="00C24D5B" w:rsidRDefault="002416FD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35D997A" w14:textId="77777777" w:rsidR="002416FD" w:rsidRPr="00C24D5B" w:rsidRDefault="002416FD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78D5C278" w14:textId="77777777" w:rsidR="002416FD" w:rsidRPr="00C24D5B" w:rsidRDefault="002416FD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3B927E0A" w14:textId="77777777" w:rsidR="002416FD" w:rsidRPr="00C24D5B" w:rsidRDefault="002416FD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DFA16A0" w14:textId="77777777" w:rsidR="002416FD" w:rsidRPr="00C24D5B" w:rsidRDefault="002416FD" w:rsidP="00180D9D">
            <w:pPr>
              <w:tabs>
                <w:tab w:val="decimal" w:pos="525"/>
              </w:tabs>
              <w:spacing w:after="0" w:line="240" w:lineRule="auto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7E4305E3" w14:textId="77777777" w:rsidR="002416FD" w:rsidRPr="00C24D5B" w:rsidRDefault="002416FD" w:rsidP="00180D9D">
            <w:pPr>
              <w:tabs>
                <w:tab w:val="decimal" w:pos="525"/>
              </w:tabs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C45C8C7" w14:textId="77777777" w:rsidR="002416FD" w:rsidRPr="00C24D5B" w:rsidRDefault="002416FD" w:rsidP="00180D9D">
            <w:pPr>
              <w:tabs>
                <w:tab w:val="decimal" w:pos="525"/>
              </w:tabs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B5460" w:rsidRPr="00C24D5B" w14:paraId="522D2745" w14:textId="77777777" w:rsidTr="00A555ED">
        <w:tc>
          <w:tcPr>
            <w:tcW w:w="1890" w:type="dxa"/>
          </w:tcPr>
          <w:p w14:paraId="11B149E4" w14:textId="77777777" w:rsidR="003B5460" w:rsidRPr="00C24D5B" w:rsidRDefault="003B5460" w:rsidP="003B5460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เงินกู้ยืมจากสถาบันการเงิน</w:t>
            </w:r>
          </w:p>
        </w:tc>
        <w:tc>
          <w:tcPr>
            <w:tcW w:w="810" w:type="dxa"/>
            <w:vAlign w:val="bottom"/>
          </w:tcPr>
          <w:p w14:paraId="596C66D3" w14:textId="10CE72BA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EB192EE" w14:textId="5B14073C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400</w:t>
            </w:r>
          </w:p>
        </w:tc>
        <w:tc>
          <w:tcPr>
            <w:tcW w:w="810" w:type="dxa"/>
            <w:vAlign w:val="bottom"/>
          </w:tcPr>
          <w:p w14:paraId="6D5E8BFA" w14:textId="2A667572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100</w:t>
            </w:r>
          </w:p>
        </w:tc>
        <w:tc>
          <w:tcPr>
            <w:tcW w:w="810" w:type="dxa"/>
            <w:vAlign w:val="bottom"/>
          </w:tcPr>
          <w:p w14:paraId="5F2CD5A7" w14:textId="37B4586D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560D4DCB" w14:textId="1CB1286A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576E54B0" w14:textId="536823AD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EB3CC03" w14:textId="5D2D9463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12A67465" w14:textId="38A2936D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500</w:t>
            </w:r>
          </w:p>
        </w:tc>
        <w:tc>
          <w:tcPr>
            <w:tcW w:w="810" w:type="dxa"/>
            <w:vAlign w:val="bottom"/>
          </w:tcPr>
          <w:p w14:paraId="16CC1059" w14:textId="4FFE80EE" w:rsidR="003B5460" w:rsidRPr="00C24D5B" w:rsidRDefault="003B5460" w:rsidP="003B5460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D9BEF04" w14:textId="71A51D79" w:rsidR="003B5460" w:rsidRPr="00C24D5B" w:rsidRDefault="003B5460" w:rsidP="003B5460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2.3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3.5</w:t>
            </w:r>
          </w:p>
        </w:tc>
      </w:tr>
      <w:tr w:rsidR="003B5460" w:rsidRPr="00C24D5B" w14:paraId="112DC732" w14:textId="77777777" w:rsidTr="00A555ED">
        <w:tc>
          <w:tcPr>
            <w:tcW w:w="1890" w:type="dxa"/>
          </w:tcPr>
          <w:p w14:paraId="29487276" w14:textId="77777777" w:rsidR="003B5460" w:rsidRPr="00C24D5B" w:rsidRDefault="003B5460" w:rsidP="003B5460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หลักทรัพย์ขายโดยมีสัญญาซื้อคืน</w:t>
            </w:r>
          </w:p>
        </w:tc>
        <w:tc>
          <w:tcPr>
            <w:tcW w:w="810" w:type="dxa"/>
            <w:vAlign w:val="bottom"/>
          </w:tcPr>
          <w:p w14:paraId="5B5BDE06" w14:textId="6668A430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6E617F1E" w14:textId="576FC1BE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D56942A" w14:textId="75687CF9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649</w:t>
            </w:r>
          </w:p>
        </w:tc>
        <w:tc>
          <w:tcPr>
            <w:tcW w:w="810" w:type="dxa"/>
            <w:vAlign w:val="bottom"/>
          </w:tcPr>
          <w:p w14:paraId="6D7EE93F" w14:textId="448F4C53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8C6F57F" w14:textId="486FED56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43C4DA49" w14:textId="08F0C646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1F6F17E" w14:textId="17F33097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99B59D9" w14:textId="679BDD6E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649</w:t>
            </w:r>
          </w:p>
        </w:tc>
        <w:tc>
          <w:tcPr>
            <w:tcW w:w="810" w:type="dxa"/>
            <w:vAlign w:val="bottom"/>
          </w:tcPr>
          <w:p w14:paraId="47D2A309" w14:textId="618AB73A" w:rsidR="003B5460" w:rsidRPr="00C24D5B" w:rsidRDefault="003B5460" w:rsidP="003B5460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6C57BDD" w14:textId="21A405FD" w:rsidR="003B5460" w:rsidRPr="00C24D5B" w:rsidRDefault="003B5460" w:rsidP="003B5460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2.9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</w:tr>
      <w:tr w:rsidR="003B5460" w:rsidRPr="00C24D5B" w14:paraId="670125C8" w14:textId="77777777" w:rsidTr="00A555ED">
        <w:tc>
          <w:tcPr>
            <w:tcW w:w="1890" w:type="dxa"/>
          </w:tcPr>
          <w:p w14:paraId="243F9106" w14:textId="77777777" w:rsidR="003B5460" w:rsidRPr="00C24D5B" w:rsidRDefault="003B5460" w:rsidP="003B5460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เจ้าหนี้ธุรกิจหลักทรัพย์และ</w:t>
            </w:r>
          </w:p>
        </w:tc>
        <w:tc>
          <w:tcPr>
            <w:tcW w:w="810" w:type="dxa"/>
            <w:vAlign w:val="bottom"/>
          </w:tcPr>
          <w:p w14:paraId="35AB4E13" w14:textId="77777777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7DEFFE7" w14:textId="77777777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10C01F5" w14:textId="77777777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14B3E0F5" w14:textId="77777777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3C9DF62" w14:textId="77777777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</w:tcPr>
          <w:p w14:paraId="028B9E47" w14:textId="77777777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4143BDF1" w14:textId="77777777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5EDAB093" w14:textId="77777777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06B4E913" w14:textId="77777777" w:rsidR="003B5460" w:rsidRPr="00C24D5B" w:rsidRDefault="003B5460" w:rsidP="003B5460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14:paraId="655E2011" w14:textId="77777777" w:rsidR="003B5460" w:rsidRPr="00C24D5B" w:rsidRDefault="003B5460" w:rsidP="003B5460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3B5460" w:rsidRPr="00C24D5B" w14:paraId="60868292" w14:textId="77777777" w:rsidTr="00A555ED">
        <w:tc>
          <w:tcPr>
            <w:tcW w:w="1890" w:type="dxa"/>
          </w:tcPr>
          <w:p w14:paraId="3213624B" w14:textId="77777777" w:rsidR="003B5460" w:rsidRPr="00C24D5B" w:rsidRDefault="003B5460" w:rsidP="003B5460">
            <w:pPr>
              <w:spacing w:after="0" w:line="240" w:lineRule="auto"/>
              <w:ind w:left="160" w:right="-108" w:hanging="16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</w:rPr>
              <w:tab/>
            </w:r>
            <w:r w:rsidRPr="00C24D5B">
              <w:rPr>
                <w:rFonts w:ascii="Angsana New" w:hAnsi="Angsana New" w:cs="Angsana New" w:hint="cs"/>
                <w:color w:val="000000"/>
                <w:sz w:val="20"/>
                <w:szCs w:val="20"/>
                <w:cs/>
              </w:rPr>
              <w:t>สัญญาซื้อขายล่วงหน้า</w:t>
            </w:r>
          </w:p>
        </w:tc>
        <w:tc>
          <w:tcPr>
            <w:tcW w:w="810" w:type="dxa"/>
            <w:vAlign w:val="bottom"/>
          </w:tcPr>
          <w:p w14:paraId="2CAE9BA8" w14:textId="6547977C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1964FA7" w14:textId="068B5534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E7A886B" w14:textId="2A50679C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DD04709" w14:textId="69A39C98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A422020" w14:textId="44BB53A7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15D74F35" w14:textId="6184FEBD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0066718" w14:textId="462D8708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769</w:t>
            </w:r>
          </w:p>
        </w:tc>
        <w:tc>
          <w:tcPr>
            <w:tcW w:w="810" w:type="dxa"/>
            <w:vAlign w:val="bottom"/>
          </w:tcPr>
          <w:p w14:paraId="10ADB819" w14:textId="5BA206BC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769</w:t>
            </w:r>
          </w:p>
        </w:tc>
        <w:tc>
          <w:tcPr>
            <w:tcW w:w="810" w:type="dxa"/>
            <w:vAlign w:val="bottom"/>
          </w:tcPr>
          <w:p w14:paraId="737C4948" w14:textId="71E9496A" w:rsidR="003B5460" w:rsidRPr="00C24D5B" w:rsidRDefault="003B5460" w:rsidP="003B5460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214517B" w14:textId="1DB24FA9" w:rsidR="003B5460" w:rsidRPr="00C24D5B" w:rsidRDefault="003B5460" w:rsidP="003B5460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3B5460" w:rsidRPr="00C24D5B" w14:paraId="4E13F0C6" w14:textId="77777777" w:rsidTr="00A555ED">
        <w:tc>
          <w:tcPr>
            <w:tcW w:w="1890" w:type="dxa"/>
          </w:tcPr>
          <w:p w14:paraId="6740A9CA" w14:textId="77777777" w:rsidR="003B5460" w:rsidRPr="00C24D5B" w:rsidRDefault="003B5460" w:rsidP="003B5460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ตราสารหนี้ที่ออกและเงินกู้ยืมอื่น</w:t>
            </w:r>
          </w:p>
        </w:tc>
        <w:tc>
          <w:tcPr>
            <w:tcW w:w="810" w:type="dxa"/>
            <w:vAlign w:val="bottom"/>
          </w:tcPr>
          <w:p w14:paraId="36BE9741" w14:textId="10DF924A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48BD6F88" w14:textId="6BFBCCCA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66C82DC" w14:textId="35EC4C28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492</w:t>
            </w:r>
          </w:p>
        </w:tc>
        <w:tc>
          <w:tcPr>
            <w:tcW w:w="810" w:type="dxa"/>
            <w:vAlign w:val="bottom"/>
          </w:tcPr>
          <w:p w14:paraId="2BE4EC38" w14:textId="45326E3A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846DFF6" w14:textId="3ABB7CCA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220A9C03" w14:textId="45AF236E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0C0FE90C" w14:textId="6AEF08D4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596C2F8C" w14:textId="6F328CFF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492</w:t>
            </w:r>
          </w:p>
        </w:tc>
        <w:tc>
          <w:tcPr>
            <w:tcW w:w="810" w:type="dxa"/>
            <w:vAlign w:val="bottom"/>
          </w:tcPr>
          <w:p w14:paraId="266904EC" w14:textId="015806B4" w:rsidR="003B5460" w:rsidRPr="00C24D5B" w:rsidRDefault="003B5460" w:rsidP="003B5460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5EE9D44" w14:textId="2905E8CE" w:rsidR="003B5460" w:rsidRPr="00C24D5B" w:rsidRDefault="003B5460" w:rsidP="003B5460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3.8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- 5.3</w:t>
            </w:r>
          </w:p>
        </w:tc>
      </w:tr>
      <w:tr w:rsidR="003B5460" w:rsidRPr="00C24D5B" w14:paraId="03CB610C" w14:textId="77777777" w:rsidTr="00A555ED">
        <w:tc>
          <w:tcPr>
            <w:tcW w:w="1890" w:type="dxa"/>
          </w:tcPr>
          <w:p w14:paraId="6E08C92C" w14:textId="77777777" w:rsidR="003B5460" w:rsidRPr="00C24D5B" w:rsidRDefault="003B5460" w:rsidP="003B5460">
            <w:pPr>
              <w:spacing w:after="0" w:line="240" w:lineRule="auto"/>
              <w:ind w:right="-108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24D5B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810" w:type="dxa"/>
            <w:vAlign w:val="bottom"/>
          </w:tcPr>
          <w:p w14:paraId="621A96BE" w14:textId="62C0F044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115D74F" w14:textId="1ECE4659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DF1B4D6" w14:textId="6A6D73D6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34</w:t>
            </w:r>
          </w:p>
        </w:tc>
        <w:tc>
          <w:tcPr>
            <w:tcW w:w="810" w:type="dxa"/>
            <w:vAlign w:val="bottom"/>
          </w:tcPr>
          <w:p w14:paraId="2CB345FE" w14:textId="0401B8BB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42</w:t>
            </w:r>
          </w:p>
        </w:tc>
        <w:tc>
          <w:tcPr>
            <w:tcW w:w="810" w:type="dxa"/>
          </w:tcPr>
          <w:p w14:paraId="7490E95A" w14:textId="51188532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765517DB" w14:textId="34BAAFE6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14:paraId="398117A2" w14:textId="78FAD122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28746B0F" w14:textId="4936099A" w:rsidR="003B5460" w:rsidRPr="00C24D5B" w:rsidRDefault="003B5460" w:rsidP="003B5460">
            <w:pPr>
              <w:spacing w:after="0" w:line="240" w:lineRule="auto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76</w:t>
            </w:r>
          </w:p>
        </w:tc>
        <w:tc>
          <w:tcPr>
            <w:tcW w:w="810" w:type="dxa"/>
            <w:vAlign w:val="bottom"/>
          </w:tcPr>
          <w:p w14:paraId="153BE3B0" w14:textId="391B235A" w:rsidR="003B5460" w:rsidRPr="00C24D5B" w:rsidRDefault="003B5460" w:rsidP="003B5460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359A841F" w14:textId="6127F555" w:rsidR="003B5460" w:rsidRPr="00C24D5B" w:rsidRDefault="003B5460" w:rsidP="003B5460">
            <w:pPr>
              <w:spacing w:after="0" w:line="240" w:lineRule="auto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24D5B">
              <w:rPr>
                <w:rFonts w:ascii="Angsana New" w:hAnsi="Angsana New" w:cs="Angsana New"/>
                <w:sz w:val="20"/>
                <w:szCs w:val="20"/>
              </w:rPr>
              <w:t>3.6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-</w:t>
            </w:r>
            <w:r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24D5B">
              <w:rPr>
                <w:rFonts w:ascii="Angsana New" w:hAnsi="Angsana New" w:cs="Angsana New"/>
                <w:sz w:val="20"/>
                <w:szCs w:val="20"/>
              </w:rPr>
              <w:t>4.9</w:t>
            </w:r>
          </w:p>
        </w:tc>
      </w:tr>
    </w:tbl>
    <w:p w14:paraId="4C057250" w14:textId="77777777" w:rsidR="00E126EB" w:rsidRDefault="00E126EB" w:rsidP="00AF572F">
      <w:pPr>
        <w:spacing w:before="120" w:after="120" w:line="345" w:lineRule="exact"/>
        <w:ind w:left="547"/>
        <w:rPr>
          <w:rFonts w:ascii="Angsana New" w:hAnsi="Angsana New" w:cs="Angsana New"/>
          <w:b/>
          <w:bCs/>
          <w:sz w:val="28"/>
        </w:rPr>
      </w:pPr>
    </w:p>
    <w:p w14:paraId="64E880EB" w14:textId="77777777" w:rsidR="00E126EB" w:rsidRDefault="00E126EB" w:rsidP="00AF572F">
      <w:pPr>
        <w:spacing w:before="120" w:after="120" w:line="345" w:lineRule="exact"/>
        <w:ind w:left="547"/>
        <w:rPr>
          <w:rFonts w:ascii="Angsana New" w:hAnsi="Angsana New" w:cs="Angsana New"/>
          <w:b/>
          <w:bCs/>
          <w:sz w:val="28"/>
        </w:rPr>
      </w:pPr>
    </w:p>
    <w:p w14:paraId="0150FCF2" w14:textId="77777777" w:rsidR="00E126EB" w:rsidRDefault="00E126EB" w:rsidP="00AF572F">
      <w:pPr>
        <w:spacing w:before="120" w:after="120" w:line="345" w:lineRule="exact"/>
        <w:ind w:left="547"/>
        <w:rPr>
          <w:rFonts w:ascii="Angsana New" w:hAnsi="Angsana New" w:cs="Angsana New"/>
          <w:b/>
          <w:bCs/>
          <w:sz w:val="28"/>
        </w:rPr>
      </w:pPr>
    </w:p>
    <w:p w14:paraId="04C703DF" w14:textId="46A69FE5" w:rsidR="000D4D45" w:rsidRPr="002B7E2B" w:rsidRDefault="000D4D45" w:rsidP="00AF572F">
      <w:pPr>
        <w:spacing w:before="120" w:after="120" w:line="345" w:lineRule="exact"/>
        <w:ind w:left="547"/>
        <w:rPr>
          <w:rFonts w:ascii="Angsana New" w:hAnsi="Angsana New" w:cs="Angsana New"/>
          <w:b/>
          <w:bCs/>
          <w:sz w:val="28"/>
        </w:rPr>
      </w:pPr>
      <w:r w:rsidRPr="002B7E2B">
        <w:rPr>
          <w:rFonts w:ascii="Angsana New" w:hAnsi="Angsana New" w:cs="Angsana New" w:hint="cs"/>
          <w:b/>
          <w:bCs/>
          <w:sz w:val="28"/>
          <w:cs/>
        </w:rPr>
        <w:t>ความเสี่ยงด้านสภาวะตลาด</w:t>
      </w:r>
    </w:p>
    <w:p w14:paraId="61EC443F" w14:textId="600DEABB" w:rsidR="000D4D45" w:rsidRPr="002B7E2B" w:rsidRDefault="000D4D45" w:rsidP="00AF572F">
      <w:pPr>
        <w:tabs>
          <w:tab w:val="left" w:pos="1440"/>
          <w:tab w:val="left" w:pos="2880"/>
        </w:tabs>
        <w:spacing w:before="120" w:after="120" w:line="345" w:lineRule="exact"/>
        <w:ind w:left="547"/>
        <w:jc w:val="thaiDistribute"/>
        <w:rPr>
          <w:rFonts w:ascii="Angsana New" w:hAnsi="Angsana New" w:cs="Angsana New"/>
          <w:sz w:val="28"/>
        </w:rPr>
      </w:pPr>
      <w:r w:rsidRPr="002B7E2B">
        <w:rPr>
          <w:rFonts w:ascii="Angsana New" w:hAnsi="Angsana New" w:cs="Angsana New" w:hint="cs"/>
          <w:spacing w:val="-4"/>
          <w:sz w:val="28"/>
          <w:cs/>
        </w:rPr>
        <w:t>ปัจจัยด้านการเมืองและเศรษฐกิจทั้งภายในและภายนอกประเทศมีผลต่อความผันผวนของสภาวะตลาดทุนโดยเฉพาะ</w:t>
      </w:r>
      <w:r w:rsidRPr="002B7E2B">
        <w:rPr>
          <w:rFonts w:ascii="Angsana New" w:hAnsi="Angsana New" w:cs="Angsana New" w:hint="cs"/>
          <w:sz w:val="28"/>
          <w:cs/>
        </w:rPr>
        <w:t xml:space="preserve">ความเสี่ยงต่อการเคลื่อนไหวของราคาหลักทรัพย์มีผลกระทบต่อกำไรหรือขาดทุนจากการลงทุนในหลักทรัพย์ </w:t>
      </w:r>
      <w:r w:rsidRPr="002B7E2B">
        <w:rPr>
          <w:rFonts w:ascii="Angsana New" w:hAnsi="Angsana New" w:cs="Angsana New" w:hint="cs"/>
          <w:spacing w:val="-4"/>
          <w:sz w:val="28"/>
          <w:cs/>
        </w:rPr>
        <w:t>ดังนั้นการศึกษาข้อมูลและการวิเคราะห์อย่างรอบคอบ ตลอดจนการกระจายการลงทุนอย่างเหมาะสมย่อมเป็นการลด</w:t>
      </w:r>
      <w:r w:rsidRPr="002B7E2B">
        <w:rPr>
          <w:rFonts w:ascii="Angsana New" w:hAnsi="Angsana New" w:cs="Angsana New" w:hint="cs"/>
          <w:sz w:val="28"/>
          <w:cs/>
        </w:rPr>
        <w:t>ความเสี่ยงจากการลงทุนได้</w:t>
      </w:r>
    </w:p>
    <w:p w14:paraId="02C43146" w14:textId="46FAE8A1" w:rsidR="004B71D1" w:rsidRPr="002B7E2B" w:rsidRDefault="004B71D1" w:rsidP="00AF572F">
      <w:pPr>
        <w:spacing w:before="120" w:after="120" w:line="345" w:lineRule="exact"/>
        <w:ind w:left="547"/>
        <w:jc w:val="thaiDistribute"/>
        <w:rPr>
          <w:rFonts w:ascii="Angsana New" w:hAnsi="Angsana New" w:cs="Angsana New"/>
          <w:b/>
          <w:bCs/>
          <w:sz w:val="28"/>
          <w:cs/>
        </w:rPr>
      </w:pPr>
      <w:r w:rsidRPr="002B7E2B">
        <w:rPr>
          <w:rFonts w:ascii="Angsana New" w:hAnsi="Angsana New" w:cs="Angsana New" w:hint="cs"/>
          <w:b/>
          <w:bCs/>
          <w:sz w:val="28"/>
          <w:cs/>
        </w:rPr>
        <w:t>ความเสี่ยงด้านสภาพคล่อง</w:t>
      </w:r>
    </w:p>
    <w:p w14:paraId="3BA3077F" w14:textId="68075A4B" w:rsidR="005B48A0" w:rsidRPr="002B7E2B" w:rsidRDefault="004B71D1" w:rsidP="00AF572F">
      <w:pPr>
        <w:tabs>
          <w:tab w:val="left" w:pos="2880"/>
        </w:tabs>
        <w:spacing w:before="120" w:after="120" w:line="345" w:lineRule="exact"/>
        <w:ind w:left="547"/>
        <w:jc w:val="thaiDistribute"/>
        <w:rPr>
          <w:rFonts w:ascii="Angsana New" w:hAnsi="Angsana New" w:cs="Angsana New"/>
          <w:sz w:val="28"/>
          <w:cs/>
        </w:rPr>
      </w:pPr>
      <w:r w:rsidRPr="002B7E2B">
        <w:rPr>
          <w:rFonts w:ascii="Angsana New" w:hAnsi="Angsana New" w:cs="Angsana New" w:hint="cs"/>
          <w:sz w:val="28"/>
          <w:cs/>
        </w:rPr>
        <w:t>กลุ่มบริษัทมีความเสี่ยงด้านสภาพคล่องที่เกี่ยวกับลูกหนี้ธุรกิจหลักทรัพย์และสัญญาซื้อขายล่วงหน้าซึ่งไม่อาจเรียกเงินคืนได้</w:t>
      </w:r>
      <w:r w:rsidRPr="002B7E2B">
        <w:rPr>
          <w:rFonts w:ascii="Angsana New" w:hAnsi="Angsana New" w:cs="Angsana New" w:hint="cs"/>
          <w:sz w:val="28"/>
        </w:rPr>
        <w:t> </w:t>
      </w:r>
      <w:r w:rsidRPr="002B7E2B">
        <w:rPr>
          <w:rFonts w:ascii="Angsana New" w:hAnsi="Angsana New" w:cs="Angsana New" w:hint="cs"/>
          <w:sz w:val="28"/>
          <w:cs/>
        </w:rPr>
        <w:t>และเงินลงทุนซึ่งมีการเคลื่อนไหวของราคาหลักทรัพย์ตามความผันผวนในตลาด</w:t>
      </w:r>
      <w:r w:rsidRPr="002B7E2B">
        <w:rPr>
          <w:rFonts w:ascii="Angsana New" w:hAnsi="Angsana New" w:cs="Angsana New" w:hint="cs"/>
          <w:sz w:val="28"/>
        </w:rPr>
        <w:t xml:space="preserve"> </w:t>
      </w:r>
      <w:r w:rsidRPr="002B7E2B">
        <w:rPr>
          <w:rFonts w:ascii="Angsana New" w:hAnsi="Angsana New" w:cs="Angsana New" w:hint="cs"/>
          <w:sz w:val="28"/>
          <w:cs/>
        </w:rPr>
        <w:t>ส่งผลให้จำหน่าย</w:t>
      </w:r>
      <w:r w:rsidR="002416FD" w:rsidRPr="002B7E2B">
        <w:rPr>
          <w:rFonts w:ascii="Angsana New" w:hAnsi="Angsana New" w:cs="Angsana New" w:hint="cs"/>
          <w:sz w:val="28"/>
        </w:rPr>
        <w:t xml:space="preserve">                  </w:t>
      </w:r>
      <w:r w:rsidRPr="002B7E2B">
        <w:rPr>
          <w:rFonts w:ascii="Angsana New" w:hAnsi="Angsana New" w:cs="Angsana New" w:hint="cs"/>
          <w:sz w:val="28"/>
          <w:cs/>
        </w:rPr>
        <w:t>เงินลงทุนไม่ได้ตามที่คาดไว้</w:t>
      </w:r>
      <w:r w:rsidRPr="002B7E2B">
        <w:rPr>
          <w:rFonts w:ascii="Angsana New" w:hAnsi="Angsana New" w:cs="Angsana New" w:hint="cs"/>
          <w:sz w:val="28"/>
        </w:rPr>
        <w:t xml:space="preserve"> </w:t>
      </w:r>
      <w:r w:rsidRPr="002B7E2B">
        <w:rPr>
          <w:rFonts w:ascii="Angsana New" w:hAnsi="Angsana New" w:cs="Angsana New" w:hint="cs"/>
          <w:sz w:val="28"/>
          <w:cs/>
        </w:rPr>
        <w:t xml:space="preserve">อย่างไรก็ตาม </w:t>
      </w:r>
      <w:r w:rsidRPr="002B7E2B" w:rsidDel="000E5310">
        <w:rPr>
          <w:rFonts w:ascii="Angsana New" w:hAnsi="Angsana New" w:cs="Angsana New" w:hint="cs"/>
          <w:sz w:val="28"/>
          <w:cs/>
        </w:rPr>
        <w:t>สินทรัพย์ที่</w:t>
      </w:r>
      <w:r w:rsidRPr="002B7E2B">
        <w:rPr>
          <w:rFonts w:ascii="Angsana New" w:hAnsi="Angsana New" w:cs="Angsana New" w:hint="cs"/>
          <w:sz w:val="28"/>
          <w:cs/>
        </w:rPr>
        <w:t>กลุ่มบริษัท</w:t>
      </w:r>
      <w:r w:rsidRPr="002B7E2B" w:rsidDel="000E5310">
        <w:rPr>
          <w:rFonts w:ascii="Angsana New" w:hAnsi="Angsana New" w:cs="Angsana New" w:hint="cs"/>
          <w:sz w:val="28"/>
          <w:cs/>
        </w:rPr>
        <w:t>ถือเป็นสินทรัพย์ที่มีสภาพคล่องสูงโดย</w:t>
      </w:r>
      <w:r w:rsidRPr="002B7E2B">
        <w:rPr>
          <w:rFonts w:ascii="Angsana New" w:hAnsi="Angsana New" w:cs="Angsana New" w:hint="cs"/>
          <w:sz w:val="28"/>
          <w:cs/>
        </w:rPr>
        <w:t>กลุ่มบริษัท</w:t>
      </w:r>
      <w:r w:rsidRPr="002B7E2B" w:rsidDel="000E5310">
        <w:rPr>
          <w:rFonts w:ascii="Angsana New" w:hAnsi="Angsana New" w:cs="Angsana New" w:hint="cs"/>
          <w:sz w:val="28"/>
          <w:cs/>
        </w:rPr>
        <w:t>มีอัตราส่วนของเงินกอง</w:t>
      </w:r>
      <w:r w:rsidRPr="002B7E2B">
        <w:rPr>
          <w:rFonts w:ascii="Angsana New" w:hAnsi="Angsana New" w:cs="Angsana New" w:hint="cs"/>
          <w:sz w:val="28"/>
          <w:cs/>
        </w:rPr>
        <w:t>ทุนสภาพคล่องสุทธิที่สูงเกินกว่า</w:t>
      </w:r>
      <w:r w:rsidRPr="002B7E2B" w:rsidDel="000E5310">
        <w:rPr>
          <w:rFonts w:ascii="Angsana New" w:hAnsi="Angsana New" w:cs="Angsana New" w:hint="cs"/>
          <w:sz w:val="28"/>
          <w:cs/>
        </w:rPr>
        <w:t xml:space="preserve">ร้อยละ </w:t>
      </w:r>
      <w:r w:rsidRPr="002B7E2B" w:rsidDel="000E5310">
        <w:rPr>
          <w:rFonts w:ascii="Angsana New" w:hAnsi="Angsana New" w:cs="Angsana New" w:hint="cs"/>
          <w:sz w:val="28"/>
        </w:rPr>
        <w:t xml:space="preserve">7 </w:t>
      </w:r>
      <w:r w:rsidRPr="002B7E2B" w:rsidDel="000E5310">
        <w:rPr>
          <w:rFonts w:ascii="Angsana New" w:hAnsi="Angsana New" w:cs="Angsana New" w:hint="cs"/>
          <w:sz w:val="28"/>
          <w:cs/>
        </w:rPr>
        <w:t>ตามเกณฑ์ที่ทางการกำหนดไว้</w:t>
      </w:r>
      <w:r w:rsidRPr="002B7E2B" w:rsidDel="000E5310">
        <w:rPr>
          <w:rFonts w:ascii="Angsana New" w:hAnsi="Angsana New" w:cs="Angsana New" w:hint="cs"/>
          <w:sz w:val="28"/>
        </w:rPr>
        <w:t> </w:t>
      </w:r>
      <w:r w:rsidRPr="002B7E2B">
        <w:rPr>
          <w:rFonts w:ascii="Angsana New" w:hAnsi="Angsana New" w:cs="Angsana New" w:hint="cs"/>
          <w:sz w:val="28"/>
          <w:cs/>
        </w:rPr>
        <w:t>และกลุ่มบริษัท</w:t>
      </w:r>
      <w:r w:rsidR="009026CD" w:rsidRPr="002B7E2B">
        <w:rPr>
          <w:rFonts w:ascii="Angsana New" w:hAnsi="Angsana New" w:cs="Angsana New"/>
          <w:sz w:val="28"/>
        </w:rPr>
        <w:t xml:space="preserve">          </w:t>
      </w:r>
      <w:r w:rsidRPr="002B7E2B" w:rsidDel="000E5310">
        <w:rPr>
          <w:rFonts w:ascii="Angsana New" w:hAnsi="Angsana New" w:cs="Angsana New" w:hint="cs"/>
          <w:sz w:val="28"/>
          <w:cs/>
        </w:rPr>
        <w:t>มีการจัดเตรียมวงเงินสินเชื่อจากสถาบันการเงินที่คาดว่าเพียงพอในการดำเนินธุรกิ</w:t>
      </w:r>
      <w:r w:rsidRPr="002B7E2B">
        <w:rPr>
          <w:rFonts w:ascii="Angsana New" w:hAnsi="Angsana New" w:cs="Angsana New" w:hint="cs"/>
          <w:sz w:val="28"/>
          <w:cs/>
        </w:rPr>
        <w:t>จ</w:t>
      </w:r>
    </w:p>
    <w:p w14:paraId="78636E66" w14:textId="34F62005" w:rsidR="004B71D1" w:rsidRPr="00C24D5B" w:rsidRDefault="006967AB" w:rsidP="00AF572F">
      <w:pPr>
        <w:tabs>
          <w:tab w:val="left" w:pos="2880"/>
        </w:tabs>
        <w:spacing w:before="120" w:after="120" w:line="345" w:lineRule="exact"/>
        <w:ind w:left="547"/>
        <w:jc w:val="thaiDistribute"/>
        <w:rPr>
          <w:rFonts w:ascii="Angsana New" w:hAnsi="Angsana New" w:cs="Angsana New"/>
          <w:sz w:val="28"/>
        </w:rPr>
      </w:pPr>
      <w:r w:rsidRPr="002B7E2B">
        <w:rPr>
          <w:rFonts w:ascii="Angsana New" w:hAnsi="Angsana New" w:cs="Angsana New" w:hint="cs"/>
          <w:sz w:val="28"/>
          <w:cs/>
        </w:rPr>
        <w:t>รายละเอียดการ</w:t>
      </w:r>
      <w:r w:rsidR="004B71D1" w:rsidRPr="002B7E2B">
        <w:rPr>
          <w:rFonts w:ascii="Angsana New" w:hAnsi="Angsana New" w:cs="Angsana New" w:hint="cs"/>
          <w:sz w:val="28"/>
          <w:cs/>
        </w:rPr>
        <w:t>ครบกำหนดของเครื่องมือทางการเงินนับจากวันสิ้นรอบระยะเวลารายงาน ณ วันที่</w:t>
      </w:r>
      <w:r w:rsidR="004B71D1" w:rsidRPr="002B7E2B">
        <w:rPr>
          <w:rFonts w:ascii="Angsana New" w:hAnsi="Angsana New" w:cs="Angsana New" w:hint="cs"/>
          <w:sz w:val="28"/>
        </w:rPr>
        <w:t xml:space="preserve"> 31 </w:t>
      </w:r>
      <w:r w:rsidR="004B71D1" w:rsidRPr="002B7E2B">
        <w:rPr>
          <w:rFonts w:ascii="Angsana New" w:hAnsi="Angsana New" w:cs="Angsana New" w:hint="cs"/>
          <w:sz w:val="28"/>
          <w:cs/>
        </w:rPr>
        <w:t xml:space="preserve">ธันวาคม </w:t>
      </w:r>
      <w:r w:rsidR="004B71D1" w:rsidRPr="002B7E2B">
        <w:rPr>
          <w:rFonts w:ascii="Angsana New" w:hAnsi="Angsana New" w:cs="Angsana New" w:hint="cs"/>
          <w:sz w:val="28"/>
        </w:rPr>
        <w:t>256</w:t>
      </w:r>
      <w:r w:rsidR="002B7E2B">
        <w:rPr>
          <w:rFonts w:ascii="Angsana New" w:hAnsi="Angsana New" w:cs="Angsana New"/>
          <w:sz w:val="28"/>
        </w:rPr>
        <w:t>6</w:t>
      </w:r>
      <w:r w:rsidR="000F164F" w:rsidRPr="002B7E2B">
        <w:rPr>
          <w:rFonts w:ascii="Angsana New" w:hAnsi="Angsana New" w:cs="Angsana New" w:hint="cs"/>
          <w:sz w:val="28"/>
        </w:rPr>
        <w:t xml:space="preserve"> </w:t>
      </w:r>
      <w:r w:rsidR="000F164F" w:rsidRPr="002B7E2B">
        <w:rPr>
          <w:rFonts w:ascii="Angsana New" w:hAnsi="Angsana New" w:cs="Angsana New" w:hint="cs"/>
          <w:sz w:val="28"/>
          <w:cs/>
        </w:rPr>
        <w:t xml:space="preserve">และ </w:t>
      </w:r>
      <w:r w:rsidR="000F164F" w:rsidRPr="002B7E2B">
        <w:rPr>
          <w:rFonts w:ascii="Angsana New" w:hAnsi="Angsana New" w:cs="Angsana New" w:hint="cs"/>
          <w:sz w:val="28"/>
        </w:rPr>
        <w:t>256</w:t>
      </w:r>
      <w:r w:rsidR="002B7E2B">
        <w:rPr>
          <w:rFonts w:ascii="Angsana New" w:hAnsi="Angsana New" w:cs="Angsana New"/>
          <w:sz w:val="28"/>
        </w:rPr>
        <w:t>5</w:t>
      </w:r>
      <w:r w:rsidR="004B71D1" w:rsidRPr="002B7E2B">
        <w:rPr>
          <w:rFonts w:ascii="Angsana New" w:hAnsi="Angsana New" w:cs="Angsana New" w:hint="cs"/>
          <w:sz w:val="28"/>
        </w:rPr>
        <w:t xml:space="preserve"> </w:t>
      </w:r>
      <w:r w:rsidR="004B71D1" w:rsidRPr="002B7E2B">
        <w:rPr>
          <w:rFonts w:ascii="Angsana New" w:hAnsi="Angsana New" w:cs="Angsana New" w:hint="cs"/>
          <w:sz w:val="28"/>
          <w:cs/>
        </w:rPr>
        <w:t>มีดังนี้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900"/>
        <w:gridCol w:w="900"/>
        <w:gridCol w:w="900"/>
        <w:gridCol w:w="900"/>
        <w:gridCol w:w="900"/>
        <w:gridCol w:w="900"/>
      </w:tblGrid>
      <w:tr w:rsidR="00476096" w:rsidRPr="00C24D5B" w14:paraId="2B2D0B5E" w14:textId="77777777" w:rsidTr="00477458">
        <w:tc>
          <w:tcPr>
            <w:tcW w:w="3420" w:type="dxa"/>
          </w:tcPr>
          <w:p w14:paraId="29F4DD7A" w14:textId="77777777" w:rsidR="00476096" w:rsidRPr="00C24D5B" w:rsidRDefault="00476096" w:rsidP="00AF572F">
            <w:pPr>
              <w:spacing w:after="0" w:line="29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0" w:type="dxa"/>
            <w:gridSpan w:val="6"/>
          </w:tcPr>
          <w:p w14:paraId="31E14BFE" w14:textId="0539F1FA" w:rsidR="00476096" w:rsidRPr="00C24D5B" w:rsidRDefault="00476096" w:rsidP="00AF572F">
            <w:pPr>
              <w:spacing w:after="0" w:line="29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4B71D1" w:rsidRPr="00C24D5B" w14:paraId="690D070F" w14:textId="77777777" w:rsidTr="00477458">
        <w:tc>
          <w:tcPr>
            <w:tcW w:w="3420" w:type="dxa"/>
          </w:tcPr>
          <w:p w14:paraId="268C0362" w14:textId="77777777" w:rsidR="004B71D1" w:rsidRPr="00C24D5B" w:rsidRDefault="004B71D1" w:rsidP="00AF572F">
            <w:pPr>
              <w:spacing w:after="0" w:line="290" w:lineRule="exac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0" w:type="dxa"/>
            <w:gridSpan w:val="6"/>
            <w:vAlign w:val="bottom"/>
          </w:tcPr>
          <w:p w14:paraId="646A9CC4" w14:textId="1474C586" w:rsidR="004B71D1" w:rsidRPr="00C24D5B" w:rsidRDefault="004B71D1" w:rsidP="00AF572F">
            <w:pPr>
              <w:pBdr>
                <w:bottom w:val="single" w:sz="6" w:space="1" w:color="auto"/>
              </w:pBdr>
              <w:spacing w:after="0" w:line="290" w:lineRule="exact"/>
              <w:ind w:left="-10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4B71D1" w:rsidRPr="00C24D5B" w14:paraId="1BC588E0" w14:textId="77777777" w:rsidTr="00477458">
        <w:tc>
          <w:tcPr>
            <w:tcW w:w="3420" w:type="dxa"/>
          </w:tcPr>
          <w:p w14:paraId="33D4ADF4" w14:textId="77777777" w:rsidR="004B71D1" w:rsidRPr="00C24D5B" w:rsidRDefault="004B71D1" w:rsidP="00AF572F">
            <w:pPr>
              <w:spacing w:after="0" w:line="29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0" w:type="dxa"/>
            <w:gridSpan w:val="6"/>
            <w:vAlign w:val="bottom"/>
          </w:tcPr>
          <w:p w14:paraId="01224BE0" w14:textId="1BF41E81" w:rsidR="004B71D1" w:rsidRPr="00C24D5B" w:rsidRDefault="004B71D1" w:rsidP="00AF572F">
            <w:pPr>
              <w:pBdr>
                <w:bottom w:val="single" w:sz="6" w:space="1" w:color="auto"/>
              </w:pBdr>
              <w:spacing w:after="0" w:line="290" w:lineRule="exact"/>
              <w:ind w:lef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2B7E2B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4B71D1" w:rsidRPr="00C24D5B" w14:paraId="736B5897" w14:textId="77777777" w:rsidTr="00477458">
        <w:tc>
          <w:tcPr>
            <w:tcW w:w="3420" w:type="dxa"/>
          </w:tcPr>
          <w:p w14:paraId="0420AB35" w14:textId="77777777" w:rsidR="004B71D1" w:rsidRPr="00C24D5B" w:rsidRDefault="004B71D1" w:rsidP="00AF572F">
            <w:pPr>
              <w:spacing w:after="0" w:line="29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0" w:type="dxa"/>
            <w:gridSpan w:val="6"/>
            <w:vAlign w:val="bottom"/>
          </w:tcPr>
          <w:p w14:paraId="7454C736" w14:textId="77777777" w:rsidR="004B71D1" w:rsidRPr="00C24D5B" w:rsidRDefault="004B71D1" w:rsidP="00AF572F">
            <w:pPr>
              <w:pBdr>
                <w:bottom w:val="single" w:sz="6" w:space="1" w:color="auto"/>
              </w:pBdr>
              <w:spacing w:after="0" w:line="290" w:lineRule="exact"/>
              <w:ind w:lef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ยอดคงเหลือของเครื่องมือทางการเงิน</w:t>
            </w:r>
          </w:p>
        </w:tc>
      </w:tr>
      <w:tr w:rsidR="004B71D1" w:rsidRPr="00C24D5B" w14:paraId="5F86D947" w14:textId="77777777" w:rsidTr="00477458">
        <w:tc>
          <w:tcPr>
            <w:tcW w:w="3420" w:type="dxa"/>
          </w:tcPr>
          <w:p w14:paraId="783285B9" w14:textId="77777777" w:rsidR="004B71D1" w:rsidRPr="00C24D5B" w:rsidRDefault="004B71D1" w:rsidP="00AF572F">
            <w:pPr>
              <w:spacing w:after="0" w:line="29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14:paraId="45410790" w14:textId="77777777" w:rsidR="004B71D1" w:rsidRPr="00C24D5B" w:rsidRDefault="004B71D1" w:rsidP="00AF572F">
            <w:pPr>
              <w:pBdr>
                <w:bottom w:val="single" w:sz="6" w:space="1" w:color="auto"/>
              </w:pBdr>
              <w:spacing w:after="0" w:line="290" w:lineRule="exact"/>
              <w:ind w:lef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เมื่อทวงถาม</w:t>
            </w:r>
          </w:p>
        </w:tc>
        <w:tc>
          <w:tcPr>
            <w:tcW w:w="900" w:type="dxa"/>
          </w:tcPr>
          <w:p w14:paraId="6ACBF4CE" w14:textId="77777777" w:rsidR="004B71D1" w:rsidRPr="00C24D5B" w:rsidRDefault="004B71D1" w:rsidP="00AF572F">
            <w:pPr>
              <w:pBdr>
                <w:bottom w:val="single" w:sz="6" w:space="1" w:color="auto"/>
              </w:pBdr>
              <w:spacing w:after="0" w:line="290" w:lineRule="exact"/>
              <w:ind w:lef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ภายใน 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1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900" w:type="dxa"/>
          </w:tcPr>
          <w:p w14:paraId="2D7B6658" w14:textId="77777777" w:rsidR="004B71D1" w:rsidRPr="00C24D5B" w:rsidRDefault="004B71D1" w:rsidP="00AF572F">
            <w:pPr>
              <w:pBdr>
                <w:bottom w:val="single" w:sz="6" w:space="1" w:color="auto"/>
              </w:pBdr>
              <w:spacing w:after="0" w:line="290" w:lineRule="exact"/>
              <w:ind w:lef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1 - 5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900" w:type="dxa"/>
          </w:tcPr>
          <w:p w14:paraId="7211F9D5" w14:textId="77777777" w:rsidR="004B71D1" w:rsidRPr="00C24D5B" w:rsidRDefault="004B71D1" w:rsidP="00AF572F">
            <w:pPr>
              <w:pBdr>
                <w:bottom w:val="single" w:sz="6" w:space="1" w:color="auto"/>
              </w:pBdr>
              <w:spacing w:after="0" w:line="290" w:lineRule="exact"/>
              <w:ind w:lef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เกิน 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5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900" w:type="dxa"/>
          </w:tcPr>
          <w:p w14:paraId="36AA659A" w14:textId="77777777" w:rsidR="004B71D1" w:rsidRPr="00C24D5B" w:rsidRDefault="004B71D1" w:rsidP="00AF572F">
            <w:pPr>
              <w:pBdr>
                <w:bottom w:val="single" w:sz="6" w:space="1" w:color="auto"/>
              </w:pBdr>
              <w:spacing w:after="0" w:line="290" w:lineRule="exact"/>
              <w:ind w:left="-106" w:right="-5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ไม่มีกำหนด</w:t>
            </w:r>
          </w:p>
        </w:tc>
        <w:tc>
          <w:tcPr>
            <w:tcW w:w="900" w:type="dxa"/>
          </w:tcPr>
          <w:p w14:paraId="42089D49" w14:textId="77777777" w:rsidR="004B71D1" w:rsidRPr="00C24D5B" w:rsidRDefault="004B71D1" w:rsidP="00AF572F">
            <w:pPr>
              <w:pBdr>
                <w:bottom w:val="single" w:sz="6" w:space="1" w:color="auto"/>
              </w:pBdr>
              <w:spacing w:after="0" w:line="290" w:lineRule="exact"/>
              <w:ind w:lef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4B71D1" w:rsidRPr="00C24D5B" w14:paraId="67D23B4F" w14:textId="77777777" w:rsidTr="00477458">
        <w:tc>
          <w:tcPr>
            <w:tcW w:w="3420" w:type="dxa"/>
          </w:tcPr>
          <w:p w14:paraId="534A57E0" w14:textId="77777777" w:rsidR="004B71D1" w:rsidRPr="00C24D5B" w:rsidRDefault="004B71D1" w:rsidP="00AF572F">
            <w:pPr>
              <w:spacing w:after="0" w:line="290" w:lineRule="exact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14:paraId="661A1978" w14:textId="77777777" w:rsidR="004B71D1" w:rsidRPr="00C24D5B" w:rsidRDefault="004B71D1" w:rsidP="00AF572F">
            <w:pPr>
              <w:spacing w:after="0" w:line="290" w:lineRule="exact"/>
              <w:ind w:left="-10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24FFC6B" w14:textId="77777777" w:rsidR="004B71D1" w:rsidRPr="00C24D5B" w:rsidRDefault="004B71D1" w:rsidP="00AF572F">
            <w:pPr>
              <w:spacing w:after="0" w:line="290" w:lineRule="exact"/>
              <w:ind w:left="-10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19356F6" w14:textId="77777777" w:rsidR="004B71D1" w:rsidRPr="00C24D5B" w:rsidRDefault="004B71D1" w:rsidP="00AF572F">
            <w:pPr>
              <w:spacing w:after="0" w:line="290" w:lineRule="exact"/>
              <w:ind w:left="-10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C7BD6C9" w14:textId="77777777" w:rsidR="004B71D1" w:rsidRPr="00C24D5B" w:rsidRDefault="004B71D1" w:rsidP="00AF572F">
            <w:pPr>
              <w:spacing w:after="0" w:line="290" w:lineRule="exact"/>
              <w:ind w:left="-10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5EBB86F" w14:textId="77777777" w:rsidR="004B71D1" w:rsidRPr="00C24D5B" w:rsidRDefault="004B71D1" w:rsidP="00AF572F">
            <w:pPr>
              <w:spacing w:after="0" w:line="290" w:lineRule="exact"/>
              <w:ind w:left="-10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F0F44E0" w14:textId="77777777" w:rsidR="004B71D1" w:rsidRPr="00C24D5B" w:rsidRDefault="004B71D1" w:rsidP="00AF572F">
            <w:pPr>
              <w:spacing w:after="0" w:line="290" w:lineRule="exact"/>
              <w:ind w:left="-10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A2E74" w:rsidRPr="00C24D5B" w14:paraId="36BA6C33" w14:textId="77777777" w:rsidTr="00477458">
        <w:tc>
          <w:tcPr>
            <w:tcW w:w="3420" w:type="dxa"/>
          </w:tcPr>
          <w:p w14:paraId="073A4229" w14:textId="77777777" w:rsidR="00FA2E74" w:rsidRPr="00C24D5B" w:rsidRDefault="00FA2E74" w:rsidP="00AF572F">
            <w:pPr>
              <w:spacing w:after="0" w:line="29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00" w:type="dxa"/>
            <w:vAlign w:val="bottom"/>
          </w:tcPr>
          <w:p w14:paraId="6108C70E" w14:textId="310BCEEA" w:rsidR="00FA2E74" w:rsidRPr="00C24D5B" w:rsidRDefault="002E21D5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8C94BB7" w14:textId="2D0DA546" w:rsidR="00FA2E74" w:rsidRPr="00C24D5B" w:rsidRDefault="002E21D5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D6A66F9" w14:textId="15D68A11" w:rsidR="00FA2E74" w:rsidRPr="00C24D5B" w:rsidRDefault="002E21D5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5FD40D7" w14:textId="627B7B20" w:rsidR="00FA2E74" w:rsidRPr="00C24D5B" w:rsidRDefault="002E21D5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FAD3E89" w14:textId="426BF38F" w:rsidR="00FA2E74" w:rsidRPr="00C24D5B" w:rsidRDefault="002309B7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309B7">
              <w:rPr>
                <w:rFonts w:ascii="Angsana New" w:hAnsi="Angsana New" w:cs="Angsana New"/>
                <w:sz w:val="24"/>
                <w:szCs w:val="24"/>
              </w:rPr>
              <w:t>940</w:t>
            </w:r>
          </w:p>
        </w:tc>
        <w:tc>
          <w:tcPr>
            <w:tcW w:w="900" w:type="dxa"/>
            <w:vAlign w:val="bottom"/>
          </w:tcPr>
          <w:p w14:paraId="14450416" w14:textId="564A4F26" w:rsidR="00FA2E74" w:rsidRPr="00C24D5B" w:rsidRDefault="002309B7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309B7">
              <w:rPr>
                <w:rFonts w:ascii="Angsana New" w:hAnsi="Angsana New" w:cs="Angsana New"/>
                <w:sz w:val="24"/>
                <w:szCs w:val="24"/>
              </w:rPr>
              <w:t>940</w:t>
            </w:r>
          </w:p>
        </w:tc>
      </w:tr>
      <w:tr w:rsidR="00FA2E74" w:rsidRPr="00C24D5B" w14:paraId="1C3F9095" w14:textId="77777777" w:rsidTr="00477458">
        <w:tc>
          <w:tcPr>
            <w:tcW w:w="3420" w:type="dxa"/>
          </w:tcPr>
          <w:p w14:paraId="28D5C0D0" w14:textId="77777777" w:rsidR="00FA2E74" w:rsidRPr="00C24D5B" w:rsidRDefault="00FA2E74" w:rsidP="00AF572F">
            <w:pPr>
              <w:spacing w:after="0" w:line="29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ลูกหนี้สำนักหักบัญชีและบริษัทหลักทรัพย์</w:t>
            </w:r>
          </w:p>
        </w:tc>
        <w:tc>
          <w:tcPr>
            <w:tcW w:w="900" w:type="dxa"/>
            <w:vAlign w:val="bottom"/>
          </w:tcPr>
          <w:p w14:paraId="2B52AEB3" w14:textId="64FBB8A2" w:rsidR="00FA2E74" w:rsidRPr="00C24D5B" w:rsidRDefault="002309B7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E04D947" w14:textId="53FD8091" w:rsidR="00FA2E74" w:rsidRPr="00C24D5B" w:rsidRDefault="002309B7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309B7">
              <w:rPr>
                <w:rFonts w:ascii="Angsana New" w:hAnsi="Angsana New" w:cs="Angsana New"/>
                <w:sz w:val="24"/>
                <w:szCs w:val="24"/>
              </w:rPr>
              <w:t>252</w:t>
            </w:r>
          </w:p>
        </w:tc>
        <w:tc>
          <w:tcPr>
            <w:tcW w:w="900" w:type="dxa"/>
            <w:vAlign w:val="bottom"/>
          </w:tcPr>
          <w:p w14:paraId="3B1040E0" w14:textId="4FBDD519" w:rsidR="00FA2E74" w:rsidRPr="00C24D5B" w:rsidRDefault="002309B7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995A12C" w14:textId="40A4FDF8" w:rsidR="00FA2E74" w:rsidRPr="00C24D5B" w:rsidRDefault="002309B7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C54FFFB" w14:textId="14AFDD6D" w:rsidR="00FA2E74" w:rsidRPr="00C24D5B" w:rsidRDefault="002309B7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63ED28B5" w14:textId="7DB63872" w:rsidR="00FA2E74" w:rsidRPr="00C24D5B" w:rsidRDefault="002309B7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309B7">
              <w:rPr>
                <w:rFonts w:ascii="Angsana New" w:hAnsi="Angsana New" w:cs="Angsana New"/>
                <w:sz w:val="24"/>
                <w:szCs w:val="24"/>
              </w:rPr>
              <w:t>252</w:t>
            </w:r>
          </w:p>
        </w:tc>
      </w:tr>
      <w:tr w:rsidR="00FA2E74" w:rsidRPr="00C24D5B" w14:paraId="45BF0C95" w14:textId="77777777" w:rsidTr="00477458">
        <w:trPr>
          <w:trHeight w:val="216"/>
        </w:trPr>
        <w:tc>
          <w:tcPr>
            <w:tcW w:w="3420" w:type="dxa"/>
          </w:tcPr>
          <w:p w14:paraId="4D9A5C06" w14:textId="77777777" w:rsidR="00FA2E74" w:rsidRPr="00C24D5B" w:rsidRDefault="00FA2E74" w:rsidP="00AF572F">
            <w:pPr>
              <w:spacing w:after="0" w:line="29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ลูกหนี้ธุรกิจหลักทรัพย์และสัญญาซื้อขายล่วงหน้า</w:t>
            </w:r>
          </w:p>
        </w:tc>
        <w:tc>
          <w:tcPr>
            <w:tcW w:w="900" w:type="dxa"/>
            <w:vAlign w:val="bottom"/>
          </w:tcPr>
          <w:p w14:paraId="35C93F5A" w14:textId="18CBF4B6" w:rsidR="00FA2E74" w:rsidRPr="00C24D5B" w:rsidRDefault="00F23477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23477">
              <w:rPr>
                <w:rFonts w:ascii="Angsana New" w:hAnsi="Angsana New" w:cs="Angsana New"/>
                <w:sz w:val="24"/>
                <w:szCs w:val="24"/>
                <w:cs/>
              </w:rPr>
              <w:t>1</w:t>
            </w:r>
            <w:r w:rsidRPr="00F23477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F23477">
              <w:rPr>
                <w:rFonts w:ascii="Angsana New" w:hAnsi="Angsana New" w:cs="Angsana New"/>
                <w:sz w:val="24"/>
                <w:szCs w:val="24"/>
                <w:cs/>
              </w:rPr>
              <w:t>008</w:t>
            </w:r>
          </w:p>
        </w:tc>
        <w:tc>
          <w:tcPr>
            <w:tcW w:w="900" w:type="dxa"/>
            <w:vAlign w:val="bottom"/>
          </w:tcPr>
          <w:p w14:paraId="04902C20" w14:textId="2A3AC52F" w:rsidR="00FA2E74" w:rsidRPr="00C24D5B" w:rsidRDefault="00EC7322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7322">
              <w:rPr>
                <w:rFonts w:ascii="Angsana New" w:hAnsi="Angsana New" w:cs="Angsana New"/>
                <w:sz w:val="24"/>
                <w:szCs w:val="24"/>
                <w:cs/>
              </w:rPr>
              <w:t>563</w:t>
            </w:r>
          </w:p>
        </w:tc>
        <w:tc>
          <w:tcPr>
            <w:tcW w:w="900" w:type="dxa"/>
            <w:vAlign w:val="bottom"/>
          </w:tcPr>
          <w:p w14:paraId="29F98598" w14:textId="445353D8" w:rsidR="00FA2E74" w:rsidRPr="00C24D5B" w:rsidRDefault="00EC7322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6486D402" w14:textId="4BC470EA" w:rsidR="00FA2E74" w:rsidRPr="00C24D5B" w:rsidRDefault="00EC7322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3804EFC" w14:textId="5B0179F8" w:rsidR="00FA2E74" w:rsidRPr="00C24D5B" w:rsidRDefault="00EC7322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C732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900" w:type="dxa"/>
            <w:vAlign w:val="bottom"/>
          </w:tcPr>
          <w:p w14:paraId="0C62CF80" w14:textId="4F0F81B6" w:rsidR="00FA2E74" w:rsidRPr="00C24D5B" w:rsidRDefault="00760D67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60D67">
              <w:rPr>
                <w:rFonts w:ascii="Angsana New" w:hAnsi="Angsana New" w:cs="Angsana New"/>
                <w:sz w:val="24"/>
                <w:szCs w:val="24"/>
              </w:rPr>
              <w:t>1,586</w:t>
            </w:r>
          </w:p>
        </w:tc>
      </w:tr>
      <w:tr w:rsidR="00D6381B" w:rsidRPr="00C24D5B" w14:paraId="6D2F5C4B" w14:textId="77777777" w:rsidTr="00477458">
        <w:trPr>
          <w:trHeight w:val="216"/>
        </w:trPr>
        <w:tc>
          <w:tcPr>
            <w:tcW w:w="3420" w:type="dxa"/>
          </w:tcPr>
          <w:p w14:paraId="4D529AFA" w14:textId="77777777" w:rsidR="00D6381B" w:rsidRPr="00C24D5B" w:rsidRDefault="00D6381B" w:rsidP="00AF572F">
            <w:pPr>
              <w:spacing w:after="0" w:line="29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900" w:type="dxa"/>
            <w:vAlign w:val="bottom"/>
          </w:tcPr>
          <w:p w14:paraId="75104368" w14:textId="63B2F534" w:rsidR="00D6381B" w:rsidRPr="00C24D5B" w:rsidRDefault="00A53A26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BF6DDC7" w14:textId="6BE7E5C9" w:rsidR="00D6381B" w:rsidRPr="00C24D5B" w:rsidRDefault="00A53A26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53A26">
              <w:rPr>
                <w:rFonts w:ascii="Angsana New" w:hAnsi="Angsana New" w:cs="Angsana New"/>
                <w:sz w:val="24"/>
                <w:szCs w:val="24"/>
              </w:rPr>
              <w:t>204</w:t>
            </w:r>
          </w:p>
        </w:tc>
        <w:tc>
          <w:tcPr>
            <w:tcW w:w="900" w:type="dxa"/>
            <w:vAlign w:val="bottom"/>
          </w:tcPr>
          <w:p w14:paraId="18A6CB79" w14:textId="491C3A57" w:rsidR="00D6381B" w:rsidRPr="00C24D5B" w:rsidRDefault="00C45B3F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1D8B2EE" w14:textId="242D4E97" w:rsidR="00D6381B" w:rsidRPr="00C24D5B" w:rsidRDefault="00A43F89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43F89">
              <w:rPr>
                <w:rFonts w:ascii="Angsana New" w:hAnsi="Angsana New" w:cs="Angsana New"/>
                <w:sz w:val="24"/>
                <w:szCs w:val="24"/>
              </w:rPr>
              <w:t>179</w:t>
            </w:r>
          </w:p>
        </w:tc>
        <w:tc>
          <w:tcPr>
            <w:tcW w:w="900" w:type="dxa"/>
            <w:vAlign w:val="bottom"/>
          </w:tcPr>
          <w:p w14:paraId="0155235D" w14:textId="3BA8B5F3" w:rsidR="00D6381B" w:rsidRPr="00C24D5B" w:rsidRDefault="00A43F89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43F89">
              <w:rPr>
                <w:rFonts w:ascii="Angsana New" w:hAnsi="Angsana New" w:cs="Angsana New"/>
                <w:sz w:val="24"/>
                <w:szCs w:val="24"/>
              </w:rPr>
              <w:t>254</w:t>
            </w:r>
          </w:p>
        </w:tc>
        <w:tc>
          <w:tcPr>
            <w:tcW w:w="900" w:type="dxa"/>
            <w:vAlign w:val="bottom"/>
          </w:tcPr>
          <w:p w14:paraId="3A3A6487" w14:textId="2A4571E2" w:rsidR="00D6381B" w:rsidRPr="00C24D5B" w:rsidRDefault="0006505D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6505D">
              <w:rPr>
                <w:rFonts w:ascii="Angsana New" w:hAnsi="Angsana New" w:cs="Angsana New"/>
                <w:sz w:val="24"/>
                <w:szCs w:val="24"/>
              </w:rPr>
              <w:t>637</w:t>
            </w:r>
          </w:p>
        </w:tc>
      </w:tr>
      <w:tr w:rsidR="00D6381B" w:rsidRPr="00C24D5B" w14:paraId="4868B610" w14:textId="77777777" w:rsidTr="00477458">
        <w:tc>
          <w:tcPr>
            <w:tcW w:w="3420" w:type="dxa"/>
          </w:tcPr>
          <w:p w14:paraId="4CF498F7" w14:textId="77777777" w:rsidR="00D6381B" w:rsidRPr="00C24D5B" w:rsidRDefault="00D6381B" w:rsidP="00AF572F">
            <w:pPr>
              <w:spacing w:after="0" w:line="29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เงินลงทุนที่วางเป็นประกัน</w:t>
            </w:r>
          </w:p>
        </w:tc>
        <w:tc>
          <w:tcPr>
            <w:tcW w:w="900" w:type="dxa"/>
            <w:vAlign w:val="bottom"/>
          </w:tcPr>
          <w:p w14:paraId="5E9D0EF9" w14:textId="77777777" w:rsidR="00D6381B" w:rsidRPr="00C24D5B" w:rsidRDefault="00D6381B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A545F17" w14:textId="77777777" w:rsidR="00D6381B" w:rsidRPr="00C24D5B" w:rsidRDefault="00D6381B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1D0E021" w14:textId="77777777" w:rsidR="00D6381B" w:rsidRPr="00C24D5B" w:rsidRDefault="00D6381B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533259B" w14:textId="77777777" w:rsidR="00D6381B" w:rsidRPr="00C24D5B" w:rsidRDefault="00D6381B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7636A06B" w14:textId="77777777" w:rsidR="00D6381B" w:rsidRPr="00C24D5B" w:rsidRDefault="00D6381B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8B52567" w14:textId="77777777" w:rsidR="00D6381B" w:rsidRPr="00C24D5B" w:rsidRDefault="00D6381B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6381B" w:rsidRPr="00C24D5B" w14:paraId="0815962A" w14:textId="77777777" w:rsidTr="00477458">
        <w:tc>
          <w:tcPr>
            <w:tcW w:w="3420" w:type="dxa"/>
          </w:tcPr>
          <w:p w14:paraId="741D4EE3" w14:textId="1D7A3B06" w:rsidR="00D6381B" w:rsidRPr="00C24D5B" w:rsidRDefault="00D6381B" w:rsidP="00AF572F">
            <w:pPr>
              <w:spacing w:after="0" w:line="290" w:lineRule="exact"/>
              <w:ind w:left="340" w:right="-11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เงินลงทุนที่วางเป็นประกันและไม่ได้ให้สิทธิ      ผู้รับโอนขายหรือวางประกันอีกทอดหนึ่ง</w:t>
            </w:r>
          </w:p>
        </w:tc>
        <w:tc>
          <w:tcPr>
            <w:tcW w:w="900" w:type="dxa"/>
            <w:vAlign w:val="bottom"/>
          </w:tcPr>
          <w:p w14:paraId="23685AD2" w14:textId="24DCBE33" w:rsidR="00D6381B" w:rsidRPr="00C24D5B" w:rsidRDefault="006E6B9D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570E39B" w14:textId="60FDF753" w:rsidR="00D6381B" w:rsidRPr="00C24D5B" w:rsidRDefault="006E6B9D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E6B9D">
              <w:rPr>
                <w:rFonts w:ascii="Angsana New" w:hAnsi="Angsana New" w:cs="Angsana New"/>
                <w:sz w:val="24"/>
                <w:szCs w:val="24"/>
              </w:rPr>
              <w:t>90</w:t>
            </w:r>
          </w:p>
        </w:tc>
        <w:tc>
          <w:tcPr>
            <w:tcW w:w="900" w:type="dxa"/>
            <w:vAlign w:val="bottom"/>
          </w:tcPr>
          <w:p w14:paraId="06D8AFCB" w14:textId="0A060778" w:rsidR="00D6381B" w:rsidRPr="00C24D5B" w:rsidRDefault="006E6B9D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1DCA33D" w14:textId="245931AE" w:rsidR="00D6381B" w:rsidRPr="00C24D5B" w:rsidRDefault="006E6B9D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86F203E" w14:textId="0CD3A4B3" w:rsidR="00D6381B" w:rsidRPr="00C24D5B" w:rsidRDefault="006E6B9D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6A34D67E" w14:textId="29972167" w:rsidR="00D6381B" w:rsidRPr="00C24D5B" w:rsidRDefault="006E6B9D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E6B9D">
              <w:rPr>
                <w:rFonts w:ascii="Angsana New" w:hAnsi="Angsana New" w:cs="Angsana New"/>
                <w:sz w:val="24"/>
                <w:szCs w:val="24"/>
              </w:rPr>
              <w:t>90</w:t>
            </w:r>
          </w:p>
        </w:tc>
      </w:tr>
      <w:tr w:rsidR="00D6381B" w:rsidRPr="00C24D5B" w14:paraId="35A09081" w14:textId="77777777" w:rsidTr="00477458">
        <w:tc>
          <w:tcPr>
            <w:tcW w:w="3420" w:type="dxa"/>
          </w:tcPr>
          <w:p w14:paraId="3F2E7C6F" w14:textId="02942AEC" w:rsidR="00D6381B" w:rsidRPr="00C24D5B" w:rsidRDefault="00D6381B" w:rsidP="00AF572F">
            <w:pPr>
              <w:spacing w:after="0" w:line="290" w:lineRule="exact"/>
              <w:ind w:left="340" w:right="-115" w:hanging="18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เงินลงทุนที่วางเป็นประกันและให้สิทธิผู้รับโอนขายหรือวางประกันอีกทอดหนึ่ง</w:t>
            </w:r>
          </w:p>
        </w:tc>
        <w:tc>
          <w:tcPr>
            <w:tcW w:w="900" w:type="dxa"/>
            <w:vAlign w:val="bottom"/>
          </w:tcPr>
          <w:p w14:paraId="75688A7C" w14:textId="4825A3A9" w:rsidR="00D6381B" w:rsidRPr="00C24D5B" w:rsidRDefault="00BE3C08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695A0EC" w14:textId="190DC38B" w:rsidR="00D6381B" w:rsidRPr="00C24D5B" w:rsidRDefault="00BE3C08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E3C08">
              <w:rPr>
                <w:rFonts w:ascii="Angsana New" w:hAnsi="Angsana New" w:cs="Angsana New"/>
                <w:sz w:val="24"/>
                <w:szCs w:val="24"/>
              </w:rPr>
              <w:t>699</w:t>
            </w:r>
          </w:p>
        </w:tc>
        <w:tc>
          <w:tcPr>
            <w:tcW w:w="900" w:type="dxa"/>
            <w:vAlign w:val="bottom"/>
          </w:tcPr>
          <w:p w14:paraId="754B4A88" w14:textId="40137D75" w:rsidR="00D6381B" w:rsidRPr="00C24D5B" w:rsidRDefault="00BE3C08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64774A93" w14:textId="46C0D785" w:rsidR="00D6381B" w:rsidRPr="00C24D5B" w:rsidRDefault="00BE3C08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F74DD51" w14:textId="6F18DB96" w:rsidR="00D6381B" w:rsidRPr="00C24D5B" w:rsidRDefault="00BE3C08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15B4630" w14:textId="507B6A01" w:rsidR="00D6381B" w:rsidRPr="00C24D5B" w:rsidRDefault="00BE3C08" w:rsidP="00AF572F">
            <w:pPr>
              <w:spacing w:after="0" w:line="29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E3C08">
              <w:rPr>
                <w:rFonts w:ascii="Angsana New" w:hAnsi="Angsana New" w:cs="Angsana New"/>
                <w:sz w:val="24"/>
                <w:szCs w:val="24"/>
              </w:rPr>
              <w:t>699</w:t>
            </w:r>
          </w:p>
        </w:tc>
      </w:tr>
      <w:tr w:rsidR="00D6381B" w:rsidRPr="00C24D5B" w14:paraId="5304833A" w14:textId="77777777" w:rsidTr="00477458">
        <w:tc>
          <w:tcPr>
            <w:tcW w:w="3420" w:type="dxa"/>
          </w:tcPr>
          <w:p w14:paraId="789CA9D6" w14:textId="124293FE" w:rsidR="00D6381B" w:rsidRPr="00C24D5B" w:rsidRDefault="00D6381B" w:rsidP="00D6381B">
            <w:pPr>
              <w:spacing w:after="0" w:line="240" w:lineRule="auto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vAlign w:val="bottom"/>
          </w:tcPr>
          <w:p w14:paraId="2D2C7440" w14:textId="77777777" w:rsidR="00D6381B" w:rsidRPr="00C24D5B" w:rsidRDefault="00D6381B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D747852" w14:textId="77777777" w:rsidR="00D6381B" w:rsidRPr="00C24D5B" w:rsidRDefault="00D6381B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83896B1" w14:textId="77777777" w:rsidR="00D6381B" w:rsidRPr="00C24D5B" w:rsidRDefault="00D6381B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DF9C0EB" w14:textId="77777777" w:rsidR="00D6381B" w:rsidRPr="00C24D5B" w:rsidRDefault="00D6381B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16ACF31" w14:textId="77777777" w:rsidR="00D6381B" w:rsidRPr="00C24D5B" w:rsidRDefault="00D6381B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799B39C7" w14:textId="77777777" w:rsidR="00D6381B" w:rsidRPr="00C24D5B" w:rsidRDefault="00D6381B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D6381B" w:rsidRPr="00C24D5B" w14:paraId="3DE984CA" w14:textId="77777777" w:rsidTr="00477458">
        <w:tc>
          <w:tcPr>
            <w:tcW w:w="3420" w:type="dxa"/>
          </w:tcPr>
          <w:p w14:paraId="6F2B17B7" w14:textId="77777777" w:rsidR="00D6381B" w:rsidRPr="00C24D5B" w:rsidRDefault="00D6381B" w:rsidP="00D6381B">
            <w:pPr>
              <w:spacing w:after="0" w:line="240" w:lineRule="auto"/>
              <w:ind w:right="-115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เงินกู้ยืมจากสถาบันการเงิน</w:t>
            </w:r>
          </w:p>
        </w:tc>
        <w:tc>
          <w:tcPr>
            <w:tcW w:w="900" w:type="dxa"/>
            <w:vAlign w:val="bottom"/>
          </w:tcPr>
          <w:p w14:paraId="6339CAE7" w14:textId="79610B1E" w:rsidR="00D6381B" w:rsidRPr="00C24D5B" w:rsidRDefault="007E23C2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23C2">
              <w:rPr>
                <w:rFonts w:ascii="Angsana New" w:hAnsi="Angsana New" w:cs="Angsana New"/>
                <w:sz w:val="24"/>
                <w:szCs w:val="24"/>
              </w:rPr>
              <w:t>400</w:t>
            </w:r>
          </w:p>
        </w:tc>
        <w:tc>
          <w:tcPr>
            <w:tcW w:w="900" w:type="dxa"/>
            <w:vAlign w:val="bottom"/>
          </w:tcPr>
          <w:p w14:paraId="3B29F0D6" w14:textId="1B9EA6E9" w:rsidR="00D6381B" w:rsidRPr="00C24D5B" w:rsidRDefault="004059F2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059F2">
              <w:rPr>
                <w:rFonts w:ascii="Angsana New" w:hAnsi="Angsana New" w:cs="Angsana New"/>
                <w:sz w:val="24"/>
                <w:szCs w:val="24"/>
              </w:rPr>
              <w:t>200</w:t>
            </w:r>
          </w:p>
        </w:tc>
        <w:tc>
          <w:tcPr>
            <w:tcW w:w="900" w:type="dxa"/>
            <w:vAlign w:val="bottom"/>
          </w:tcPr>
          <w:p w14:paraId="53091151" w14:textId="3075EA83" w:rsidR="00D6381B" w:rsidRPr="00C24D5B" w:rsidRDefault="004059F2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DEA2685" w14:textId="739753CE" w:rsidR="00D6381B" w:rsidRPr="00C24D5B" w:rsidRDefault="004059F2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3AD48AD8" w14:textId="0F7706A4" w:rsidR="00D6381B" w:rsidRPr="00C24D5B" w:rsidRDefault="004059F2" w:rsidP="00D6381B">
            <w:pPr>
              <w:spacing w:after="0" w:line="240" w:lineRule="auto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6DF41BC" w14:textId="1B1F1550" w:rsidR="00D6381B" w:rsidRPr="00C24D5B" w:rsidRDefault="004059F2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600</w:t>
            </w:r>
          </w:p>
        </w:tc>
      </w:tr>
      <w:tr w:rsidR="00D6381B" w:rsidRPr="00C24D5B" w14:paraId="5DB5438E" w14:textId="77777777" w:rsidTr="00477458">
        <w:tc>
          <w:tcPr>
            <w:tcW w:w="3420" w:type="dxa"/>
          </w:tcPr>
          <w:p w14:paraId="42981BC4" w14:textId="77777777" w:rsidR="00D6381B" w:rsidRPr="00C24D5B" w:rsidRDefault="00D6381B" w:rsidP="00D6381B">
            <w:pPr>
              <w:spacing w:after="0" w:line="240" w:lineRule="auto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หลักทรัพย์ขายโดยมีสัญญาซื้อคืน</w:t>
            </w:r>
          </w:p>
        </w:tc>
        <w:tc>
          <w:tcPr>
            <w:tcW w:w="900" w:type="dxa"/>
            <w:vAlign w:val="bottom"/>
          </w:tcPr>
          <w:p w14:paraId="606DF4A2" w14:textId="052E489E" w:rsidR="00D6381B" w:rsidRPr="00C24D5B" w:rsidRDefault="002C2820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54EE129" w14:textId="1FB315F0" w:rsidR="00D6381B" w:rsidRPr="00C24D5B" w:rsidRDefault="002C2820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C2820">
              <w:rPr>
                <w:rFonts w:ascii="Angsana New" w:hAnsi="Angsana New" w:cs="Angsana New"/>
                <w:sz w:val="24"/>
                <w:szCs w:val="24"/>
              </w:rPr>
              <w:t>691</w:t>
            </w:r>
          </w:p>
        </w:tc>
        <w:tc>
          <w:tcPr>
            <w:tcW w:w="900" w:type="dxa"/>
            <w:vAlign w:val="bottom"/>
          </w:tcPr>
          <w:p w14:paraId="6E20DAD4" w14:textId="345D5B8D" w:rsidR="00D6381B" w:rsidRPr="00C24D5B" w:rsidRDefault="002C2820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D77D772" w14:textId="7C8DEF02" w:rsidR="00D6381B" w:rsidRPr="00C24D5B" w:rsidRDefault="002C2820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99127EC" w14:textId="6C17282B" w:rsidR="00D6381B" w:rsidRPr="00C24D5B" w:rsidRDefault="002C2820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0B57E25" w14:textId="4BF6AAFA" w:rsidR="00D6381B" w:rsidRPr="00C24D5B" w:rsidRDefault="002C2820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C2820">
              <w:rPr>
                <w:rFonts w:ascii="Angsana New" w:hAnsi="Angsana New" w:cs="Angsana New"/>
                <w:sz w:val="24"/>
                <w:szCs w:val="24"/>
              </w:rPr>
              <w:t>691</w:t>
            </w:r>
          </w:p>
        </w:tc>
      </w:tr>
      <w:tr w:rsidR="00164B5C" w:rsidRPr="00C24D5B" w14:paraId="13BA53BF" w14:textId="77777777" w:rsidTr="00477458">
        <w:tc>
          <w:tcPr>
            <w:tcW w:w="3420" w:type="dxa"/>
          </w:tcPr>
          <w:p w14:paraId="2BA23E10" w14:textId="7B7FF9B3" w:rsidR="00164B5C" w:rsidRPr="00C24D5B" w:rsidRDefault="00645C2B" w:rsidP="00D6381B">
            <w:pPr>
              <w:spacing w:after="0" w:line="240" w:lineRule="auto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45C2B">
              <w:rPr>
                <w:rFonts w:ascii="Angsana New" w:hAnsi="Angsana New" w:cs="Angsana New"/>
                <w:sz w:val="24"/>
                <w:szCs w:val="24"/>
                <w:cs/>
              </w:rPr>
              <w:t>เจ้าหนี้สำนักหักบัญชีและบริษัทหลักทรัพย์</w:t>
            </w:r>
          </w:p>
        </w:tc>
        <w:tc>
          <w:tcPr>
            <w:tcW w:w="900" w:type="dxa"/>
            <w:vAlign w:val="bottom"/>
          </w:tcPr>
          <w:p w14:paraId="0A33B5D8" w14:textId="32FE7CAA" w:rsidR="00164B5C" w:rsidRDefault="00645C2B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CD3E4A0" w14:textId="16AF0E6A" w:rsidR="00164B5C" w:rsidRPr="002C2820" w:rsidRDefault="00645C2B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  <w:tc>
          <w:tcPr>
            <w:tcW w:w="900" w:type="dxa"/>
            <w:vAlign w:val="bottom"/>
          </w:tcPr>
          <w:p w14:paraId="67F6C110" w14:textId="54C8AF48" w:rsidR="00164B5C" w:rsidRDefault="00645C2B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059753B" w14:textId="31F92E88" w:rsidR="00164B5C" w:rsidRDefault="00645C2B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2F319ED" w14:textId="3F7AD4EC" w:rsidR="00164B5C" w:rsidRDefault="00645C2B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3364322" w14:textId="56801FAB" w:rsidR="00164B5C" w:rsidRPr="002C2820" w:rsidRDefault="00645C2B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</w:tr>
      <w:tr w:rsidR="00D6381B" w:rsidRPr="00C24D5B" w14:paraId="6BDB0D98" w14:textId="77777777" w:rsidTr="00477458">
        <w:tc>
          <w:tcPr>
            <w:tcW w:w="3420" w:type="dxa"/>
          </w:tcPr>
          <w:p w14:paraId="20BBAC05" w14:textId="77777777" w:rsidR="00D6381B" w:rsidRPr="00C24D5B" w:rsidRDefault="00D6381B" w:rsidP="00D6381B">
            <w:pPr>
              <w:spacing w:after="0" w:line="240" w:lineRule="auto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เจ้าหนี้ธุรกิจหลักทรัพย์และสัญญาซื้อขายล่วงหน้า</w:t>
            </w:r>
          </w:p>
        </w:tc>
        <w:tc>
          <w:tcPr>
            <w:tcW w:w="900" w:type="dxa"/>
            <w:vAlign w:val="bottom"/>
          </w:tcPr>
          <w:p w14:paraId="5AC2ECAB" w14:textId="2528FF38" w:rsidR="00D6381B" w:rsidRPr="00C24D5B" w:rsidRDefault="006070F1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2FE4673" w14:textId="2C857734" w:rsidR="00D6381B" w:rsidRPr="00C24D5B" w:rsidRDefault="00440831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645</w:t>
            </w:r>
          </w:p>
        </w:tc>
        <w:tc>
          <w:tcPr>
            <w:tcW w:w="900" w:type="dxa"/>
            <w:vAlign w:val="bottom"/>
          </w:tcPr>
          <w:p w14:paraId="6FE15396" w14:textId="018EA888" w:rsidR="00D6381B" w:rsidRPr="00C24D5B" w:rsidRDefault="00802548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325088F9" w14:textId="58E40B4F" w:rsidR="00D6381B" w:rsidRPr="00C24D5B" w:rsidRDefault="00802548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6A37D04" w14:textId="3F92CA1A" w:rsidR="00D6381B" w:rsidRPr="00C24D5B" w:rsidRDefault="00802548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8FFE402" w14:textId="2181169B" w:rsidR="00D6381B" w:rsidRPr="00C24D5B" w:rsidRDefault="00440831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645</w:t>
            </w:r>
          </w:p>
        </w:tc>
      </w:tr>
      <w:tr w:rsidR="00BD11D1" w:rsidRPr="00C24D5B" w14:paraId="1939D284" w14:textId="77777777" w:rsidTr="00477458">
        <w:tc>
          <w:tcPr>
            <w:tcW w:w="3420" w:type="dxa"/>
          </w:tcPr>
          <w:p w14:paraId="6A38452D" w14:textId="7618CA89" w:rsidR="00BD11D1" w:rsidRPr="00C24D5B" w:rsidRDefault="00A251AE" w:rsidP="00D6381B">
            <w:pPr>
              <w:spacing w:after="0" w:line="240" w:lineRule="auto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A251AE">
              <w:rPr>
                <w:rFonts w:ascii="Angsana New" w:hAnsi="Angsana New" w:cs="Angsana New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900" w:type="dxa"/>
            <w:vAlign w:val="bottom"/>
          </w:tcPr>
          <w:p w14:paraId="0BC2CA75" w14:textId="7187F99A" w:rsidR="00BD11D1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ADDAEB0" w14:textId="087F6B41" w:rsidR="00BD11D1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bottom"/>
          </w:tcPr>
          <w:p w14:paraId="35837B04" w14:textId="5BD33F55" w:rsidR="00BD11D1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0132392" w14:textId="52319870" w:rsidR="00BD11D1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94846B8" w14:textId="53B1E47E" w:rsidR="00BD11D1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4CDE0E6" w14:textId="6A978D83" w:rsidR="00BD11D1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D6381B" w:rsidRPr="00C24D5B" w14:paraId="5DC49235" w14:textId="77777777" w:rsidTr="00477458">
        <w:tc>
          <w:tcPr>
            <w:tcW w:w="3420" w:type="dxa"/>
          </w:tcPr>
          <w:p w14:paraId="4DA57D80" w14:textId="77777777" w:rsidR="00D6381B" w:rsidRPr="00C24D5B" w:rsidRDefault="00D6381B" w:rsidP="00D6381B">
            <w:pPr>
              <w:spacing w:after="0" w:line="240" w:lineRule="auto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ตราสารหนี้ที่ออกและเงินกู้ยืมอื่น</w:t>
            </w:r>
          </w:p>
        </w:tc>
        <w:tc>
          <w:tcPr>
            <w:tcW w:w="900" w:type="dxa"/>
            <w:vAlign w:val="bottom"/>
          </w:tcPr>
          <w:p w14:paraId="60CC65F3" w14:textId="531CCF54" w:rsidR="00D6381B" w:rsidRPr="00C24D5B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C6FFBF0" w14:textId="61612A8A" w:rsidR="00D6381B" w:rsidRPr="00C24D5B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595</w:t>
            </w:r>
          </w:p>
        </w:tc>
        <w:tc>
          <w:tcPr>
            <w:tcW w:w="900" w:type="dxa"/>
            <w:vAlign w:val="bottom"/>
          </w:tcPr>
          <w:p w14:paraId="0F20E5CE" w14:textId="67A9E3F8" w:rsidR="00D6381B" w:rsidRPr="00C24D5B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C1CCB7A" w14:textId="7B9B9A40" w:rsidR="00D6381B" w:rsidRPr="00C24D5B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7B6F7A2" w14:textId="1B797E71" w:rsidR="00D6381B" w:rsidRPr="00C24D5B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1470CD8" w14:textId="28B97D10" w:rsidR="00D6381B" w:rsidRPr="00C24D5B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595</w:t>
            </w:r>
          </w:p>
        </w:tc>
      </w:tr>
      <w:tr w:rsidR="00D6381B" w:rsidRPr="00C24D5B" w14:paraId="3A1F6FA4" w14:textId="77777777" w:rsidTr="00477458">
        <w:tc>
          <w:tcPr>
            <w:tcW w:w="3420" w:type="dxa"/>
          </w:tcPr>
          <w:p w14:paraId="5929EFFE" w14:textId="77777777" w:rsidR="00D6381B" w:rsidRPr="00C24D5B" w:rsidRDefault="00D6381B" w:rsidP="00D6381B">
            <w:pPr>
              <w:spacing w:after="0" w:line="240" w:lineRule="auto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00" w:type="dxa"/>
            <w:vAlign w:val="bottom"/>
          </w:tcPr>
          <w:p w14:paraId="38E8BCF7" w14:textId="59AAF690" w:rsidR="00D6381B" w:rsidRPr="00C24D5B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3A61377" w14:textId="08B25556" w:rsidR="00D6381B" w:rsidRPr="00B10B7E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10B7E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="00A5185E" w:rsidRPr="00B10B7E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900" w:type="dxa"/>
            <w:vAlign w:val="bottom"/>
          </w:tcPr>
          <w:p w14:paraId="25459DDD" w14:textId="7FFC862F" w:rsidR="00D6381B" w:rsidRPr="00B10B7E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10B7E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900" w:type="dxa"/>
            <w:vAlign w:val="bottom"/>
          </w:tcPr>
          <w:p w14:paraId="7AC5F4C2" w14:textId="3A516A00" w:rsidR="00D6381B" w:rsidRPr="00C24D5B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74BAFA3" w14:textId="605C56AB" w:rsidR="00D6381B" w:rsidRPr="00C24D5B" w:rsidRDefault="00A251AE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D9DCF1D" w14:textId="55232F81" w:rsidR="00D6381B" w:rsidRPr="00C24D5B" w:rsidRDefault="00092AEF" w:rsidP="00D6381B">
            <w:pPr>
              <w:spacing w:after="0" w:line="240" w:lineRule="auto"/>
              <w:ind w:left="-10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92AEF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="00A5185E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</w:tbl>
    <w:p w14:paraId="56A56B1F" w14:textId="7BD55076" w:rsidR="002416FD" w:rsidRDefault="002416FD" w:rsidP="00180D9D">
      <w:pPr>
        <w:tabs>
          <w:tab w:val="left" w:pos="2880"/>
        </w:tabs>
        <w:spacing w:after="0" w:line="240" w:lineRule="auto"/>
        <w:ind w:right="-605"/>
        <w:rPr>
          <w:rFonts w:ascii="Angsana New" w:hAnsi="Angsana New" w:cs="Angsana New"/>
          <w:sz w:val="24"/>
          <w:szCs w:val="24"/>
        </w:rPr>
      </w:pPr>
    </w:p>
    <w:p w14:paraId="417CB435" w14:textId="6C1B9E0F" w:rsidR="00C615E8" w:rsidRDefault="00C615E8">
      <w:pPr>
        <w:spacing w:line="259" w:lineRule="auto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br w:type="page"/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900"/>
        <w:gridCol w:w="900"/>
        <w:gridCol w:w="900"/>
        <w:gridCol w:w="900"/>
        <w:gridCol w:w="900"/>
        <w:gridCol w:w="900"/>
      </w:tblGrid>
      <w:tr w:rsidR="00394256" w:rsidRPr="00C24D5B" w14:paraId="4C7F4F5E" w14:textId="77777777" w:rsidTr="002B3B37">
        <w:tc>
          <w:tcPr>
            <w:tcW w:w="3420" w:type="dxa"/>
          </w:tcPr>
          <w:p w14:paraId="553F2018" w14:textId="77777777" w:rsidR="00394256" w:rsidRPr="00C24D5B" w:rsidRDefault="00394256" w:rsidP="002B3B37">
            <w:pPr>
              <w:spacing w:after="0" w:line="305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0" w:type="dxa"/>
            <w:gridSpan w:val="6"/>
          </w:tcPr>
          <w:p w14:paraId="71BF21C4" w14:textId="77777777" w:rsidR="00394256" w:rsidRPr="00C24D5B" w:rsidRDefault="00394256" w:rsidP="002B3B37">
            <w:pPr>
              <w:spacing w:after="0" w:line="305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2416FD" w:rsidRPr="00C24D5B" w14:paraId="369D7471" w14:textId="77777777" w:rsidTr="00B0381F">
        <w:tc>
          <w:tcPr>
            <w:tcW w:w="3420" w:type="dxa"/>
          </w:tcPr>
          <w:p w14:paraId="4CF0DEB2" w14:textId="77777777" w:rsidR="002416FD" w:rsidRPr="00C24D5B" w:rsidRDefault="002416FD" w:rsidP="00F86639">
            <w:pPr>
              <w:spacing w:after="0" w:line="310" w:lineRule="exact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0" w:type="dxa"/>
            <w:gridSpan w:val="6"/>
            <w:vAlign w:val="bottom"/>
          </w:tcPr>
          <w:p w14:paraId="4F9C34AB" w14:textId="77777777" w:rsidR="002416FD" w:rsidRPr="00C24D5B" w:rsidRDefault="002416FD" w:rsidP="00F86639">
            <w:pPr>
              <w:pBdr>
                <w:bottom w:val="single" w:sz="6" w:space="1" w:color="auto"/>
              </w:pBdr>
              <w:spacing w:after="0" w:line="310" w:lineRule="exact"/>
              <w:ind w:left="-106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งบการเงินรวม</w:t>
            </w:r>
          </w:p>
        </w:tc>
      </w:tr>
      <w:tr w:rsidR="002416FD" w:rsidRPr="00C24D5B" w14:paraId="2FD83E3C" w14:textId="77777777" w:rsidTr="00B0381F">
        <w:tc>
          <w:tcPr>
            <w:tcW w:w="3420" w:type="dxa"/>
          </w:tcPr>
          <w:p w14:paraId="5188D13E" w14:textId="77777777" w:rsidR="002416FD" w:rsidRPr="00C24D5B" w:rsidRDefault="002416FD" w:rsidP="00F86639">
            <w:pPr>
              <w:spacing w:after="0" w:line="31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0" w:type="dxa"/>
            <w:gridSpan w:val="6"/>
            <w:vAlign w:val="bottom"/>
          </w:tcPr>
          <w:p w14:paraId="08D0083A" w14:textId="47D7D918" w:rsidR="002416FD" w:rsidRPr="00C24D5B" w:rsidRDefault="002416FD" w:rsidP="00F86639">
            <w:pPr>
              <w:pBdr>
                <w:bottom w:val="single" w:sz="6" w:space="1" w:color="auto"/>
              </w:pBdr>
              <w:spacing w:after="0" w:line="310" w:lineRule="exact"/>
              <w:ind w:lef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2B7E2B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2416FD" w:rsidRPr="00C24D5B" w14:paraId="72A8439A" w14:textId="77777777" w:rsidTr="00B0381F">
        <w:tc>
          <w:tcPr>
            <w:tcW w:w="3420" w:type="dxa"/>
          </w:tcPr>
          <w:p w14:paraId="15D8613C" w14:textId="77777777" w:rsidR="002416FD" w:rsidRPr="00C24D5B" w:rsidRDefault="002416FD" w:rsidP="00F86639">
            <w:pPr>
              <w:spacing w:after="0" w:line="31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0" w:type="dxa"/>
            <w:gridSpan w:val="6"/>
            <w:vAlign w:val="bottom"/>
          </w:tcPr>
          <w:p w14:paraId="291701AE" w14:textId="77777777" w:rsidR="002416FD" w:rsidRPr="00C24D5B" w:rsidRDefault="002416FD" w:rsidP="00F86639">
            <w:pPr>
              <w:pBdr>
                <w:bottom w:val="single" w:sz="6" w:space="1" w:color="auto"/>
              </w:pBdr>
              <w:spacing w:after="0" w:line="310" w:lineRule="exact"/>
              <w:ind w:lef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ยอดคงเหลือของเครื่องมือทางการเงิน</w:t>
            </w:r>
          </w:p>
        </w:tc>
      </w:tr>
      <w:tr w:rsidR="002416FD" w:rsidRPr="00C24D5B" w14:paraId="2AAC1BFD" w14:textId="77777777" w:rsidTr="00B0381F">
        <w:tc>
          <w:tcPr>
            <w:tcW w:w="3420" w:type="dxa"/>
          </w:tcPr>
          <w:p w14:paraId="3C367184" w14:textId="77777777" w:rsidR="002416FD" w:rsidRPr="00C24D5B" w:rsidRDefault="002416FD" w:rsidP="00F86639">
            <w:pPr>
              <w:spacing w:after="0" w:line="31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14:paraId="0FADB77D" w14:textId="77777777" w:rsidR="002416FD" w:rsidRPr="00C24D5B" w:rsidRDefault="002416FD" w:rsidP="00F86639">
            <w:pPr>
              <w:pBdr>
                <w:bottom w:val="single" w:sz="6" w:space="1" w:color="auto"/>
              </w:pBdr>
              <w:spacing w:after="0" w:line="310" w:lineRule="exact"/>
              <w:ind w:lef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เมื่อทวงถาม</w:t>
            </w:r>
          </w:p>
        </w:tc>
        <w:tc>
          <w:tcPr>
            <w:tcW w:w="900" w:type="dxa"/>
          </w:tcPr>
          <w:p w14:paraId="1664E46B" w14:textId="77777777" w:rsidR="002416FD" w:rsidRPr="00C24D5B" w:rsidRDefault="002416FD" w:rsidP="00F86639">
            <w:pPr>
              <w:pBdr>
                <w:bottom w:val="single" w:sz="6" w:space="1" w:color="auto"/>
              </w:pBdr>
              <w:spacing w:after="0" w:line="310" w:lineRule="exact"/>
              <w:ind w:lef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ภายใน 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1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900" w:type="dxa"/>
          </w:tcPr>
          <w:p w14:paraId="379BA494" w14:textId="77777777" w:rsidR="002416FD" w:rsidRPr="00C24D5B" w:rsidRDefault="002416FD" w:rsidP="00F86639">
            <w:pPr>
              <w:pBdr>
                <w:bottom w:val="single" w:sz="6" w:space="1" w:color="auto"/>
              </w:pBdr>
              <w:spacing w:after="0" w:line="310" w:lineRule="exact"/>
              <w:ind w:lef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1 - 5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900" w:type="dxa"/>
          </w:tcPr>
          <w:p w14:paraId="69059515" w14:textId="77777777" w:rsidR="002416FD" w:rsidRPr="00C24D5B" w:rsidRDefault="002416FD" w:rsidP="00F86639">
            <w:pPr>
              <w:pBdr>
                <w:bottom w:val="single" w:sz="6" w:space="1" w:color="auto"/>
              </w:pBdr>
              <w:spacing w:after="0" w:line="310" w:lineRule="exact"/>
              <w:ind w:lef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เกิน 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5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900" w:type="dxa"/>
          </w:tcPr>
          <w:p w14:paraId="1635463C" w14:textId="77777777" w:rsidR="002416FD" w:rsidRPr="00C24D5B" w:rsidRDefault="002416FD" w:rsidP="00F86639">
            <w:pPr>
              <w:pBdr>
                <w:bottom w:val="single" w:sz="6" w:space="1" w:color="auto"/>
              </w:pBdr>
              <w:spacing w:after="0" w:line="310" w:lineRule="exact"/>
              <w:ind w:left="-106" w:right="-5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ไม่มีกำหนด</w:t>
            </w:r>
          </w:p>
        </w:tc>
        <w:tc>
          <w:tcPr>
            <w:tcW w:w="900" w:type="dxa"/>
          </w:tcPr>
          <w:p w14:paraId="14D42C17" w14:textId="77777777" w:rsidR="002416FD" w:rsidRPr="00C24D5B" w:rsidRDefault="002416FD" w:rsidP="00F86639">
            <w:pPr>
              <w:pBdr>
                <w:bottom w:val="single" w:sz="6" w:space="1" w:color="auto"/>
              </w:pBdr>
              <w:spacing w:after="0" w:line="310" w:lineRule="exact"/>
              <w:ind w:left="-10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2416FD" w:rsidRPr="00C24D5B" w14:paraId="6107BB95" w14:textId="77777777" w:rsidTr="00B0381F">
        <w:tc>
          <w:tcPr>
            <w:tcW w:w="3420" w:type="dxa"/>
          </w:tcPr>
          <w:p w14:paraId="27BA8424" w14:textId="77777777" w:rsidR="002416FD" w:rsidRPr="00C24D5B" w:rsidRDefault="002416FD" w:rsidP="00F86639">
            <w:pPr>
              <w:spacing w:after="0" w:line="310" w:lineRule="exact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14:paraId="396C1AA4" w14:textId="77777777" w:rsidR="002416FD" w:rsidRPr="00C24D5B" w:rsidRDefault="002416FD" w:rsidP="00F86639">
            <w:pPr>
              <w:spacing w:after="0" w:line="310" w:lineRule="exact"/>
              <w:ind w:left="-10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346DCF3" w14:textId="77777777" w:rsidR="002416FD" w:rsidRPr="00C24D5B" w:rsidRDefault="002416FD" w:rsidP="00F86639">
            <w:pPr>
              <w:spacing w:after="0" w:line="310" w:lineRule="exact"/>
              <w:ind w:left="-10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09701CF" w14:textId="77777777" w:rsidR="002416FD" w:rsidRPr="00C24D5B" w:rsidRDefault="002416FD" w:rsidP="00F86639">
            <w:pPr>
              <w:spacing w:after="0" w:line="310" w:lineRule="exact"/>
              <w:ind w:left="-10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4C2D507F" w14:textId="77777777" w:rsidR="002416FD" w:rsidRPr="00C24D5B" w:rsidRDefault="002416FD" w:rsidP="00F86639">
            <w:pPr>
              <w:spacing w:after="0" w:line="310" w:lineRule="exact"/>
              <w:ind w:left="-10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175F101" w14:textId="77777777" w:rsidR="002416FD" w:rsidRPr="00C24D5B" w:rsidRDefault="002416FD" w:rsidP="00F86639">
            <w:pPr>
              <w:spacing w:after="0" w:line="310" w:lineRule="exact"/>
              <w:ind w:left="-10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4AB772D" w14:textId="77777777" w:rsidR="002416FD" w:rsidRPr="00C24D5B" w:rsidRDefault="002416FD" w:rsidP="00F86639">
            <w:pPr>
              <w:spacing w:after="0" w:line="310" w:lineRule="exact"/>
              <w:ind w:left="-106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B7E2B" w:rsidRPr="00C24D5B" w14:paraId="06C3DE1D" w14:textId="77777777" w:rsidTr="00B0381F">
        <w:tc>
          <w:tcPr>
            <w:tcW w:w="3420" w:type="dxa"/>
          </w:tcPr>
          <w:p w14:paraId="00B43E5A" w14:textId="77777777" w:rsidR="002B7E2B" w:rsidRPr="00C24D5B" w:rsidRDefault="002B7E2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00" w:type="dxa"/>
            <w:vAlign w:val="bottom"/>
          </w:tcPr>
          <w:p w14:paraId="1DC8BE31" w14:textId="67266A71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393519D2" w14:textId="47CE633E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52C5F39" w14:textId="53C21478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24DEC44" w14:textId="57981C5B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26DCF63" w14:textId="0184A3F5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701</w:t>
            </w:r>
          </w:p>
        </w:tc>
        <w:tc>
          <w:tcPr>
            <w:tcW w:w="900" w:type="dxa"/>
            <w:vAlign w:val="bottom"/>
          </w:tcPr>
          <w:p w14:paraId="19B9C4E9" w14:textId="589299C3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701</w:t>
            </w:r>
          </w:p>
        </w:tc>
      </w:tr>
      <w:tr w:rsidR="002B7E2B" w:rsidRPr="00C24D5B" w14:paraId="7052B192" w14:textId="77777777" w:rsidTr="00B0381F">
        <w:tc>
          <w:tcPr>
            <w:tcW w:w="3420" w:type="dxa"/>
          </w:tcPr>
          <w:p w14:paraId="232CAC3E" w14:textId="77777777" w:rsidR="002B7E2B" w:rsidRPr="00C24D5B" w:rsidRDefault="002B7E2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ลูกหนี้สำนักหักบัญชีและบริษัทหลักทรัพย์</w:t>
            </w:r>
          </w:p>
        </w:tc>
        <w:tc>
          <w:tcPr>
            <w:tcW w:w="900" w:type="dxa"/>
            <w:vAlign w:val="bottom"/>
          </w:tcPr>
          <w:p w14:paraId="03D898B9" w14:textId="2C9556FD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767AEA6" w14:textId="7836E366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225</w:t>
            </w:r>
          </w:p>
        </w:tc>
        <w:tc>
          <w:tcPr>
            <w:tcW w:w="900" w:type="dxa"/>
            <w:vAlign w:val="bottom"/>
          </w:tcPr>
          <w:p w14:paraId="4FA3EE0C" w14:textId="6CBEC8CC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EF010BC" w14:textId="6E2A26FA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3ABED5FD" w14:textId="6226422C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6240EA5" w14:textId="70C58DD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225</w:t>
            </w:r>
          </w:p>
        </w:tc>
      </w:tr>
      <w:tr w:rsidR="002B7E2B" w:rsidRPr="00C24D5B" w14:paraId="7AB21156" w14:textId="77777777" w:rsidTr="00B0381F">
        <w:trPr>
          <w:trHeight w:val="216"/>
        </w:trPr>
        <w:tc>
          <w:tcPr>
            <w:tcW w:w="3420" w:type="dxa"/>
          </w:tcPr>
          <w:p w14:paraId="2F7321E1" w14:textId="77777777" w:rsidR="002B7E2B" w:rsidRPr="00C24D5B" w:rsidRDefault="002B7E2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ลูกหนี้ธุรกิจหลักทรัพย์และสัญญาซื้อขายล่วงหน้า</w:t>
            </w:r>
          </w:p>
        </w:tc>
        <w:tc>
          <w:tcPr>
            <w:tcW w:w="900" w:type="dxa"/>
            <w:vAlign w:val="bottom"/>
          </w:tcPr>
          <w:p w14:paraId="6EE787AE" w14:textId="65DF549C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848</w:t>
            </w:r>
          </w:p>
        </w:tc>
        <w:tc>
          <w:tcPr>
            <w:tcW w:w="900" w:type="dxa"/>
            <w:vAlign w:val="bottom"/>
          </w:tcPr>
          <w:p w14:paraId="434D2156" w14:textId="43BDC6E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631</w:t>
            </w:r>
          </w:p>
        </w:tc>
        <w:tc>
          <w:tcPr>
            <w:tcW w:w="900" w:type="dxa"/>
            <w:vAlign w:val="bottom"/>
          </w:tcPr>
          <w:p w14:paraId="0104B54A" w14:textId="62846AC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CAB9194" w14:textId="0D012C7D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CFCAF5C" w14:textId="011462DF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900" w:type="dxa"/>
            <w:vAlign w:val="bottom"/>
          </w:tcPr>
          <w:p w14:paraId="14E0448A" w14:textId="0621C5FA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1,</w:t>
            </w:r>
            <w:r>
              <w:rPr>
                <w:rFonts w:ascii="Angsana New" w:hAnsi="Angsana New" w:cs="Angsana New"/>
                <w:sz w:val="24"/>
                <w:szCs w:val="24"/>
              </w:rPr>
              <w:t>500</w:t>
            </w:r>
          </w:p>
        </w:tc>
      </w:tr>
      <w:tr w:rsidR="002B7E2B" w:rsidRPr="00C24D5B" w14:paraId="0CC6C121" w14:textId="77777777" w:rsidTr="00B0381F">
        <w:trPr>
          <w:trHeight w:val="216"/>
        </w:trPr>
        <w:tc>
          <w:tcPr>
            <w:tcW w:w="3420" w:type="dxa"/>
          </w:tcPr>
          <w:p w14:paraId="708FB767" w14:textId="53FA509B" w:rsidR="002B7E2B" w:rsidRPr="00C24D5B" w:rsidRDefault="002B7E2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6381B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547BD7F6" w14:textId="79906A4D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E18E7C9" w14:textId="344B0D26" w:rsidR="002B7E2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bottom"/>
          </w:tcPr>
          <w:p w14:paraId="0C80E7AF" w14:textId="3E444A5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844D9FF" w14:textId="5CE4B5C8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46BF909" w14:textId="4D1EB31D" w:rsidR="002B7E2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D3D893E" w14:textId="2DCA4A3C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2B7E2B" w:rsidRPr="00C24D5B" w14:paraId="4FEA7116" w14:textId="77777777" w:rsidTr="00B0381F">
        <w:trPr>
          <w:trHeight w:val="216"/>
        </w:trPr>
        <w:tc>
          <w:tcPr>
            <w:tcW w:w="3420" w:type="dxa"/>
          </w:tcPr>
          <w:p w14:paraId="1C4FFAB8" w14:textId="77777777" w:rsidR="002B7E2B" w:rsidRPr="00C24D5B" w:rsidRDefault="002B7E2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900" w:type="dxa"/>
            <w:vAlign w:val="bottom"/>
          </w:tcPr>
          <w:p w14:paraId="43521CAA" w14:textId="448EAC73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0228BF6" w14:textId="307A8AA6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250</w:t>
            </w:r>
          </w:p>
        </w:tc>
        <w:tc>
          <w:tcPr>
            <w:tcW w:w="900" w:type="dxa"/>
            <w:vAlign w:val="bottom"/>
          </w:tcPr>
          <w:p w14:paraId="08602CEB" w14:textId="6825D818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6CA7F0F6" w14:textId="0EE0101A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165</w:t>
            </w:r>
          </w:p>
        </w:tc>
        <w:tc>
          <w:tcPr>
            <w:tcW w:w="900" w:type="dxa"/>
            <w:vAlign w:val="bottom"/>
          </w:tcPr>
          <w:p w14:paraId="01D3F30D" w14:textId="44D660D4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39</w:t>
            </w:r>
            <w:r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900" w:type="dxa"/>
            <w:vAlign w:val="bottom"/>
          </w:tcPr>
          <w:p w14:paraId="3B1FD991" w14:textId="6F4D855F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814</w:t>
            </w:r>
          </w:p>
        </w:tc>
      </w:tr>
      <w:tr w:rsidR="002B7E2B" w:rsidRPr="00C24D5B" w14:paraId="13DCA3B1" w14:textId="77777777" w:rsidTr="00B0381F">
        <w:tc>
          <w:tcPr>
            <w:tcW w:w="3420" w:type="dxa"/>
          </w:tcPr>
          <w:p w14:paraId="70012890" w14:textId="77777777" w:rsidR="002B7E2B" w:rsidRPr="00C24D5B" w:rsidRDefault="002B7E2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เงินลงทุนที่วางเป็นประกัน</w:t>
            </w:r>
          </w:p>
        </w:tc>
        <w:tc>
          <w:tcPr>
            <w:tcW w:w="900" w:type="dxa"/>
            <w:vAlign w:val="bottom"/>
          </w:tcPr>
          <w:p w14:paraId="777E18C4" w14:textId="7777777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B890C2B" w14:textId="7777777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3A495EE" w14:textId="7777777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C1889CE" w14:textId="7777777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46B5C1B" w14:textId="7777777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5B96175" w14:textId="7777777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B7E2B" w:rsidRPr="00C24D5B" w14:paraId="24E14B0B" w14:textId="77777777" w:rsidTr="00B0381F">
        <w:tc>
          <w:tcPr>
            <w:tcW w:w="3420" w:type="dxa"/>
          </w:tcPr>
          <w:p w14:paraId="12807D25" w14:textId="77777777" w:rsidR="002B7E2B" w:rsidRPr="00C24D5B" w:rsidRDefault="002B7E2B" w:rsidP="00F86639">
            <w:pPr>
              <w:spacing w:after="0" w:line="310" w:lineRule="exact"/>
              <w:ind w:left="340" w:right="-11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เงินลงทุนที่วางเป็นประกันและไม่ได้ให้สิทธิ      ผู้รับโอนขายหรือวางประกันอีกทอดหนึ่ง</w:t>
            </w:r>
          </w:p>
        </w:tc>
        <w:tc>
          <w:tcPr>
            <w:tcW w:w="900" w:type="dxa"/>
            <w:vAlign w:val="bottom"/>
          </w:tcPr>
          <w:p w14:paraId="664D9EA0" w14:textId="26D2AE02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ACB4414" w14:textId="7B6A3D8B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90</w:t>
            </w:r>
          </w:p>
        </w:tc>
        <w:tc>
          <w:tcPr>
            <w:tcW w:w="900" w:type="dxa"/>
            <w:vAlign w:val="bottom"/>
          </w:tcPr>
          <w:p w14:paraId="72FF98F1" w14:textId="35C7EDE4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29B420C" w14:textId="51FE08FC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941A0CD" w14:textId="19AB9E7D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5C2952A" w14:textId="67EBED4F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90</w:t>
            </w:r>
          </w:p>
        </w:tc>
      </w:tr>
      <w:tr w:rsidR="002B7E2B" w:rsidRPr="00C24D5B" w14:paraId="28E773B6" w14:textId="77777777" w:rsidTr="00B0381F">
        <w:tc>
          <w:tcPr>
            <w:tcW w:w="3420" w:type="dxa"/>
          </w:tcPr>
          <w:p w14:paraId="7208B637" w14:textId="77777777" w:rsidR="002B7E2B" w:rsidRPr="00C24D5B" w:rsidRDefault="002B7E2B" w:rsidP="00F86639">
            <w:pPr>
              <w:spacing w:after="0" w:line="310" w:lineRule="exact"/>
              <w:ind w:left="340" w:right="-115" w:hanging="18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เงินลงทุนที่วางเป็นประกันและให้สิทธิผู้รับโอนขายหรือวางประกันอีกทอดหนึ่ง</w:t>
            </w:r>
          </w:p>
        </w:tc>
        <w:tc>
          <w:tcPr>
            <w:tcW w:w="900" w:type="dxa"/>
            <w:vAlign w:val="bottom"/>
          </w:tcPr>
          <w:p w14:paraId="53435849" w14:textId="60FBEFFA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99ECF8B" w14:textId="3C322276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633</w:t>
            </w:r>
          </w:p>
        </w:tc>
        <w:tc>
          <w:tcPr>
            <w:tcW w:w="900" w:type="dxa"/>
            <w:vAlign w:val="bottom"/>
          </w:tcPr>
          <w:p w14:paraId="3C8CFE55" w14:textId="6A60DE22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805DFDE" w14:textId="2136B351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646A0B15" w14:textId="4A89F2A8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33810C0" w14:textId="292EF4C5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633</w:t>
            </w:r>
          </w:p>
        </w:tc>
      </w:tr>
      <w:tr w:rsidR="002B7E2B" w:rsidRPr="00C24D5B" w14:paraId="2C7D031C" w14:textId="77777777" w:rsidTr="00B0381F">
        <w:tc>
          <w:tcPr>
            <w:tcW w:w="3420" w:type="dxa"/>
          </w:tcPr>
          <w:p w14:paraId="524EDE6A" w14:textId="77777777" w:rsidR="002B7E2B" w:rsidRPr="00C24D5B" w:rsidRDefault="002B7E2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vAlign w:val="bottom"/>
          </w:tcPr>
          <w:p w14:paraId="36B7656B" w14:textId="7777777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4BA9CB4" w14:textId="7777777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761A6F44" w14:textId="7777777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F2B87A6" w14:textId="7777777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73FFE68F" w14:textId="7777777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B3CF482" w14:textId="7777777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2B7E2B" w:rsidRPr="00C24D5B" w14:paraId="4153092D" w14:textId="77777777" w:rsidTr="00B0381F">
        <w:tc>
          <w:tcPr>
            <w:tcW w:w="3420" w:type="dxa"/>
          </w:tcPr>
          <w:p w14:paraId="52ED0184" w14:textId="77777777" w:rsidR="002B7E2B" w:rsidRPr="00C24D5B" w:rsidRDefault="002B7E2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เงินกู้ยืมจากสถาบันการเงิน</w:t>
            </w:r>
          </w:p>
        </w:tc>
        <w:tc>
          <w:tcPr>
            <w:tcW w:w="900" w:type="dxa"/>
            <w:vAlign w:val="bottom"/>
          </w:tcPr>
          <w:p w14:paraId="69601591" w14:textId="6E39083D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400</w:t>
            </w:r>
          </w:p>
        </w:tc>
        <w:tc>
          <w:tcPr>
            <w:tcW w:w="900" w:type="dxa"/>
            <w:vAlign w:val="bottom"/>
          </w:tcPr>
          <w:p w14:paraId="26285C1B" w14:textId="1CFE1176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bottom"/>
          </w:tcPr>
          <w:p w14:paraId="75623805" w14:textId="59F094BD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40C0B34" w14:textId="7D86EB53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6D16BF9A" w14:textId="3BFED919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CC15E80" w14:textId="3ADB56FE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500</w:t>
            </w:r>
          </w:p>
        </w:tc>
      </w:tr>
      <w:tr w:rsidR="002B7E2B" w:rsidRPr="00C24D5B" w14:paraId="2702659F" w14:textId="77777777" w:rsidTr="00B0381F">
        <w:tc>
          <w:tcPr>
            <w:tcW w:w="3420" w:type="dxa"/>
          </w:tcPr>
          <w:p w14:paraId="2993D16D" w14:textId="77777777" w:rsidR="002B7E2B" w:rsidRPr="00C24D5B" w:rsidRDefault="002B7E2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หลักทรัพย์ขายโดยมีสัญญาซื้อคืน</w:t>
            </w:r>
          </w:p>
        </w:tc>
        <w:tc>
          <w:tcPr>
            <w:tcW w:w="900" w:type="dxa"/>
            <w:vAlign w:val="bottom"/>
          </w:tcPr>
          <w:p w14:paraId="26D6006A" w14:textId="0BA52FFC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ADAB6B9" w14:textId="5B2E84A0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649</w:t>
            </w:r>
          </w:p>
        </w:tc>
        <w:tc>
          <w:tcPr>
            <w:tcW w:w="900" w:type="dxa"/>
            <w:vAlign w:val="bottom"/>
          </w:tcPr>
          <w:p w14:paraId="33A0DDB4" w14:textId="22A2E32A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3D661E07" w14:textId="5DF19175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19AD201" w14:textId="17660F1F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B773392" w14:textId="415ED507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649</w:t>
            </w:r>
          </w:p>
        </w:tc>
      </w:tr>
      <w:tr w:rsidR="002B7E2B" w:rsidRPr="00C24D5B" w14:paraId="57A68241" w14:textId="77777777" w:rsidTr="00B0381F">
        <w:tc>
          <w:tcPr>
            <w:tcW w:w="3420" w:type="dxa"/>
          </w:tcPr>
          <w:p w14:paraId="220148B9" w14:textId="77777777" w:rsidR="002B7E2B" w:rsidRPr="00C24D5B" w:rsidRDefault="002B7E2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เจ้าหนี้ธุรกิจหลักทรัพย์และสัญญาซื้อขายล่วงหน้า</w:t>
            </w:r>
          </w:p>
        </w:tc>
        <w:tc>
          <w:tcPr>
            <w:tcW w:w="900" w:type="dxa"/>
            <w:vAlign w:val="bottom"/>
          </w:tcPr>
          <w:p w14:paraId="264FB162" w14:textId="6E1F534B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A54BDB7" w14:textId="42CB57B6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769</w:t>
            </w:r>
          </w:p>
        </w:tc>
        <w:tc>
          <w:tcPr>
            <w:tcW w:w="900" w:type="dxa"/>
            <w:vAlign w:val="bottom"/>
          </w:tcPr>
          <w:p w14:paraId="7FFEE966" w14:textId="0DF0B783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14CD8AD" w14:textId="66BCE09F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C2150F9" w14:textId="77023143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52C1822" w14:textId="2A28E10F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769</w:t>
            </w:r>
          </w:p>
        </w:tc>
      </w:tr>
      <w:tr w:rsidR="002B7E2B" w:rsidRPr="00C24D5B" w14:paraId="7FD320D2" w14:textId="77777777" w:rsidTr="00B0381F">
        <w:tc>
          <w:tcPr>
            <w:tcW w:w="3420" w:type="dxa"/>
          </w:tcPr>
          <w:p w14:paraId="32087BF2" w14:textId="77777777" w:rsidR="002B7E2B" w:rsidRPr="00C24D5B" w:rsidRDefault="002B7E2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ตราสารหนี้ที่ออกและเงินกู้ยืมอื่น</w:t>
            </w:r>
          </w:p>
        </w:tc>
        <w:tc>
          <w:tcPr>
            <w:tcW w:w="900" w:type="dxa"/>
            <w:vAlign w:val="bottom"/>
          </w:tcPr>
          <w:p w14:paraId="0A87D17A" w14:textId="21CBEC12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77BF1A4" w14:textId="272C34C0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492</w:t>
            </w:r>
          </w:p>
        </w:tc>
        <w:tc>
          <w:tcPr>
            <w:tcW w:w="900" w:type="dxa"/>
            <w:vAlign w:val="bottom"/>
          </w:tcPr>
          <w:p w14:paraId="08F1DC86" w14:textId="65F064CB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1A5C025" w14:textId="52579EAE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EC91F84" w14:textId="066F5860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4CAB6C9" w14:textId="789E0236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492</w:t>
            </w:r>
          </w:p>
        </w:tc>
      </w:tr>
      <w:tr w:rsidR="002B7E2B" w:rsidRPr="00C24D5B" w14:paraId="26E9E80D" w14:textId="77777777" w:rsidTr="00B0381F">
        <w:tc>
          <w:tcPr>
            <w:tcW w:w="3420" w:type="dxa"/>
          </w:tcPr>
          <w:p w14:paraId="619F1664" w14:textId="77777777" w:rsidR="002B7E2B" w:rsidRPr="00C24D5B" w:rsidRDefault="002B7E2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00" w:type="dxa"/>
            <w:vAlign w:val="bottom"/>
          </w:tcPr>
          <w:p w14:paraId="2F2AEF25" w14:textId="60C7B951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D2518BD" w14:textId="691D4140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35</w:t>
            </w:r>
          </w:p>
        </w:tc>
        <w:tc>
          <w:tcPr>
            <w:tcW w:w="900" w:type="dxa"/>
            <w:vAlign w:val="bottom"/>
          </w:tcPr>
          <w:p w14:paraId="3332CA46" w14:textId="225D1283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43</w:t>
            </w:r>
          </w:p>
        </w:tc>
        <w:tc>
          <w:tcPr>
            <w:tcW w:w="900" w:type="dxa"/>
            <w:vAlign w:val="bottom"/>
          </w:tcPr>
          <w:p w14:paraId="3E86C170" w14:textId="679BF265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2B7AFA4" w14:textId="64AEFF7B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6BDA0B21" w14:textId="288BF604" w:rsidR="002B7E2B" w:rsidRPr="00C24D5B" w:rsidRDefault="002B7E2B" w:rsidP="00F86639">
            <w:pPr>
              <w:spacing w:after="0" w:line="310" w:lineRule="exact"/>
              <w:ind w:left="-106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78</w:t>
            </w:r>
          </w:p>
        </w:tc>
      </w:tr>
    </w:tbl>
    <w:p w14:paraId="515738C2" w14:textId="260B285A" w:rsidR="00180D9D" w:rsidRPr="00C24D5B" w:rsidRDefault="00180D9D" w:rsidP="00B168D6">
      <w:pPr>
        <w:spacing w:after="0" w:line="200" w:lineRule="exact"/>
      </w:pP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900"/>
        <w:gridCol w:w="900"/>
        <w:gridCol w:w="900"/>
        <w:gridCol w:w="900"/>
        <w:gridCol w:w="900"/>
        <w:gridCol w:w="900"/>
      </w:tblGrid>
      <w:tr w:rsidR="00476096" w:rsidRPr="00C24D5B" w14:paraId="2CB21090" w14:textId="77777777" w:rsidTr="007074F8">
        <w:tc>
          <w:tcPr>
            <w:tcW w:w="3420" w:type="dxa"/>
          </w:tcPr>
          <w:p w14:paraId="55307C1C" w14:textId="7FF767D4" w:rsidR="00476096" w:rsidRPr="00C24D5B" w:rsidRDefault="00476096" w:rsidP="00F86639">
            <w:pPr>
              <w:spacing w:after="0" w:line="31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0" w:type="dxa"/>
            <w:gridSpan w:val="6"/>
          </w:tcPr>
          <w:p w14:paraId="401625B9" w14:textId="7100E8F2" w:rsidR="00476096" w:rsidRPr="00C24D5B" w:rsidRDefault="00476096" w:rsidP="00F86639">
            <w:pPr>
              <w:spacing w:after="0" w:line="31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4B71D1" w:rsidRPr="00C24D5B" w14:paraId="5F789230" w14:textId="77777777" w:rsidTr="007074F8">
        <w:tc>
          <w:tcPr>
            <w:tcW w:w="3420" w:type="dxa"/>
          </w:tcPr>
          <w:p w14:paraId="1E7D1D74" w14:textId="77777777" w:rsidR="004B71D1" w:rsidRPr="00C24D5B" w:rsidRDefault="004B71D1" w:rsidP="00F86639">
            <w:pPr>
              <w:spacing w:after="0" w:line="31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0" w:type="dxa"/>
            <w:gridSpan w:val="6"/>
            <w:vAlign w:val="bottom"/>
          </w:tcPr>
          <w:p w14:paraId="40DFA98E" w14:textId="77777777" w:rsidR="004B71D1" w:rsidRPr="00C24D5B" w:rsidRDefault="004B71D1" w:rsidP="00F86639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1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B71D1" w:rsidRPr="00C24D5B" w14:paraId="4A313390" w14:textId="77777777" w:rsidTr="007074F8">
        <w:tc>
          <w:tcPr>
            <w:tcW w:w="3420" w:type="dxa"/>
          </w:tcPr>
          <w:p w14:paraId="2F8D20F7" w14:textId="77777777" w:rsidR="004B71D1" w:rsidRPr="00C24D5B" w:rsidRDefault="004B71D1" w:rsidP="00F86639">
            <w:pPr>
              <w:spacing w:after="0" w:line="31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0" w:type="dxa"/>
            <w:gridSpan w:val="6"/>
            <w:vAlign w:val="bottom"/>
          </w:tcPr>
          <w:p w14:paraId="5436824A" w14:textId="08B273DA" w:rsidR="004B71D1" w:rsidRPr="00C24D5B" w:rsidRDefault="004B71D1" w:rsidP="00F86639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1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057F6F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</w:tr>
      <w:tr w:rsidR="004B71D1" w:rsidRPr="00C24D5B" w14:paraId="1A2B9124" w14:textId="77777777" w:rsidTr="007074F8">
        <w:tc>
          <w:tcPr>
            <w:tcW w:w="3420" w:type="dxa"/>
          </w:tcPr>
          <w:p w14:paraId="5C93FD9E" w14:textId="77777777" w:rsidR="004B71D1" w:rsidRPr="00C24D5B" w:rsidRDefault="004B71D1" w:rsidP="00F86639">
            <w:pPr>
              <w:spacing w:after="0" w:line="31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0" w:type="dxa"/>
            <w:gridSpan w:val="6"/>
            <w:vAlign w:val="bottom"/>
          </w:tcPr>
          <w:p w14:paraId="34757C3A" w14:textId="77777777" w:rsidR="004B71D1" w:rsidRPr="00C24D5B" w:rsidRDefault="004B71D1" w:rsidP="00F86639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1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ยอดคงเหลือของเครื่องมือทางการเงิน</w:t>
            </w:r>
          </w:p>
        </w:tc>
      </w:tr>
      <w:tr w:rsidR="004B71D1" w:rsidRPr="00C24D5B" w14:paraId="04D92688" w14:textId="77777777" w:rsidTr="007074F8">
        <w:tc>
          <w:tcPr>
            <w:tcW w:w="3420" w:type="dxa"/>
          </w:tcPr>
          <w:p w14:paraId="146BE447" w14:textId="77777777" w:rsidR="004B71D1" w:rsidRPr="00C24D5B" w:rsidRDefault="004B71D1" w:rsidP="00F86639">
            <w:pPr>
              <w:spacing w:after="0" w:line="31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14:paraId="0A21353D" w14:textId="77777777" w:rsidR="004B71D1" w:rsidRPr="00C24D5B" w:rsidRDefault="004B71D1" w:rsidP="00F86639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1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เมื่อทวงถาม</w:t>
            </w:r>
          </w:p>
        </w:tc>
        <w:tc>
          <w:tcPr>
            <w:tcW w:w="900" w:type="dxa"/>
          </w:tcPr>
          <w:p w14:paraId="3704168A" w14:textId="77777777" w:rsidR="004B71D1" w:rsidRPr="00C24D5B" w:rsidRDefault="004B71D1" w:rsidP="00F86639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1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ภายใน 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1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900" w:type="dxa"/>
          </w:tcPr>
          <w:p w14:paraId="32E17A82" w14:textId="77777777" w:rsidR="004B71D1" w:rsidRPr="00C24D5B" w:rsidRDefault="004B71D1" w:rsidP="00F86639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1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1 - 5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900" w:type="dxa"/>
          </w:tcPr>
          <w:p w14:paraId="0F25A6EB" w14:textId="77777777" w:rsidR="004B71D1" w:rsidRPr="00C24D5B" w:rsidRDefault="004B71D1" w:rsidP="00F86639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1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เกิน 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5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900" w:type="dxa"/>
          </w:tcPr>
          <w:p w14:paraId="3281491B" w14:textId="77777777" w:rsidR="004B71D1" w:rsidRPr="00C24D5B" w:rsidRDefault="004B71D1" w:rsidP="00F86639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10" w:lineRule="exact"/>
              <w:ind w:left="-111" w:right="-5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ไม่มีกำหนด</w:t>
            </w:r>
          </w:p>
        </w:tc>
        <w:tc>
          <w:tcPr>
            <w:tcW w:w="900" w:type="dxa"/>
          </w:tcPr>
          <w:p w14:paraId="24DE7271" w14:textId="77777777" w:rsidR="004B71D1" w:rsidRPr="00C24D5B" w:rsidRDefault="004B71D1" w:rsidP="00F86639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1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4B71D1" w:rsidRPr="00C24D5B" w14:paraId="56F8092C" w14:textId="77777777" w:rsidTr="007074F8">
        <w:tc>
          <w:tcPr>
            <w:tcW w:w="3420" w:type="dxa"/>
          </w:tcPr>
          <w:p w14:paraId="19A7DBD7" w14:textId="77777777" w:rsidR="004B71D1" w:rsidRPr="00C24D5B" w:rsidRDefault="004B71D1" w:rsidP="00F86639">
            <w:pPr>
              <w:spacing w:after="0" w:line="310" w:lineRule="exact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14:paraId="57A995EE" w14:textId="77777777" w:rsidR="004B71D1" w:rsidRPr="00C24D5B" w:rsidRDefault="004B71D1" w:rsidP="00F86639">
            <w:pPr>
              <w:tabs>
                <w:tab w:val="left" w:pos="746"/>
              </w:tabs>
              <w:spacing w:after="0" w:line="310" w:lineRule="exact"/>
              <w:ind w:left="-11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1FE9A899" w14:textId="77777777" w:rsidR="004B71D1" w:rsidRPr="00C24D5B" w:rsidRDefault="004B71D1" w:rsidP="00F86639">
            <w:pPr>
              <w:tabs>
                <w:tab w:val="left" w:pos="746"/>
              </w:tabs>
              <w:spacing w:after="0" w:line="310" w:lineRule="exact"/>
              <w:ind w:left="-11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1F5C6F4" w14:textId="77777777" w:rsidR="004B71D1" w:rsidRPr="00C24D5B" w:rsidRDefault="004B71D1" w:rsidP="00F86639">
            <w:pPr>
              <w:tabs>
                <w:tab w:val="left" w:pos="746"/>
              </w:tabs>
              <w:spacing w:after="0" w:line="310" w:lineRule="exact"/>
              <w:ind w:left="-11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2CDE6286" w14:textId="77777777" w:rsidR="004B71D1" w:rsidRPr="00C24D5B" w:rsidRDefault="004B71D1" w:rsidP="00F86639">
            <w:pPr>
              <w:tabs>
                <w:tab w:val="left" w:pos="746"/>
              </w:tabs>
              <w:spacing w:after="0" w:line="310" w:lineRule="exact"/>
              <w:ind w:left="-11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6A766706" w14:textId="77777777" w:rsidR="004B71D1" w:rsidRPr="00C24D5B" w:rsidRDefault="004B71D1" w:rsidP="00F86639">
            <w:pPr>
              <w:tabs>
                <w:tab w:val="left" w:pos="746"/>
              </w:tabs>
              <w:spacing w:after="0" w:line="310" w:lineRule="exact"/>
              <w:ind w:left="-11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B5B41CC" w14:textId="77777777" w:rsidR="004B71D1" w:rsidRPr="00C24D5B" w:rsidRDefault="004B71D1" w:rsidP="00F86639">
            <w:pPr>
              <w:tabs>
                <w:tab w:val="left" w:pos="746"/>
              </w:tabs>
              <w:spacing w:after="0" w:line="31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5185E" w:rsidRPr="00C24D5B" w14:paraId="40C7F603" w14:textId="77777777" w:rsidTr="007074F8">
        <w:tc>
          <w:tcPr>
            <w:tcW w:w="3420" w:type="dxa"/>
          </w:tcPr>
          <w:p w14:paraId="0484C391" w14:textId="77777777" w:rsidR="00A5185E" w:rsidRPr="00C24D5B" w:rsidRDefault="00A5185E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00" w:type="dxa"/>
            <w:vAlign w:val="bottom"/>
          </w:tcPr>
          <w:p w14:paraId="744F3856" w14:textId="6017CE40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E3130F5" w14:textId="0C505434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602FE844" w14:textId="00BB1866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8EE5A90" w14:textId="24A3BBCD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B150254" w14:textId="40FF811D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309B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="00E23C6D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900" w:type="dxa"/>
            <w:vAlign w:val="bottom"/>
          </w:tcPr>
          <w:p w14:paraId="50073D50" w14:textId="61AE5D91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309B7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="00E23C6D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</w:tr>
      <w:tr w:rsidR="00A5185E" w:rsidRPr="00C24D5B" w14:paraId="4C28FF42" w14:textId="77777777" w:rsidTr="007074F8">
        <w:tc>
          <w:tcPr>
            <w:tcW w:w="3420" w:type="dxa"/>
          </w:tcPr>
          <w:p w14:paraId="5235A3A9" w14:textId="77777777" w:rsidR="00A5185E" w:rsidRPr="00C24D5B" w:rsidRDefault="00A5185E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ลูกหนี้สำนักหักบัญชีและบริษัทหลักทรัพย์</w:t>
            </w:r>
          </w:p>
        </w:tc>
        <w:tc>
          <w:tcPr>
            <w:tcW w:w="900" w:type="dxa"/>
            <w:vAlign w:val="bottom"/>
          </w:tcPr>
          <w:p w14:paraId="6ED46AAD" w14:textId="6025A209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660D5858" w14:textId="1EC612CE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309B7">
              <w:rPr>
                <w:rFonts w:ascii="Angsana New" w:hAnsi="Angsana New" w:cs="Angsana New"/>
                <w:sz w:val="24"/>
                <w:szCs w:val="24"/>
              </w:rPr>
              <w:t>252</w:t>
            </w:r>
          </w:p>
        </w:tc>
        <w:tc>
          <w:tcPr>
            <w:tcW w:w="900" w:type="dxa"/>
            <w:vAlign w:val="bottom"/>
          </w:tcPr>
          <w:p w14:paraId="29031E95" w14:textId="2FCC3304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7B90235" w14:textId="47CDF38C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F96A16B" w14:textId="43052C8F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0BB4A95" w14:textId="388B369A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309B7">
              <w:rPr>
                <w:rFonts w:ascii="Angsana New" w:hAnsi="Angsana New" w:cs="Angsana New"/>
                <w:sz w:val="24"/>
                <w:szCs w:val="24"/>
              </w:rPr>
              <w:t>252</w:t>
            </w:r>
          </w:p>
        </w:tc>
      </w:tr>
      <w:tr w:rsidR="00A5185E" w:rsidRPr="00C24D5B" w14:paraId="55A2E27A" w14:textId="77777777" w:rsidTr="007074F8">
        <w:trPr>
          <w:trHeight w:val="216"/>
        </w:trPr>
        <w:tc>
          <w:tcPr>
            <w:tcW w:w="3420" w:type="dxa"/>
          </w:tcPr>
          <w:p w14:paraId="5BD56B9B" w14:textId="77777777" w:rsidR="00A5185E" w:rsidRPr="00C24D5B" w:rsidRDefault="00A5185E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ลูกหนี้ธุรกิจหลักทรัพย์และสัญญาซื้อขายล่วงหน้า</w:t>
            </w:r>
          </w:p>
        </w:tc>
        <w:tc>
          <w:tcPr>
            <w:tcW w:w="900" w:type="dxa"/>
            <w:vAlign w:val="bottom"/>
          </w:tcPr>
          <w:p w14:paraId="258DF0FA" w14:textId="4FBA84D1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23477">
              <w:rPr>
                <w:rFonts w:ascii="Angsana New" w:hAnsi="Angsana New" w:cs="Angsana New"/>
                <w:sz w:val="24"/>
                <w:szCs w:val="24"/>
                <w:cs/>
              </w:rPr>
              <w:t>1</w:t>
            </w:r>
            <w:r w:rsidRPr="00F23477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F23477">
              <w:rPr>
                <w:rFonts w:ascii="Angsana New" w:hAnsi="Angsana New" w:cs="Angsana New"/>
                <w:sz w:val="24"/>
                <w:szCs w:val="24"/>
                <w:cs/>
              </w:rPr>
              <w:t>008</w:t>
            </w:r>
          </w:p>
        </w:tc>
        <w:tc>
          <w:tcPr>
            <w:tcW w:w="900" w:type="dxa"/>
            <w:vAlign w:val="bottom"/>
          </w:tcPr>
          <w:p w14:paraId="51626E3A" w14:textId="41861BB8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7322">
              <w:rPr>
                <w:rFonts w:ascii="Angsana New" w:hAnsi="Angsana New" w:cs="Angsana New"/>
                <w:sz w:val="24"/>
                <w:szCs w:val="24"/>
                <w:cs/>
              </w:rPr>
              <w:t>563</w:t>
            </w:r>
          </w:p>
        </w:tc>
        <w:tc>
          <w:tcPr>
            <w:tcW w:w="900" w:type="dxa"/>
            <w:vAlign w:val="bottom"/>
          </w:tcPr>
          <w:p w14:paraId="482B84E1" w14:textId="50E23ADC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8959576" w14:textId="11F8DBAC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D93B506" w14:textId="13100F7B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C732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900" w:type="dxa"/>
            <w:vAlign w:val="bottom"/>
          </w:tcPr>
          <w:p w14:paraId="169462E7" w14:textId="6A2EABC9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760D67">
              <w:rPr>
                <w:rFonts w:ascii="Angsana New" w:hAnsi="Angsana New" w:cs="Angsana New"/>
                <w:sz w:val="24"/>
                <w:szCs w:val="24"/>
              </w:rPr>
              <w:t>1,586</w:t>
            </w:r>
          </w:p>
        </w:tc>
      </w:tr>
      <w:tr w:rsidR="00A5185E" w:rsidRPr="00C24D5B" w14:paraId="3C7D3170" w14:textId="77777777" w:rsidTr="007074F8">
        <w:trPr>
          <w:trHeight w:val="216"/>
        </w:trPr>
        <w:tc>
          <w:tcPr>
            <w:tcW w:w="3420" w:type="dxa"/>
          </w:tcPr>
          <w:p w14:paraId="64D742C0" w14:textId="77777777" w:rsidR="00A5185E" w:rsidRPr="00C24D5B" w:rsidRDefault="00A5185E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900" w:type="dxa"/>
            <w:vAlign w:val="bottom"/>
          </w:tcPr>
          <w:p w14:paraId="3128B730" w14:textId="21C80F8C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2087473" w14:textId="13094228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53A26">
              <w:rPr>
                <w:rFonts w:ascii="Angsana New" w:hAnsi="Angsana New" w:cs="Angsana New"/>
                <w:sz w:val="24"/>
                <w:szCs w:val="24"/>
              </w:rPr>
              <w:t>204</w:t>
            </w:r>
          </w:p>
        </w:tc>
        <w:tc>
          <w:tcPr>
            <w:tcW w:w="900" w:type="dxa"/>
            <w:vAlign w:val="bottom"/>
          </w:tcPr>
          <w:p w14:paraId="1968023F" w14:textId="653BB944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62AF3A5" w14:textId="3F3F6382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43F89">
              <w:rPr>
                <w:rFonts w:ascii="Angsana New" w:hAnsi="Angsana New" w:cs="Angsana New"/>
                <w:sz w:val="24"/>
                <w:szCs w:val="24"/>
              </w:rPr>
              <w:t>179</w:t>
            </w:r>
          </w:p>
        </w:tc>
        <w:tc>
          <w:tcPr>
            <w:tcW w:w="900" w:type="dxa"/>
            <w:vAlign w:val="bottom"/>
          </w:tcPr>
          <w:p w14:paraId="78D1D9BA" w14:textId="7DD94B17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A43F89">
              <w:rPr>
                <w:rFonts w:ascii="Angsana New" w:hAnsi="Angsana New" w:cs="Angsana New"/>
                <w:sz w:val="24"/>
                <w:szCs w:val="24"/>
              </w:rPr>
              <w:t>254</w:t>
            </w:r>
          </w:p>
        </w:tc>
        <w:tc>
          <w:tcPr>
            <w:tcW w:w="900" w:type="dxa"/>
            <w:vAlign w:val="bottom"/>
          </w:tcPr>
          <w:p w14:paraId="259ABE24" w14:textId="14229B88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6505D">
              <w:rPr>
                <w:rFonts w:ascii="Angsana New" w:hAnsi="Angsana New" w:cs="Angsana New"/>
                <w:sz w:val="24"/>
                <w:szCs w:val="24"/>
              </w:rPr>
              <w:t>637</w:t>
            </w:r>
          </w:p>
        </w:tc>
      </w:tr>
      <w:tr w:rsidR="00A5185E" w:rsidRPr="00C24D5B" w14:paraId="575300C8" w14:textId="77777777" w:rsidTr="007074F8">
        <w:tc>
          <w:tcPr>
            <w:tcW w:w="3420" w:type="dxa"/>
          </w:tcPr>
          <w:p w14:paraId="29DE5EAB" w14:textId="77777777" w:rsidR="00A5185E" w:rsidRPr="00C24D5B" w:rsidRDefault="00A5185E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เงินลงทุนที่วางเป็นประกัน</w:t>
            </w:r>
          </w:p>
        </w:tc>
        <w:tc>
          <w:tcPr>
            <w:tcW w:w="900" w:type="dxa"/>
            <w:vAlign w:val="bottom"/>
          </w:tcPr>
          <w:p w14:paraId="52E29CD0" w14:textId="6D9FC2A1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AA6B778" w14:textId="24FA844A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8D9639D" w14:textId="39B1D0A4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6CF62E3" w14:textId="759E0189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D118B09" w14:textId="49ADDC6E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50FB9AD" w14:textId="2DEE44F3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5185E" w:rsidRPr="00C24D5B" w14:paraId="29C0E892" w14:textId="77777777" w:rsidTr="007074F8">
        <w:tc>
          <w:tcPr>
            <w:tcW w:w="3420" w:type="dxa"/>
          </w:tcPr>
          <w:p w14:paraId="2651D7D1" w14:textId="0020FE70" w:rsidR="00A5185E" w:rsidRPr="00C24D5B" w:rsidRDefault="00A5185E" w:rsidP="00F86639">
            <w:pPr>
              <w:spacing w:after="0" w:line="310" w:lineRule="exact"/>
              <w:ind w:left="340" w:right="-11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เงินลงทุนที่วางเป็นประกันและไม่ได้ให้สิทธิ   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                    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ผู้รับโอนขายหรือวางประกันอีกทอดหนึ่ง</w:t>
            </w:r>
          </w:p>
        </w:tc>
        <w:tc>
          <w:tcPr>
            <w:tcW w:w="900" w:type="dxa"/>
            <w:vAlign w:val="bottom"/>
          </w:tcPr>
          <w:p w14:paraId="2CD13AA1" w14:textId="0EB572B9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1C2F3D3" w14:textId="61FECD2A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E6B9D">
              <w:rPr>
                <w:rFonts w:ascii="Angsana New" w:hAnsi="Angsana New" w:cs="Angsana New"/>
                <w:sz w:val="24"/>
                <w:szCs w:val="24"/>
              </w:rPr>
              <w:t>90</w:t>
            </w:r>
          </w:p>
        </w:tc>
        <w:tc>
          <w:tcPr>
            <w:tcW w:w="900" w:type="dxa"/>
            <w:vAlign w:val="bottom"/>
          </w:tcPr>
          <w:p w14:paraId="5F10CE7A" w14:textId="0711B9AD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2CDFCA8" w14:textId="4E0CC729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36286CE" w14:textId="5B415B44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5DA7B82" w14:textId="755724B4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E6B9D">
              <w:rPr>
                <w:rFonts w:ascii="Angsana New" w:hAnsi="Angsana New" w:cs="Angsana New"/>
                <w:sz w:val="24"/>
                <w:szCs w:val="24"/>
              </w:rPr>
              <w:t>90</w:t>
            </w:r>
          </w:p>
        </w:tc>
      </w:tr>
      <w:tr w:rsidR="00A5185E" w:rsidRPr="00C24D5B" w14:paraId="19517780" w14:textId="77777777" w:rsidTr="007074F8">
        <w:tc>
          <w:tcPr>
            <w:tcW w:w="3420" w:type="dxa"/>
          </w:tcPr>
          <w:p w14:paraId="68A6E14F" w14:textId="7999E981" w:rsidR="00A5185E" w:rsidRPr="00C24D5B" w:rsidRDefault="00A5185E" w:rsidP="00F86639">
            <w:pPr>
              <w:spacing w:after="0" w:line="310" w:lineRule="exact"/>
              <w:ind w:left="340" w:right="-115" w:hanging="18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เงินลงทุนที่วางเป็นประกันและให้สิทธิผู้รับโอนขายหรือวางประกันอีกทอดหนึ่ง</w:t>
            </w:r>
          </w:p>
        </w:tc>
        <w:tc>
          <w:tcPr>
            <w:tcW w:w="900" w:type="dxa"/>
            <w:vAlign w:val="bottom"/>
          </w:tcPr>
          <w:p w14:paraId="651E7D59" w14:textId="2B2807E6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DBB9D84" w14:textId="39C3DBCC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E3C08">
              <w:rPr>
                <w:rFonts w:ascii="Angsana New" w:hAnsi="Angsana New" w:cs="Angsana New"/>
                <w:sz w:val="24"/>
                <w:szCs w:val="24"/>
              </w:rPr>
              <w:t>699</w:t>
            </w:r>
          </w:p>
        </w:tc>
        <w:tc>
          <w:tcPr>
            <w:tcW w:w="900" w:type="dxa"/>
            <w:vAlign w:val="bottom"/>
          </w:tcPr>
          <w:p w14:paraId="0196B729" w14:textId="29D3E166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DFD4A15" w14:textId="407ADA0D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90FC539" w14:textId="440BEFF3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D0DE685" w14:textId="19012535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BE3C08">
              <w:rPr>
                <w:rFonts w:ascii="Angsana New" w:hAnsi="Angsana New" w:cs="Angsana New"/>
                <w:sz w:val="24"/>
                <w:szCs w:val="24"/>
              </w:rPr>
              <w:t>699</w:t>
            </w:r>
          </w:p>
        </w:tc>
      </w:tr>
      <w:tr w:rsidR="00A5185E" w:rsidRPr="00C24D5B" w14:paraId="368DF0B5" w14:textId="77777777" w:rsidTr="007074F8">
        <w:tc>
          <w:tcPr>
            <w:tcW w:w="3420" w:type="dxa"/>
          </w:tcPr>
          <w:p w14:paraId="64C795C3" w14:textId="77777777" w:rsidR="00A5185E" w:rsidRPr="00C24D5B" w:rsidRDefault="00A5185E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vAlign w:val="bottom"/>
          </w:tcPr>
          <w:p w14:paraId="57C950FA" w14:textId="57304CD6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1345951" w14:textId="7DBD0330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05351BE" w14:textId="7018AD4B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773AD49" w14:textId="0E7315D1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7BCB7307" w14:textId="3F6485F0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708C582" w14:textId="69997684" w:rsidR="00A5185E" w:rsidRPr="00C24D5B" w:rsidRDefault="00A5185E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842C1B" w:rsidRPr="00C24D5B" w14:paraId="0CAE83C0" w14:textId="77777777" w:rsidTr="007074F8">
        <w:tc>
          <w:tcPr>
            <w:tcW w:w="3420" w:type="dxa"/>
          </w:tcPr>
          <w:p w14:paraId="7E58197B" w14:textId="77777777" w:rsidR="00842C1B" w:rsidRPr="00C24D5B" w:rsidRDefault="00842C1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เงินกู้ยืมจากสถาบันการเงิน</w:t>
            </w:r>
          </w:p>
        </w:tc>
        <w:tc>
          <w:tcPr>
            <w:tcW w:w="900" w:type="dxa"/>
            <w:vAlign w:val="bottom"/>
          </w:tcPr>
          <w:p w14:paraId="14D679B3" w14:textId="058D0C9B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E23C2">
              <w:rPr>
                <w:rFonts w:ascii="Angsana New" w:hAnsi="Angsana New" w:cs="Angsana New"/>
                <w:sz w:val="24"/>
                <w:szCs w:val="24"/>
              </w:rPr>
              <w:t>400</w:t>
            </w:r>
          </w:p>
        </w:tc>
        <w:tc>
          <w:tcPr>
            <w:tcW w:w="900" w:type="dxa"/>
            <w:vAlign w:val="bottom"/>
          </w:tcPr>
          <w:p w14:paraId="03077ECE" w14:textId="0F295A1F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4059F2">
              <w:rPr>
                <w:rFonts w:ascii="Angsana New" w:hAnsi="Angsana New" w:cs="Angsana New"/>
                <w:sz w:val="24"/>
                <w:szCs w:val="24"/>
              </w:rPr>
              <w:t>200</w:t>
            </w:r>
          </w:p>
        </w:tc>
        <w:tc>
          <w:tcPr>
            <w:tcW w:w="900" w:type="dxa"/>
            <w:vAlign w:val="bottom"/>
          </w:tcPr>
          <w:p w14:paraId="51984FD8" w14:textId="40731980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B3BF559" w14:textId="1AA60CDB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6404D0C" w14:textId="6F4800BA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BD8868D" w14:textId="3850D13D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600</w:t>
            </w:r>
          </w:p>
        </w:tc>
      </w:tr>
      <w:tr w:rsidR="00842C1B" w:rsidRPr="00C24D5B" w14:paraId="18619BB6" w14:textId="77777777" w:rsidTr="007074F8">
        <w:tc>
          <w:tcPr>
            <w:tcW w:w="3420" w:type="dxa"/>
          </w:tcPr>
          <w:p w14:paraId="1E011CE4" w14:textId="77777777" w:rsidR="00842C1B" w:rsidRPr="00C24D5B" w:rsidRDefault="00842C1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หลักทรัพย์ขายโดยมีสัญญาซื้อคืน</w:t>
            </w:r>
          </w:p>
        </w:tc>
        <w:tc>
          <w:tcPr>
            <w:tcW w:w="900" w:type="dxa"/>
            <w:vAlign w:val="bottom"/>
          </w:tcPr>
          <w:p w14:paraId="2BBE1CE3" w14:textId="0F77D9C5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376703F0" w14:textId="03EA0E6C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C2820">
              <w:rPr>
                <w:rFonts w:ascii="Angsana New" w:hAnsi="Angsana New" w:cs="Angsana New"/>
                <w:sz w:val="24"/>
                <w:szCs w:val="24"/>
              </w:rPr>
              <w:t>691</w:t>
            </w:r>
          </w:p>
        </w:tc>
        <w:tc>
          <w:tcPr>
            <w:tcW w:w="900" w:type="dxa"/>
            <w:vAlign w:val="bottom"/>
          </w:tcPr>
          <w:p w14:paraId="060ECF01" w14:textId="4537ED05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128116A" w14:textId="0D8CC3F8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930BDE3" w14:textId="6C46AAD4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DF19803" w14:textId="6E146785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C2820">
              <w:rPr>
                <w:rFonts w:ascii="Angsana New" w:hAnsi="Angsana New" w:cs="Angsana New"/>
                <w:sz w:val="24"/>
                <w:szCs w:val="24"/>
              </w:rPr>
              <w:t>691</w:t>
            </w:r>
          </w:p>
        </w:tc>
      </w:tr>
      <w:tr w:rsidR="00842C1B" w:rsidRPr="00C24D5B" w14:paraId="6AAA8C9A" w14:textId="77777777" w:rsidTr="007074F8">
        <w:tc>
          <w:tcPr>
            <w:tcW w:w="3420" w:type="dxa"/>
          </w:tcPr>
          <w:p w14:paraId="35699C74" w14:textId="40D81322" w:rsidR="00842C1B" w:rsidRPr="00C24D5B" w:rsidRDefault="00842C1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</w:t>
            </w:r>
            <w:r w:rsidR="00467A62"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สำนักหักบัญชีและบริษัทหลักทรัพย์</w:t>
            </w:r>
          </w:p>
        </w:tc>
        <w:tc>
          <w:tcPr>
            <w:tcW w:w="900" w:type="dxa"/>
            <w:vAlign w:val="bottom"/>
          </w:tcPr>
          <w:p w14:paraId="2FA3DEB1" w14:textId="1FD457B9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3CA2E9E4" w14:textId="3036182B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  <w:tc>
          <w:tcPr>
            <w:tcW w:w="900" w:type="dxa"/>
            <w:vAlign w:val="bottom"/>
          </w:tcPr>
          <w:p w14:paraId="50F3B581" w14:textId="2649F9CC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3087025C" w14:textId="7F00C838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6725DDC" w14:textId="5C0E06A0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C87A3FB" w14:textId="212112C0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49</w:t>
            </w:r>
          </w:p>
        </w:tc>
      </w:tr>
      <w:tr w:rsidR="00842C1B" w:rsidRPr="00C24D5B" w14:paraId="63ACE738" w14:textId="77777777" w:rsidTr="007074F8">
        <w:tc>
          <w:tcPr>
            <w:tcW w:w="3420" w:type="dxa"/>
          </w:tcPr>
          <w:p w14:paraId="737B1D90" w14:textId="77777777" w:rsidR="00842C1B" w:rsidRPr="00C24D5B" w:rsidRDefault="00842C1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เจ้าหนี้ธุรกิจหลักทรัพย์และสัญญาซื้อขายล่วงหน้า</w:t>
            </w:r>
          </w:p>
        </w:tc>
        <w:tc>
          <w:tcPr>
            <w:tcW w:w="900" w:type="dxa"/>
            <w:vAlign w:val="bottom"/>
          </w:tcPr>
          <w:p w14:paraId="552A193E" w14:textId="0CD91570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B174A25" w14:textId="7F181A50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645</w:t>
            </w:r>
          </w:p>
        </w:tc>
        <w:tc>
          <w:tcPr>
            <w:tcW w:w="900" w:type="dxa"/>
            <w:vAlign w:val="bottom"/>
          </w:tcPr>
          <w:p w14:paraId="5784597D" w14:textId="5AB66AD8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B69E768" w14:textId="232DBD02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8DF2FD5" w14:textId="2CB8B5B8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53B0148" w14:textId="45200BF7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645</w:t>
            </w:r>
          </w:p>
        </w:tc>
      </w:tr>
      <w:tr w:rsidR="00842C1B" w:rsidRPr="00C24D5B" w14:paraId="599CD0C4" w14:textId="77777777" w:rsidTr="007074F8">
        <w:tc>
          <w:tcPr>
            <w:tcW w:w="3420" w:type="dxa"/>
          </w:tcPr>
          <w:p w14:paraId="2C6B2BDA" w14:textId="12E03643" w:rsidR="00842C1B" w:rsidRPr="00C24D5B" w:rsidRDefault="00842C1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หนี้สินอนุพันธ์</w:t>
            </w:r>
          </w:p>
        </w:tc>
        <w:tc>
          <w:tcPr>
            <w:tcW w:w="900" w:type="dxa"/>
            <w:vAlign w:val="bottom"/>
          </w:tcPr>
          <w:p w14:paraId="267E1E0B" w14:textId="7977DE71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F534949" w14:textId="069D7B7B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900" w:type="dxa"/>
            <w:vAlign w:val="bottom"/>
          </w:tcPr>
          <w:p w14:paraId="492F65B0" w14:textId="6296DCD9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3A5CE78E" w14:textId="50A34F64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92C0B87" w14:textId="24299203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9C304D2" w14:textId="69D33908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842C1B" w:rsidRPr="00C24D5B" w14:paraId="5BE8053F" w14:textId="77777777" w:rsidTr="007074F8">
        <w:tc>
          <w:tcPr>
            <w:tcW w:w="3420" w:type="dxa"/>
          </w:tcPr>
          <w:p w14:paraId="7B2F34CB" w14:textId="77777777" w:rsidR="00842C1B" w:rsidRPr="00C24D5B" w:rsidRDefault="00842C1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ตราสารหนี้ที่ออกและเงินกู้ยืมอื่น</w:t>
            </w:r>
          </w:p>
        </w:tc>
        <w:tc>
          <w:tcPr>
            <w:tcW w:w="900" w:type="dxa"/>
            <w:vAlign w:val="bottom"/>
          </w:tcPr>
          <w:p w14:paraId="5D094DB3" w14:textId="673FCDBB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8F6B2E7" w14:textId="15C4795F" w:rsidR="00842C1B" w:rsidRPr="00321C81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21C81">
              <w:rPr>
                <w:rFonts w:ascii="Angsana New" w:hAnsi="Angsana New" w:cs="Angsana New"/>
                <w:sz w:val="24"/>
                <w:szCs w:val="24"/>
              </w:rPr>
              <w:t>595</w:t>
            </w:r>
          </w:p>
        </w:tc>
        <w:tc>
          <w:tcPr>
            <w:tcW w:w="900" w:type="dxa"/>
            <w:vAlign w:val="bottom"/>
          </w:tcPr>
          <w:p w14:paraId="3B3A30D1" w14:textId="2D70DD59" w:rsidR="00842C1B" w:rsidRPr="00321C81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21C8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26FA727" w14:textId="5DE85CC6" w:rsidR="00842C1B" w:rsidRPr="00321C81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21C8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06C6C37" w14:textId="363BEFAC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6A806D25" w14:textId="346667DC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595</w:t>
            </w:r>
          </w:p>
        </w:tc>
      </w:tr>
      <w:tr w:rsidR="00842C1B" w:rsidRPr="00C24D5B" w14:paraId="09B34817" w14:textId="77777777" w:rsidTr="007074F8">
        <w:tc>
          <w:tcPr>
            <w:tcW w:w="3420" w:type="dxa"/>
          </w:tcPr>
          <w:p w14:paraId="6F1E35CC" w14:textId="77777777" w:rsidR="00842C1B" w:rsidRPr="00C24D5B" w:rsidRDefault="00842C1B" w:rsidP="00F86639">
            <w:pPr>
              <w:spacing w:after="0" w:line="31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00" w:type="dxa"/>
            <w:vAlign w:val="bottom"/>
          </w:tcPr>
          <w:p w14:paraId="7502D33C" w14:textId="57AB3C9C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86E9604" w14:textId="4E37F516" w:rsidR="00842C1B" w:rsidRPr="00321C81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21C81">
              <w:rPr>
                <w:rFonts w:ascii="Angsana New" w:hAnsi="Angsana New" w:cs="Angsana New"/>
                <w:sz w:val="24"/>
                <w:szCs w:val="24"/>
              </w:rPr>
              <w:t>44</w:t>
            </w:r>
          </w:p>
        </w:tc>
        <w:tc>
          <w:tcPr>
            <w:tcW w:w="900" w:type="dxa"/>
            <w:vAlign w:val="bottom"/>
          </w:tcPr>
          <w:p w14:paraId="157DDC9D" w14:textId="5F136532" w:rsidR="00842C1B" w:rsidRPr="00321C81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21C81">
              <w:rPr>
                <w:rFonts w:ascii="Angsana New" w:hAnsi="Angsana New" w:cs="Angsana New"/>
                <w:sz w:val="24"/>
                <w:szCs w:val="24"/>
              </w:rPr>
              <w:t>31</w:t>
            </w:r>
          </w:p>
        </w:tc>
        <w:tc>
          <w:tcPr>
            <w:tcW w:w="900" w:type="dxa"/>
            <w:vAlign w:val="bottom"/>
          </w:tcPr>
          <w:p w14:paraId="18853F9D" w14:textId="061E2302" w:rsidR="00842C1B" w:rsidRPr="00321C81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21C8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AE635F0" w14:textId="4D31B029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CB01219" w14:textId="59E2B05A" w:rsidR="00842C1B" w:rsidRPr="00C24D5B" w:rsidRDefault="00842C1B" w:rsidP="00F86639">
            <w:pPr>
              <w:tabs>
                <w:tab w:val="left" w:pos="746"/>
              </w:tabs>
              <w:spacing w:after="0" w:line="31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AEF">
              <w:rPr>
                <w:rFonts w:ascii="Angsana New" w:hAnsi="Angsana New" w:cs="Angsana New"/>
                <w:sz w:val="24"/>
                <w:szCs w:val="24"/>
              </w:rPr>
              <w:t>7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</w:tbl>
    <w:p w14:paraId="49AD2926" w14:textId="77777777" w:rsidR="00476096" w:rsidRPr="00C24D5B" w:rsidRDefault="00476096" w:rsidP="002416FD">
      <w:pPr>
        <w:tabs>
          <w:tab w:val="left" w:pos="2880"/>
        </w:tabs>
        <w:spacing w:after="0" w:line="200" w:lineRule="exact"/>
        <w:ind w:right="-605"/>
        <w:jc w:val="right"/>
        <w:rPr>
          <w:rFonts w:ascii="Angsana New" w:hAnsi="Angsana New" w:cs="Angsana New"/>
          <w:sz w:val="24"/>
          <w:szCs w:val="24"/>
        </w:rPr>
      </w:pP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420"/>
        <w:gridCol w:w="900"/>
        <w:gridCol w:w="900"/>
        <w:gridCol w:w="900"/>
        <w:gridCol w:w="900"/>
        <w:gridCol w:w="900"/>
        <w:gridCol w:w="900"/>
      </w:tblGrid>
      <w:tr w:rsidR="002416FD" w:rsidRPr="00C24D5B" w14:paraId="1A07E66F" w14:textId="77777777" w:rsidTr="00B0381F">
        <w:tc>
          <w:tcPr>
            <w:tcW w:w="3420" w:type="dxa"/>
          </w:tcPr>
          <w:p w14:paraId="5ECD96FA" w14:textId="77777777" w:rsidR="002416FD" w:rsidRPr="00C24D5B" w:rsidRDefault="002416FD" w:rsidP="006A45F1">
            <w:pPr>
              <w:spacing w:after="0" w:line="30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0" w:type="dxa"/>
            <w:gridSpan w:val="6"/>
          </w:tcPr>
          <w:p w14:paraId="1025ED29" w14:textId="77777777" w:rsidR="002416FD" w:rsidRPr="00C24D5B" w:rsidRDefault="002416FD" w:rsidP="006A45F1">
            <w:pPr>
              <w:spacing w:after="0" w:line="30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(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หน่วย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: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ล้านบาท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)</w:t>
            </w:r>
          </w:p>
        </w:tc>
      </w:tr>
      <w:tr w:rsidR="002416FD" w:rsidRPr="00C24D5B" w14:paraId="10AE6CDB" w14:textId="77777777" w:rsidTr="00B0381F">
        <w:tc>
          <w:tcPr>
            <w:tcW w:w="3420" w:type="dxa"/>
          </w:tcPr>
          <w:p w14:paraId="3C1FEE11" w14:textId="77777777" w:rsidR="002416FD" w:rsidRPr="00C24D5B" w:rsidRDefault="002416FD" w:rsidP="006A45F1">
            <w:pPr>
              <w:spacing w:after="0" w:line="30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0" w:type="dxa"/>
            <w:gridSpan w:val="6"/>
            <w:vAlign w:val="bottom"/>
          </w:tcPr>
          <w:p w14:paraId="2FFCCF6E" w14:textId="77777777" w:rsidR="002416FD" w:rsidRPr="00C24D5B" w:rsidRDefault="002416FD" w:rsidP="006A45F1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0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2416FD" w:rsidRPr="00C24D5B" w14:paraId="133C33FA" w14:textId="77777777" w:rsidTr="00B0381F">
        <w:tc>
          <w:tcPr>
            <w:tcW w:w="3420" w:type="dxa"/>
          </w:tcPr>
          <w:p w14:paraId="0E92C263" w14:textId="77777777" w:rsidR="002416FD" w:rsidRPr="00C24D5B" w:rsidRDefault="002416FD" w:rsidP="006A45F1">
            <w:pPr>
              <w:spacing w:after="0" w:line="30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0" w:type="dxa"/>
            <w:gridSpan w:val="6"/>
            <w:vAlign w:val="bottom"/>
          </w:tcPr>
          <w:p w14:paraId="2F38059D" w14:textId="16682B5C" w:rsidR="002416FD" w:rsidRPr="00C24D5B" w:rsidRDefault="002416FD" w:rsidP="006A45F1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0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>256</w:t>
            </w:r>
            <w:r w:rsidR="00057F6F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2416FD" w:rsidRPr="00C24D5B" w14:paraId="3549FAA7" w14:textId="77777777" w:rsidTr="00B0381F">
        <w:tc>
          <w:tcPr>
            <w:tcW w:w="3420" w:type="dxa"/>
          </w:tcPr>
          <w:p w14:paraId="07A2AC6E" w14:textId="77777777" w:rsidR="002416FD" w:rsidRPr="00C24D5B" w:rsidRDefault="002416FD" w:rsidP="006A45F1">
            <w:pPr>
              <w:spacing w:after="0" w:line="30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400" w:type="dxa"/>
            <w:gridSpan w:val="6"/>
            <w:vAlign w:val="bottom"/>
          </w:tcPr>
          <w:p w14:paraId="06BDAAB1" w14:textId="77777777" w:rsidR="002416FD" w:rsidRPr="00C24D5B" w:rsidRDefault="002416FD" w:rsidP="006A45F1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0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ยอดคงเหลือของเครื่องมือทางการเงิน</w:t>
            </w:r>
          </w:p>
        </w:tc>
      </w:tr>
      <w:tr w:rsidR="002416FD" w:rsidRPr="00C24D5B" w14:paraId="228C136D" w14:textId="77777777" w:rsidTr="00B0381F">
        <w:tc>
          <w:tcPr>
            <w:tcW w:w="3420" w:type="dxa"/>
          </w:tcPr>
          <w:p w14:paraId="7221B4E7" w14:textId="77777777" w:rsidR="002416FD" w:rsidRPr="00C24D5B" w:rsidRDefault="002416FD" w:rsidP="006A45F1">
            <w:pPr>
              <w:spacing w:after="0" w:line="300" w:lineRule="exact"/>
              <w:jc w:val="center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14:paraId="1225F2C3" w14:textId="77777777" w:rsidR="002416FD" w:rsidRPr="00C24D5B" w:rsidRDefault="002416FD" w:rsidP="006A45F1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0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เมื่อทวงถาม</w:t>
            </w:r>
          </w:p>
        </w:tc>
        <w:tc>
          <w:tcPr>
            <w:tcW w:w="900" w:type="dxa"/>
          </w:tcPr>
          <w:p w14:paraId="54DEEB98" w14:textId="77777777" w:rsidR="002416FD" w:rsidRPr="00C24D5B" w:rsidRDefault="002416FD" w:rsidP="006A45F1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0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ภายใน 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1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900" w:type="dxa"/>
          </w:tcPr>
          <w:p w14:paraId="07010E5F" w14:textId="77777777" w:rsidR="002416FD" w:rsidRPr="00C24D5B" w:rsidRDefault="002416FD" w:rsidP="006A45F1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0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1 - 5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900" w:type="dxa"/>
          </w:tcPr>
          <w:p w14:paraId="4E91186B" w14:textId="77777777" w:rsidR="002416FD" w:rsidRPr="00C24D5B" w:rsidRDefault="002416FD" w:rsidP="006A45F1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0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เกิน 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5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ปี</w:t>
            </w:r>
          </w:p>
        </w:tc>
        <w:tc>
          <w:tcPr>
            <w:tcW w:w="900" w:type="dxa"/>
          </w:tcPr>
          <w:p w14:paraId="2F62ACC5" w14:textId="77777777" w:rsidR="002416FD" w:rsidRPr="00C24D5B" w:rsidRDefault="002416FD" w:rsidP="006A45F1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00" w:lineRule="exact"/>
              <w:ind w:left="-111" w:right="-5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ไม่มีกำหนด</w:t>
            </w:r>
          </w:p>
        </w:tc>
        <w:tc>
          <w:tcPr>
            <w:tcW w:w="900" w:type="dxa"/>
          </w:tcPr>
          <w:p w14:paraId="778ACA9E" w14:textId="77777777" w:rsidR="002416FD" w:rsidRPr="00C24D5B" w:rsidRDefault="002416FD" w:rsidP="006A45F1">
            <w:pPr>
              <w:pBdr>
                <w:bottom w:val="single" w:sz="6" w:space="1" w:color="auto"/>
              </w:pBdr>
              <w:tabs>
                <w:tab w:val="left" w:pos="746"/>
              </w:tabs>
              <w:spacing w:after="0" w:line="30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รวม</w:t>
            </w:r>
          </w:p>
        </w:tc>
      </w:tr>
      <w:tr w:rsidR="002416FD" w:rsidRPr="00C24D5B" w14:paraId="6FE302FE" w14:textId="77777777" w:rsidTr="00B0381F">
        <w:tc>
          <w:tcPr>
            <w:tcW w:w="3420" w:type="dxa"/>
          </w:tcPr>
          <w:p w14:paraId="72D1F22B" w14:textId="77777777" w:rsidR="002416FD" w:rsidRPr="00C24D5B" w:rsidRDefault="002416FD" w:rsidP="006A45F1">
            <w:pPr>
              <w:spacing w:after="0" w:line="300" w:lineRule="exact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4"/>
                <w:szCs w:val="24"/>
                <w:u w:val="single"/>
                <w:cs/>
              </w:rPr>
              <w:t>สินทรัพย์ทางการเงิน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14:paraId="7B4456F3" w14:textId="77777777" w:rsidR="002416FD" w:rsidRPr="00C24D5B" w:rsidRDefault="002416FD" w:rsidP="006A45F1">
            <w:pPr>
              <w:tabs>
                <w:tab w:val="left" w:pos="746"/>
              </w:tabs>
              <w:spacing w:after="0" w:line="300" w:lineRule="exact"/>
              <w:ind w:left="-11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07C8A7E2" w14:textId="77777777" w:rsidR="002416FD" w:rsidRPr="00C24D5B" w:rsidRDefault="002416FD" w:rsidP="006A45F1">
            <w:pPr>
              <w:tabs>
                <w:tab w:val="left" w:pos="746"/>
              </w:tabs>
              <w:spacing w:after="0" w:line="300" w:lineRule="exact"/>
              <w:ind w:left="-11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7DD4977" w14:textId="77777777" w:rsidR="002416FD" w:rsidRPr="00C24D5B" w:rsidRDefault="002416FD" w:rsidP="006A45F1">
            <w:pPr>
              <w:tabs>
                <w:tab w:val="left" w:pos="746"/>
              </w:tabs>
              <w:spacing w:after="0" w:line="300" w:lineRule="exact"/>
              <w:ind w:left="-11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F583532" w14:textId="77777777" w:rsidR="002416FD" w:rsidRPr="00C24D5B" w:rsidRDefault="002416FD" w:rsidP="006A45F1">
            <w:pPr>
              <w:tabs>
                <w:tab w:val="left" w:pos="746"/>
              </w:tabs>
              <w:spacing w:after="0" w:line="300" w:lineRule="exact"/>
              <w:ind w:left="-11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35FD8646" w14:textId="77777777" w:rsidR="002416FD" w:rsidRPr="00C24D5B" w:rsidRDefault="002416FD" w:rsidP="006A45F1">
            <w:pPr>
              <w:tabs>
                <w:tab w:val="left" w:pos="746"/>
              </w:tabs>
              <w:spacing w:after="0" w:line="300" w:lineRule="exact"/>
              <w:ind w:left="-111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</w:tcPr>
          <w:p w14:paraId="5A14ED5E" w14:textId="77777777" w:rsidR="002416FD" w:rsidRPr="00C24D5B" w:rsidRDefault="002416FD" w:rsidP="006A45F1">
            <w:pPr>
              <w:tabs>
                <w:tab w:val="left" w:pos="746"/>
              </w:tabs>
              <w:spacing w:after="0" w:line="300" w:lineRule="exact"/>
              <w:ind w:left="-111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57F6F" w:rsidRPr="00C24D5B" w14:paraId="23138214" w14:textId="77777777" w:rsidTr="00B0381F">
        <w:tc>
          <w:tcPr>
            <w:tcW w:w="3420" w:type="dxa"/>
          </w:tcPr>
          <w:p w14:paraId="72F6ADED" w14:textId="77777777" w:rsidR="00057F6F" w:rsidRPr="00C24D5B" w:rsidRDefault="00057F6F" w:rsidP="006A45F1">
            <w:pPr>
              <w:spacing w:after="0" w:line="30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เงินสดและรายการเทียบเท่าเงินสด</w:t>
            </w:r>
          </w:p>
        </w:tc>
        <w:tc>
          <w:tcPr>
            <w:tcW w:w="900" w:type="dxa"/>
            <w:vAlign w:val="bottom"/>
          </w:tcPr>
          <w:p w14:paraId="7C7B4D69" w14:textId="31B22D19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155C024" w14:textId="1B78EEC7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1B8D674" w14:textId="096D01D7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B0814E1" w14:textId="35EC5BC4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6015D593" w14:textId="47892CB1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682</w:t>
            </w:r>
          </w:p>
        </w:tc>
        <w:tc>
          <w:tcPr>
            <w:tcW w:w="900" w:type="dxa"/>
            <w:vAlign w:val="bottom"/>
          </w:tcPr>
          <w:p w14:paraId="40AF6070" w14:textId="74846EDE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682</w:t>
            </w:r>
          </w:p>
        </w:tc>
      </w:tr>
      <w:tr w:rsidR="00057F6F" w:rsidRPr="00C24D5B" w14:paraId="1B36407D" w14:textId="77777777" w:rsidTr="00B0381F">
        <w:tc>
          <w:tcPr>
            <w:tcW w:w="3420" w:type="dxa"/>
          </w:tcPr>
          <w:p w14:paraId="3E72077E" w14:textId="77777777" w:rsidR="00057F6F" w:rsidRPr="00C24D5B" w:rsidRDefault="00057F6F" w:rsidP="006A45F1">
            <w:pPr>
              <w:spacing w:after="0" w:line="30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ลูกหนี้สำนักหักบัญชีและบริษัทหลักทรัพย์</w:t>
            </w:r>
          </w:p>
        </w:tc>
        <w:tc>
          <w:tcPr>
            <w:tcW w:w="900" w:type="dxa"/>
            <w:vAlign w:val="bottom"/>
          </w:tcPr>
          <w:p w14:paraId="37963887" w14:textId="4FBC61A6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9035F06" w14:textId="08FB07C8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225</w:t>
            </w:r>
          </w:p>
        </w:tc>
        <w:tc>
          <w:tcPr>
            <w:tcW w:w="900" w:type="dxa"/>
            <w:vAlign w:val="bottom"/>
          </w:tcPr>
          <w:p w14:paraId="316123B3" w14:textId="21663B68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6A35E8B" w14:textId="6A01BDA6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46EF680" w14:textId="5FD58456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FF37E04" w14:textId="1D42BAD3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225</w:t>
            </w:r>
          </w:p>
        </w:tc>
      </w:tr>
      <w:tr w:rsidR="00057F6F" w:rsidRPr="00C24D5B" w14:paraId="4AF22BF8" w14:textId="77777777" w:rsidTr="00B0381F">
        <w:trPr>
          <w:trHeight w:val="216"/>
        </w:trPr>
        <w:tc>
          <w:tcPr>
            <w:tcW w:w="3420" w:type="dxa"/>
          </w:tcPr>
          <w:p w14:paraId="0B54B782" w14:textId="77777777" w:rsidR="00057F6F" w:rsidRPr="00C24D5B" w:rsidRDefault="00057F6F" w:rsidP="006A45F1">
            <w:pPr>
              <w:spacing w:after="0" w:line="30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ลูกหนี้ธุรกิจหลักทรัพย์และสัญญาซื้อขายล่วงหน้า</w:t>
            </w:r>
          </w:p>
        </w:tc>
        <w:tc>
          <w:tcPr>
            <w:tcW w:w="900" w:type="dxa"/>
            <w:vAlign w:val="bottom"/>
          </w:tcPr>
          <w:p w14:paraId="4C109D44" w14:textId="44314E98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848</w:t>
            </w:r>
          </w:p>
        </w:tc>
        <w:tc>
          <w:tcPr>
            <w:tcW w:w="900" w:type="dxa"/>
            <w:vAlign w:val="bottom"/>
          </w:tcPr>
          <w:p w14:paraId="346E0588" w14:textId="32A0ED8B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631</w:t>
            </w:r>
          </w:p>
        </w:tc>
        <w:tc>
          <w:tcPr>
            <w:tcW w:w="900" w:type="dxa"/>
            <w:vAlign w:val="bottom"/>
          </w:tcPr>
          <w:p w14:paraId="7BD70559" w14:textId="62C5BC8B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2F52A76" w14:textId="56DF1289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26A9F8D" w14:textId="46D6FD24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900" w:type="dxa"/>
            <w:vAlign w:val="bottom"/>
          </w:tcPr>
          <w:p w14:paraId="1F779DEC" w14:textId="40BA3315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1,</w:t>
            </w:r>
            <w:r>
              <w:rPr>
                <w:rFonts w:ascii="Angsana New" w:hAnsi="Angsana New" w:cs="Angsana New"/>
                <w:sz w:val="24"/>
                <w:szCs w:val="24"/>
              </w:rPr>
              <w:t>500</w:t>
            </w:r>
          </w:p>
        </w:tc>
      </w:tr>
      <w:tr w:rsidR="00057F6F" w:rsidRPr="00C24D5B" w14:paraId="45602630" w14:textId="77777777" w:rsidTr="00B0381F">
        <w:trPr>
          <w:trHeight w:val="216"/>
        </w:trPr>
        <w:tc>
          <w:tcPr>
            <w:tcW w:w="3420" w:type="dxa"/>
          </w:tcPr>
          <w:p w14:paraId="3896A6D6" w14:textId="3A9E5E2E" w:rsidR="00057F6F" w:rsidRPr="00C24D5B" w:rsidRDefault="00057F6F" w:rsidP="006A45F1">
            <w:pPr>
              <w:spacing w:after="0" w:line="30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D6381B">
              <w:rPr>
                <w:rFonts w:ascii="Angsana New" w:hAnsi="Angsana New" w:cs="Angsana New"/>
                <w:sz w:val="24"/>
                <w:szCs w:val="24"/>
                <w:cs/>
              </w:rPr>
              <w:t>สินทรัพย์อนุพันธ์</w:t>
            </w:r>
          </w:p>
        </w:tc>
        <w:tc>
          <w:tcPr>
            <w:tcW w:w="900" w:type="dxa"/>
            <w:vAlign w:val="bottom"/>
          </w:tcPr>
          <w:p w14:paraId="068B310B" w14:textId="6E308919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4E5298C" w14:textId="57087A05" w:rsidR="00057F6F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900" w:type="dxa"/>
            <w:vAlign w:val="bottom"/>
          </w:tcPr>
          <w:p w14:paraId="06779C55" w14:textId="7B3DE80E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35B50C65" w14:textId="10FC63EA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DA95C46" w14:textId="3D91C12E" w:rsidR="00057F6F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6545E49C" w14:textId="1BACCBE4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057F6F" w:rsidRPr="00C24D5B" w14:paraId="0B318E79" w14:textId="77777777" w:rsidTr="00B0381F">
        <w:trPr>
          <w:trHeight w:val="216"/>
        </w:trPr>
        <w:tc>
          <w:tcPr>
            <w:tcW w:w="3420" w:type="dxa"/>
          </w:tcPr>
          <w:p w14:paraId="478D9CA3" w14:textId="77777777" w:rsidR="00057F6F" w:rsidRPr="00C24D5B" w:rsidRDefault="00057F6F" w:rsidP="006A45F1">
            <w:pPr>
              <w:spacing w:after="0" w:line="30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เงินลงทุนที่ไม่ได้วางเป็นประกัน</w:t>
            </w:r>
          </w:p>
        </w:tc>
        <w:tc>
          <w:tcPr>
            <w:tcW w:w="900" w:type="dxa"/>
            <w:vAlign w:val="bottom"/>
          </w:tcPr>
          <w:p w14:paraId="1EBF075D" w14:textId="4F16BCEC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18A2EB6" w14:textId="365A946F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250</w:t>
            </w:r>
          </w:p>
        </w:tc>
        <w:tc>
          <w:tcPr>
            <w:tcW w:w="900" w:type="dxa"/>
            <w:vAlign w:val="bottom"/>
          </w:tcPr>
          <w:p w14:paraId="4D2ED13C" w14:textId="4BFD32FA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81DD1D3" w14:textId="4B9973B1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165</w:t>
            </w:r>
          </w:p>
        </w:tc>
        <w:tc>
          <w:tcPr>
            <w:tcW w:w="900" w:type="dxa"/>
            <w:vAlign w:val="bottom"/>
          </w:tcPr>
          <w:p w14:paraId="4B075C20" w14:textId="58F82318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399</w:t>
            </w:r>
          </w:p>
        </w:tc>
        <w:tc>
          <w:tcPr>
            <w:tcW w:w="900" w:type="dxa"/>
            <w:vAlign w:val="bottom"/>
          </w:tcPr>
          <w:p w14:paraId="7466149C" w14:textId="426728BC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814</w:t>
            </w:r>
          </w:p>
        </w:tc>
      </w:tr>
      <w:tr w:rsidR="00057F6F" w:rsidRPr="00C24D5B" w14:paraId="58C00FC0" w14:textId="77777777" w:rsidTr="00B0381F">
        <w:tc>
          <w:tcPr>
            <w:tcW w:w="3420" w:type="dxa"/>
          </w:tcPr>
          <w:p w14:paraId="07337DB8" w14:textId="77777777" w:rsidR="00057F6F" w:rsidRPr="00C24D5B" w:rsidRDefault="00057F6F" w:rsidP="006A45F1">
            <w:pPr>
              <w:spacing w:after="0" w:line="30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เงินลงทุนที่วางเป็นประกัน</w:t>
            </w:r>
          </w:p>
        </w:tc>
        <w:tc>
          <w:tcPr>
            <w:tcW w:w="900" w:type="dxa"/>
            <w:vAlign w:val="bottom"/>
          </w:tcPr>
          <w:p w14:paraId="5D6AB370" w14:textId="77777777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172C759" w14:textId="77777777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B567E3F" w14:textId="77777777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035F35B" w14:textId="77777777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0C5B3F1" w14:textId="77777777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B94DBC6" w14:textId="77777777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57F6F" w:rsidRPr="00C24D5B" w14:paraId="5FE94119" w14:textId="77777777" w:rsidTr="00B0381F">
        <w:tc>
          <w:tcPr>
            <w:tcW w:w="3420" w:type="dxa"/>
          </w:tcPr>
          <w:p w14:paraId="5B290F5E" w14:textId="77777777" w:rsidR="00057F6F" w:rsidRPr="00C24D5B" w:rsidRDefault="00057F6F" w:rsidP="006A45F1">
            <w:pPr>
              <w:spacing w:after="0" w:line="300" w:lineRule="exact"/>
              <w:ind w:left="340" w:right="-115" w:hanging="18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เงินลงทุนที่วางเป็นประกันและไม่ได้ให้สิทธิ   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                     </w:t>
            </w: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 ผู้รับโอนขายหรือวางประกันอีกทอดหนึ่ง</w:t>
            </w:r>
          </w:p>
        </w:tc>
        <w:tc>
          <w:tcPr>
            <w:tcW w:w="900" w:type="dxa"/>
            <w:vAlign w:val="bottom"/>
          </w:tcPr>
          <w:p w14:paraId="513F6216" w14:textId="33764CFE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7A2D723" w14:textId="5C7484D6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90</w:t>
            </w:r>
          </w:p>
        </w:tc>
        <w:tc>
          <w:tcPr>
            <w:tcW w:w="900" w:type="dxa"/>
            <w:vAlign w:val="bottom"/>
          </w:tcPr>
          <w:p w14:paraId="0D2417D5" w14:textId="7D18FA67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3CB3101C" w14:textId="424B3A81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3C7DD1D2" w14:textId="5B102EB8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1E7425A" w14:textId="16DD2A1A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90</w:t>
            </w:r>
          </w:p>
        </w:tc>
      </w:tr>
      <w:tr w:rsidR="00057F6F" w:rsidRPr="00C24D5B" w14:paraId="24DBC6F9" w14:textId="77777777" w:rsidTr="00B0381F">
        <w:tc>
          <w:tcPr>
            <w:tcW w:w="3420" w:type="dxa"/>
          </w:tcPr>
          <w:p w14:paraId="12734416" w14:textId="77777777" w:rsidR="00057F6F" w:rsidRPr="00C24D5B" w:rsidRDefault="00057F6F" w:rsidP="006A45F1">
            <w:pPr>
              <w:spacing w:after="0" w:line="300" w:lineRule="exact"/>
              <w:ind w:left="340" w:right="-115" w:hanging="18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เงินลงทุนที่วางเป็นประกันและให้สิทธิผู้รับโอนขายหรือวางประกันอีกทอดหนึ่ง</w:t>
            </w:r>
          </w:p>
        </w:tc>
        <w:tc>
          <w:tcPr>
            <w:tcW w:w="900" w:type="dxa"/>
            <w:vAlign w:val="bottom"/>
          </w:tcPr>
          <w:p w14:paraId="6B07B7F6" w14:textId="3DA4F871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2294C82" w14:textId="7CDBEE73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633</w:t>
            </w:r>
          </w:p>
        </w:tc>
        <w:tc>
          <w:tcPr>
            <w:tcW w:w="900" w:type="dxa"/>
            <w:vAlign w:val="bottom"/>
          </w:tcPr>
          <w:p w14:paraId="2568DFAF" w14:textId="1C57A518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35A08DA" w14:textId="6965522C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0126996" w14:textId="6F0E549F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D6989E5" w14:textId="13D15485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633</w:t>
            </w:r>
          </w:p>
        </w:tc>
      </w:tr>
      <w:tr w:rsidR="00057F6F" w:rsidRPr="00C24D5B" w14:paraId="72CF903E" w14:textId="77777777" w:rsidTr="00B0381F">
        <w:tc>
          <w:tcPr>
            <w:tcW w:w="3420" w:type="dxa"/>
          </w:tcPr>
          <w:p w14:paraId="1E6CFB73" w14:textId="77777777" w:rsidR="00057F6F" w:rsidRPr="00C24D5B" w:rsidRDefault="00057F6F" w:rsidP="006A45F1">
            <w:pPr>
              <w:spacing w:after="0" w:line="30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b/>
                <w:bCs/>
                <w:sz w:val="24"/>
                <w:szCs w:val="24"/>
                <w:u w:val="single"/>
                <w:cs/>
              </w:rPr>
              <w:t>หนี้สินทางการเงิน</w:t>
            </w:r>
            <w:r w:rsidRPr="00C24D5B">
              <w:rPr>
                <w:rFonts w:ascii="Angsana New" w:hAnsi="Angsana New" w:cs="Angsana New" w:hint="cs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vAlign w:val="bottom"/>
          </w:tcPr>
          <w:p w14:paraId="55F73F12" w14:textId="77777777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93B7CA5" w14:textId="77777777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A297705" w14:textId="77777777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3C7D3AF" w14:textId="77777777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410A463" w14:textId="77777777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D7F2C33" w14:textId="77777777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057F6F" w:rsidRPr="00C24D5B" w14:paraId="5E93A6D1" w14:textId="77777777" w:rsidTr="00B0381F">
        <w:tc>
          <w:tcPr>
            <w:tcW w:w="3420" w:type="dxa"/>
          </w:tcPr>
          <w:p w14:paraId="1FDD940F" w14:textId="77777777" w:rsidR="00057F6F" w:rsidRPr="00C24D5B" w:rsidRDefault="00057F6F" w:rsidP="006A45F1">
            <w:pPr>
              <w:spacing w:after="0" w:line="300" w:lineRule="exact"/>
              <w:ind w:right="-115"/>
              <w:jc w:val="both"/>
              <w:rPr>
                <w:rFonts w:ascii="Angsana New" w:hAnsi="Angsana New" w:cs="Angsana New"/>
                <w:b/>
                <w:bCs/>
                <w:sz w:val="24"/>
                <w:szCs w:val="24"/>
                <w:u w:val="single"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เงินกู้ยืมจากสถาบันการเงิน</w:t>
            </w:r>
          </w:p>
        </w:tc>
        <w:tc>
          <w:tcPr>
            <w:tcW w:w="900" w:type="dxa"/>
            <w:vAlign w:val="bottom"/>
          </w:tcPr>
          <w:p w14:paraId="1285CEE8" w14:textId="346AACC7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400</w:t>
            </w:r>
          </w:p>
        </w:tc>
        <w:tc>
          <w:tcPr>
            <w:tcW w:w="900" w:type="dxa"/>
            <w:vAlign w:val="bottom"/>
          </w:tcPr>
          <w:p w14:paraId="325F4A63" w14:textId="7B732F52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100</w:t>
            </w:r>
          </w:p>
        </w:tc>
        <w:tc>
          <w:tcPr>
            <w:tcW w:w="900" w:type="dxa"/>
            <w:vAlign w:val="bottom"/>
          </w:tcPr>
          <w:p w14:paraId="0CB582F9" w14:textId="0CEB659D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A6E371E" w14:textId="3DA5DF39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61453743" w14:textId="1F716779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3765FC7A" w14:textId="5C9B57A9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500</w:t>
            </w:r>
          </w:p>
        </w:tc>
      </w:tr>
      <w:tr w:rsidR="00057F6F" w:rsidRPr="00C24D5B" w14:paraId="3391CBF8" w14:textId="77777777" w:rsidTr="00B0381F">
        <w:tc>
          <w:tcPr>
            <w:tcW w:w="3420" w:type="dxa"/>
          </w:tcPr>
          <w:p w14:paraId="6173793D" w14:textId="77777777" w:rsidR="00057F6F" w:rsidRPr="00C24D5B" w:rsidRDefault="00057F6F" w:rsidP="006A45F1">
            <w:pPr>
              <w:spacing w:after="0" w:line="30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หลักทรัพย์ขายโดยมีสัญญาซื้อคืน</w:t>
            </w:r>
          </w:p>
        </w:tc>
        <w:tc>
          <w:tcPr>
            <w:tcW w:w="900" w:type="dxa"/>
            <w:vAlign w:val="bottom"/>
          </w:tcPr>
          <w:p w14:paraId="25FF06C8" w14:textId="4E7ECBE8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3B3F688" w14:textId="71615121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649</w:t>
            </w:r>
          </w:p>
        </w:tc>
        <w:tc>
          <w:tcPr>
            <w:tcW w:w="900" w:type="dxa"/>
            <w:vAlign w:val="bottom"/>
          </w:tcPr>
          <w:p w14:paraId="6A058B02" w14:textId="3D7254A0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1B2B021" w14:textId="66255EDB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6F1BCB1C" w14:textId="42B4E481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184BEB62" w14:textId="30AF06C0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649</w:t>
            </w:r>
          </w:p>
        </w:tc>
      </w:tr>
      <w:tr w:rsidR="00057F6F" w:rsidRPr="00C24D5B" w14:paraId="1C584A98" w14:textId="77777777" w:rsidTr="00B0381F">
        <w:tc>
          <w:tcPr>
            <w:tcW w:w="3420" w:type="dxa"/>
          </w:tcPr>
          <w:p w14:paraId="7B4AB9DD" w14:textId="77777777" w:rsidR="00057F6F" w:rsidRPr="00C24D5B" w:rsidRDefault="00057F6F" w:rsidP="006A45F1">
            <w:pPr>
              <w:spacing w:after="0" w:line="30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เจ้าหนี้ธุรกิจหลักทรัพย์และสัญญาซื้อขายล่วงหน้า</w:t>
            </w:r>
          </w:p>
        </w:tc>
        <w:tc>
          <w:tcPr>
            <w:tcW w:w="900" w:type="dxa"/>
            <w:vAlign w:val="bottom"/>
          </w:tcPr>
          <w:p w14:paraId="7CC94C24" w14:textId="45A2BE14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17B00D5" w14:textId="0F62E64D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769</w:t>
            </w:r>
          </w:p>
        </w:tc>
        <w:tc>
          <w:tcPr>
            <w:tcW w:w="900" w:type="dxa"/>
            <w:vAlign w:val="bottom"/>
          </w:tcPr>
          <w:p w14:paraId="76DBB9AD" w14:textId="6029D410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666F1AEE" w14:textId="3FB95D94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4F690AAE" w14:textId="4547C298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BCB9679" w14:textId="6D011429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769</w:t>
            </w:r>
          </w:p>
        </w:tc>
      </w:tr>
      <w:tr w:rsidR="00057F6F" w:rsidRPr="00C24D5B" w14:paraId="298850F9" w14:textId="77777777" w:rsidTr="00B0381F">
        <w:tc>
          <w:tcPr>
            <w:tcW w:w="3420" w:type="dxa"/>
          </w:tcPr>
          <w:p w14:paraId="23D9043C" w14:textId="77777777" w:rsidR="00057F6F" w:rsidRPr="00C24D5B" w:rsidRDefault="00057F6F" w:rsidP="006A45F1">
            <w:pPr>
              <w:spacing w:after="0" w:line="30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ตราสารหนี้ที่ออกและเงินกู้ยืมอื่น</w:t>
            </w:r>
          </w:p>
        </w:tc>
        <w:tc>
          <w:tcPr>
            <w:tcW w:w="900" w:type="dxa"/>
            <w:vAlign w:val="bottom"/>
          </w:tcPr>
          <w:p w14:paraId="578446B1" w14:textId="2E04FB44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898C66D" w14:textId="102818F4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492</w:t>
            </w:r>
          </w:p>
        </w:tc>
        <w:tc>
          <w:tcPr>
            <w:tcW w:w="900" w:type="dxa"/>
            <w:vAlign w:val="bottom"/>
          </w:tcPr>
          <w:p w14:paraId="6800FA12" w14:textId="6D51F36C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08866068" w14:textId="7BF46B92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62D1D6C" w14:textId="6ACFAB42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2BCE6F15" w14:textId="3BEA007B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492</w:t>
            </w:r>
          </w:p>
        </w:tc>
      </w:tr>
      <w:tr w:rsidR="00057F6F" w:rsidRPr="00C24D5B" w14:paraId="273830D8" w14:textId="77777777" w:rsidTr="00B0381F">
        <w:tc>
          <w:tcPr>
            <w:tcW w:w="3420" w:type="dxa"/>
          </w:tcPr>
          <w:p w14:paraId="6D9719DA" w14:textId="77777777" w:rsidR="00057F6F" w:rsidRPr="00C24D5B" w:rsidRDefault="00057F6F" w:rsidP="006A45F1">
            <w:pPr>
              <w:spacing w:after="0" w:line="300" w:lineRule="exact"/>
              <w:ind w:right="-115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24D5B">
              <w:rPr>
                <w:rFonts w:ascii="Angsana New" w:hAnsi="Angsana New" w:cs="Angsana New" w:hint="cs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900" w:type="dxa"/>
            <w:vAlign w:val="bottom"/>
          </w:tcPr>
          <w:p w14:paraId="58C79F47" w14:textId="1B21521E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D3653F6" w14:textId="6857FDCC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34</w:t>
            </w:r>
          </w:p>
        </w:tc>
        <w:tc>
          <w:tcPr>
            <w:tcW w:w="900" w:type="dxa"/>
            <w:vAlign w:val="bottom"/>
          </w:tcPr>
          <w:p w14:paraId="283FF729" w14:textId="12B05E18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42</w:t>
            </w:r>
          </w:p>
        </w:tc>
        <w:tc>
          <w:tcPr>
            <w:tcW w:w="900" w:type="dxa"/>
            <w:vAlign w:val="bottom"/>
          </w:tcPr>
          <w:p w14:paraId="38F99DDC" w14:textId="1316702D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5B29E314" w14:textId="5EDA1D53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900" w:type="dxa"/>
            <w:vAlign w:val="bottom"/>
          </w:tcPr>
          <w:p w14:paraId="70F94E27" w14:textId="70A3F515" w:rsidR="00057F6F" w:rsidRPr="00C24D5B" w:rsidRDefault="00057F6F" w:rsidP="006A45F1">
            <w:pPr>
              <w:tabs>
                <w:tab w:val="left" w:pos="746"/>
              </w:tabs>
              <w:spacing w:after="0" w:line="300" w:lineRule="exact"/>
              <w:ind w:left="-1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24D5B">
              <w:rPr>
                <w:rFonts w:ascii="Angsana New" w:hAnsi="Angsana New" w:cs="Angsana New"/>
                <w:sz w:val="24"/>
                <w:szCs w:val="24"/>
              </w:rPr>
              <w:t>76</w:t>
            </w:r>
          </w:p>
        </w:tc>
      </w:tr>
    </w:tbl>
    <w:p w14:paraId="48D90004" w14:textId="2621D9FB" w:rsidR="004B71D1" w:rsidRPr="00C24D5B" w:rsidRDefault="004B71D1" w:rsidP="00180D9D">
      <w:pPr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</w:t>
      </w:r>
      <w:r w:rsidR="00DE4D56">
        <w:rPr>
          <w:rFonts w:ascii="Angsana New" w:hAnsi="Angsana New" w:cs="Angsana New"/>
          <w:b/>
          <w:bCs/>
          <w:sz w:val="28"/>
        </w:rPr>
        <w:t>3</w:t>
      </w:r>
      <w:r w:rsidRPr="00C24D5B">
        <w:rPr>
          <w:rFonts w:ascii="Angsana New" w:hAnsi="Angsana New" w:cs="Angsana New" w:hint="cs"/>
          <w:b/>
          <w:bCs/>
          <w:sz w:val="28"/>
        </w:rPr>
        <w:t>.2</w:t>
      </w:r>
      <w:r w:rsidRPr="00C24D5B">
        <w:rPr>
          <w:rFonts w:ascii="Angsana New" w:hAnsi="Angsana New" w:cs="Angsana New" w:hint="cs"/>
          <w:b/>
          <w:bCs/>
          <w:sz w:val="28"/>
          <w:cs/>
        </w:rPr>
        <w:tab/>
        <w:t>มูลค่ายุติธรรมของเครื่องมือทางการเงิน</w:t>
      </w:r>
    </w:p>
    <w:p w14:paraId="47E26967" w14:textId="7C3B0D31" w:rsidR="004B71D1" w:rsidRPr="00C24D5B" w:rsidRDefault="004B71D1" w:rsidP="00180D9D">
      <w:pPr>
        <w:spacing w:before="120" w:after="120" w:line="240" w:lineRule="auto"/>
        <w:ind w:firstLine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กลุ่มบริษัท</w:t>
      </w:r>
      <w:r w:rsidR="00A35C93" w:rsidRPr="00C24D5B">
        <w:rPr>
          <w:rFonts w:ascii="Angsana New" w:hAnsi="Angsana New" w:cs="Angsana New" w:hint="cs"/>
          <w:sz w:val="28"/>
          <w:cs/>
        </w:rPr>
        <w:t>มีวิธีการและสมมติฐานที่ใช้ในการ</w:t>
      </w:r>
      <w:r w:rsidRPr="00C24D5B">
        <w:rPr>
          <w:rFonts w:ascii="Angsana New" w:hAnsi="Angsana New" w:cs="Angsana New" w:hint="cs"/>
          <w:sz w:val="28"/>
          <w:cs/>
        </w:rPr>
        <w:t>ประมาณมูลค่ายุติธรรมของเครื่องมือทางการเงิน</w:t>
      </w:r>
      <w:r w:rsidR="00757670" w:rsidRPr="00C24D5B">
        <w:rPr>
          <w:rFonts w:ascii="Angsana New" w:hAnsi="Angsana New" w:cs="Angsana New" w:hint="cs"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ดังนี้</w:t>
      </w:r>
    </w:p>
    <w:p w14:paraId="53F266FD" w14:textId="77777777" w:rsidR="004B71D1" w:rsidRPr="00C24D5B" w:rsidRDefault="004B71D1" w:rsidP="00180D9D">
      <w:pPr>
        <w:spacing w:before="120" w:after="120" w:line="240" w:lineRule="auto"/>
        <w:ind w:left="907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ก)</w:t>
      </w:r>
      <w:r w:rsidRPr="00C24D5B">
        <w:rPr>
          <w:rFonts w:ascii="Angsana New" w:hAnsi="Angsana New" w:cs="Angsana New" w:hint="cs"/>
          <w:sz w:val="28"/>
          <w:cs/>
        </w:rPr>
        <w:tab/>
        <w:t xml:space="preserve">สินทรัพย์และหนี้สินทางการเงินที่จะครบกำหนดในระยะเวลาอันสั้น ได้แก่ เงินสดและรายการเทียบเท่าเงินสด </w:t>
      </w:r>
      <w:r w:rsidRPr="00C24D5B">
        <w:rPr>
          <w:rFonts w:ascii="Angsana New" w:hAnsi="Angsana New" w:cs="Angsana New" w:hint="cs"/>
          <w:spacing w:val="-6"/>
          <w:sz w:val="28"/>
          <w:cs/>
        </w:rPr>
        <w:t>ลูกหนี้สำนักหักบัญชีและบริษัทหลักทรัพย์ ลูกหนี้ธุรกิจหลักทรัพย์และสัญญาซื้อขายล่วงหน้า รายได้ค่าธรรมเนียม</w:t>
      </w:r>
      <w:r w:rsidRPr="00C24D5B">
        <w:rPr>
          <w:rFonts w:ascii="Angsana New" w:hAnsi="Angsana New" w:cs="Angsana New" w:hint="cs"/>
          <w:sz w:val="28"/>
          <w:cs/>
        </w:rPr>
        <w:t>และบริการค้างรับ ดอกเบี้ยและเงินปันผลค้างรับ เงินกู้ยืมจากสถาบันการเงิน เจ้าหนี้สำนักหักบัญชีและบริษัทหลักทรัพย์ เจ้าหนี้ธุรกิจหลักทรัพย์และสัญญาซื้อขายล่วงหน้า ตราสารหนี้ที่ออกและเงินกู้ยืมอื่นและค่าใช้จ่ายค้างจ่าย แสดงมูลค่ายุติธรรมโดยประมาณตามมูลค่าตามบัญชีที่แสดงในงบแสดงฐานะการเงิน</w:t>
      </w:r>
    </w:p>
    <w:p w14:paraId="1565D832" w14:textId="77777777" w:rsidR="004B71D1" w:rsidRPr="00C24D5B" w:rsidRDefault="004B71D1" w:rsidP="00180D9D">
      <w:pPr>
        <w:spacing w:before="120" w:after="120" w:line="240" w:lineRule="auto"/>
        <w:ind w:left="907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ข)</w:t>
      </w:r>
      <w:r w:rsidRPr="00C24D5B">
        <w:rPr>
          <w:rFonts w:ascii="Angsana New" w:hAnsi="Angsana New" w:cs="Angsana New" w:hint="cs"/>
          <w:sz w:val="28"/>
          <w:cs/>
        </w:rPr>
        <w:tab/>
        <w:t>เงินลงทุนในตราสารหนี้แสดงมูลค่ายุติธรรมตามราคาตลาด หรือคำนวณโดยใช้อัตราผลตอบแทนที่ประกาศโดยสมาคมตลาดตราสารหนี้ไทยหรือตลาดอื่น</w:t>
      </w:r>
    </w:p>
    <w:p w14:paraId="7F23B94C" w14:textId="3F7A6BF0" w:rsidR="004B71D1" w:rsidRPr="00C24D5B" w:rsidRDefault="004B71D1" w:rsidP="00180D9D">
      <w:pPr>
        <w:spacing w:before="120" w:after="120" w:line="240" w:lineRule="auto"/>
        <w:ind w:left="907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ค)</w:t>
      </w:r>
      <w:r w:rsidRPr="00C24D5B">
        <w:rPr>
          <w:rFonts w:ascii="Angsana New" w:hAnsi="Angsana New" w:cs="Angsana New" w:hint="cs"/>
          <w:sz w:val="28"/>
          <w:cs/>
        </w:rPr>
        <w:tab/>
        <w:t>เงินลงทุนในตราสารทุนที่อยู่ในความต้องการของตลาด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>ใบสำคัญแสดงสิทธิ และใบสำคัญแสดงสิทธิอนุพันธ์แสดงมูลค่ายุติธรรมตามราคาตลาด เงินลงทุนในตราสารทุนที่ไม่อยู่ในความต้องการของตลาด คำนวณมูลค่ายุติธรรมตามหลักเกณฑ์การประเมินมูลค่าที่เป็นที่ยอมรับทั่วไป</w:t>
      </w:r>
      <w:r w:rsidR="004602C3" w:rsidRPr="00C24D5B">
        <w:rPr>
          <w:rFonts w:ascii="Angsana New" w:hAnsi="Angsana New" w:cs="Angsana New" w:hint="cs"/>
          <w:sz w:val="28"/>
          <w:cs/>
        </w:rPr>
        <w:t xml:space="preserve"> เช่น ประมาณการกระแสเงินสดคิดลด</w:t>
      </w:r>
    </w:p>
    <w:p w14:paraId="18888F39" w14:textId="77777777" w:rsidR="004B71D1" w:rsidRPr="00C24D5B" w:rsidRDefault="004B71D1" w:rsidP="00180D9D">
      <w:pPr>
        <w:spacing w:before="120" w:after="120" w:line="240" w:lineRule="auto"/>
        <w:ind w:left="907" w:hanging="360"/>
        <w:jc w:val="thaiDistribute"/>
        <w:rPr>
          <w:rFonts w:ascii="Angsana New" w:hAnsi="Angsana New" w:cs="Angsana New"/>
          <w:sz w:val="28"/>
          <w:cs/>
        </w:rPr>
      </w:pPr>
      <w:r w:rsidRPr="00C24D5B">
        <w:rPr>
          <w:rFonts w:ascii="Angsana New" w:hAnsi="Angsana New" w:cs="Angsana New" w:hint="cs"/>
          <w:sz w:val="28"/>
          <w:cs/>
        </w:rPr>
        <w:t>ง)</w:t>
      </w:r>
      <w:r w:rsidRPr="00C24D5B">
        <w:rPr>
          <w:rFonts w:ascii="Angsana New" w:hAnsi="Angsana New" w:cs="Angsana New" w:hint="cs"/>
          <w:sz w:val="28"/>
          <w:cs/>
        </w:rPr>
        <w:tab/>
        <w:t>ลูกหนี้และเจ้าหนี้ธุรกรรมยืมและให้ยืมหลักทรัพย์แสดงมูลค่ายุติธรรมตามราคาตลาด</w:t>
      </w:r>
    </w:p>
    <w:p w14:paraId="49EB45DD" w14:textId="2304DBA1" w:rsidR="004B71D1" w:rsidRPr="00C24D5B" w:rsidRDefault="004B71D1" w:rsidP="00180D9D">
      <w:pPr>
        <w:spacing w:before="120" w:after="120" w:line="240" w:lineRule="auto"/>
        <w:ind w:left="907" w:hanging="36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จ)</w:t>
      </w:r>
      <w:r w:rsidRPr="00C24D5B">
        <w:rPr>
          <w:rFonts w:ascii="Angsana New" w:hAnsi="Angsana New" w:cs="Angsana New" w:hint="cs"/>
          <w:sz w:val="28"/>
          <w:cs/>
        </w:rPr>
        <w:tab/>
        <w:t>ตราสารอนุพันธ์</w:t>
      </w:r>
      <w:r w:rsidR="004602C3" w:rsidRPr="00C24D5B">
        <w:rPr>
          <w:rFonts w:ascii="Angsana New" w:hAnsi="Angsana New" w:cs="Angsana New" w:hint="cs"/>
          <w:sz w:val="28"/>
          <w:cs/>
        </w:rPr>
        <w:t>ประเภทสัญญาซื้อขายล่วงหน้า</w:t>
      </w:r>
      <w:r w:rsidRPr="00C24D5B">
        <w:rPr>
          <w:rFonts w:ascii="Angsana New" w:hAnsi="Angsana New" w:cs="Angsana New" w:hint="cs"/>
          <w:sz w:val="28"/>
          <w:cs/>
        </w:rPr>
        <w:t>แสดงมูลค่ายุติธรรมโดยใช้</w:t>
      </w:r>
      <w:r w:rsidR="007D20A8" w:rsidRPr="00C24D5B">
        <w:rPr>
          <w:rFonts w:ascii="Angsana New" w:hAnsi="Angsana New" w:cs="Angsana New" w:hint="cs"/>
          <w:sz w:val="28"/>
          <w:cs/>
        </w:rPr>
        <w:t>ราคาที่ใช้ชำระของตลาดอนุพันธ์ โดยกลุ่มบริษัท</w:t>
      </w:r>
      <w:r w:rsidRPr="00C24D5B">
        <w:rPr>
          <w:rFonts w:ascii="Angsana New" w:hAnsi="Angsana New" w:cs="Angsana New" w:hint="cs"/>
          <w:sz w:val="28"/>
          <w:cs/>
        </w:rPr>
        <w:t>ได้คำนึงถึงผลกระทบของความเสี่ยงด้านเครดิตของคู่สัญญาในการประมาณมูลค่ายุติธรรมของตราสารอนุพันธ์</w:t>
      </w:r>
    </w:p>
    <w:p w14:paraId="03C9079A" w14:textId="554DA817" w:rsidR="004B71D1" w:rsidRPr="00C24D5B" w:rsidRDefault="004B71D1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ในระหว่าง</w:t>
      </w:r>
      <w:r w:rsidR="00C658CC" w:rsidRPr="00C24D5B">
        <w:rPr>
          <w:rFonts w:ascii="Angsana New" w:hAnsi="Angsana New" w:cs="Angsana New" w:hint="cs"/>
          <w:sz w:val="28"/>
          <w:cs/>
        </w:rPr>
        <w:t>ปี</w:t>
      </w:r>
      <w:r w:rsidRPr="00C24D5B">
        <w:rPr>
          <w:rFonts w:ascii="Angsana New" w:hAnsi="Angsana New" w:cs="Angsana New" w:hint="cs"/>
          <w:sz w:val="28"/>
          <w:cs/>
        </w:rPr>
        <w:t xml:space="preserve">ปัจจุบัน ไม่มีการโอนรายการระหว่างลำดับชั้นของมูลค่ายุติธรรม </w:t>
      </w:r>
    </w:p>
    <w:p w14:paraId="5235617B" w14:textId="4A858583" w:rsidR="004B71D1" w:rsidRPr="00C24D5B" w:rsidRDefault="004B71D1" w:rsidP="00180D9D">
      <w:pPr>
        <w:tabs>
          <w:tab w:val="left" w:pos="900"/>
          <w:tab w:val="left" w:pos="2160"/>
          <w:tab w:val="left" w:pos="2880"/>
        </w:tabs>
        <w:spacing w:before="120" w:after="120" w:line="240" w:lineRule="auto"/>
        <w:ind w:left="547" w:hanging="547"/>
        <w:jc w:val="thaiDistribute"/>
        <w:rPr>
          <w:rFonts w:ascii="Angsana New" w:hAnsi="Angsana New" w:cs="Angsana New"/>
          <w:b/>
          <w:bCs/>
          <w:sz w:val="28"/>
        </w:rPr>
      </w:pPr>
      <w:r w:rsidRPr="00C24D5B">
        <w:rPr>
          <w:rFonts w:ascii="Angsana New" w:hAnsi="Angsana New" w:cs="Angsana New" w:hint="cs"/>
          <w:b/>
          <w:bCs/>
          <w:sz w:val="28"/>
        </w:rPr>
        <w:t>4</w:t>
      </w:r>
      <w:r w:rsidR="00DE4D56">
        <w:rPr>
          <w:rFonts w:ascii="Angsana New" w:hAnsi="Angsana New" w:cs="Angsana New"/>
          <w:b/>
          <w:bCs/>
          <w:sz w:val="28"/>
        </w:rPr>
        <w:t>4</w:t>
      </w:r>
      <w:r w:rsidRPr="00C24D5B">
        <w:rPr>
          <w:rFonts w:ascii="Angsana New" w:hAnsi="Angsana New" w:cs="Angsana New" w:hint="cs"/>
          <w:b/>
          <w:bCs/>
          <w:sz w:val="28"/>
        </w:rPr>
        <w:t>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 w:rsidRPr="00C24D5B">
        <w:rPr>
          <w:rFonts w:ascii="Angsana New" w:hAnsi="Angsana New" w:cs="Angsana New" w:hint="cs"/>
          <w:b/>
          <w:bCs/>
          <w:sz w:val="28"/>
          <w:cs/>
        </w:rPr>
        <w:t>การบริหารจัดการทุน</w:t>
      </w:r>
    </w:p>
    <w:p w14:paraId="471B5E4F" w14:textId="3044DAB4" w:rsidR="00EF0AF2" w:rsidRPr="00C24D5B" w:rsidRDefault="004B71D1" w:rsidP="00180D9D">
      <w:pPr>
        <w:spacing w:before="120" w:after="120" w:line="240" w:lineRule="auto"/>
        <w:ind w:left="540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วัตถุประสงค์ในการบริหารจัดการทุนที่สำคัญของ</w:t>
      </w:r>
      <w:r w:rsidR="00BB3A8E" w:rsidRPr="00C24D5B">
        <w:rPr>
          <w:rFonts w:ascii="Angsana New" w:hAnsi="Angsana New" w:cs="Angsana New" w:hint="cs"/>
          <w:sz w:val="28"/>
          <w:cs/>
        </w:rPr>
        <w:t>กลุ่ม</w:t>
      </w:r>
      <w:r w:rsidRPr="00C24D5B">
        <w:rPr>
          <w:rFonts w:ascii="Angsana New" w:hAnsi="Angsana New" w:cs="Angsana New" w:hint="cs"/>
          <w:sz w:val="28"/>
          <w:cs/>
        </w:rPr>
        <w:t>บริษัท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Pr="00C24D5B">
        <w:rPr>
          <w:rFonts w:ascii="Angsana New" w:hAnsi="Angsana New" w:cs="Angsana New" w:hint="cs"/>
          <w:sz w:val="28"/>
          <w:cs/>
        </w:rPr>
        <w:t xml:space="preserve">คือ การจัดให้มีซึ่งโครงสร้างทางการเงินที่เหมาะสม </w:t>
      </w:r>
      <w:r w:rsidR="00F70566" w:rsidRPr="00C24D5B">
        <w:rPr>
          <w:rFonts w:ascii="Angsana New" w:hAnsi="Angsana New" w:cs="Angsana New" w:hint="cs"/>
          <w:sz w:val="28"/>
        </w:rPr>
        <w:t xml:space="preserve">  </w:t>
      </w:r>
      <w:r w:rsidR="00476096" w:rsidRPr="00C24D5B">
        <w:rPr>
          <w:rFonts w:ascii="Angsana New" w:hAnsi="Angsana New" w:cs="Angsana New" w:hint="cs"/>
          <w:sz w:val="28"/>
        </w:rPr>
        <w:t xml:space="preserve">                  </w:t>
      </w:r>
      <w:r w:rsidR="00F70566" w:rsidRPr="00C24D5B">
        <w:rPr>
          <w:rFonts w:ascii="Angsana New" w:hAnsi="Angsana New" w:cs="Angsana New" w:hint="cs"/>
          <w:sz w:val="28"/>
        </w:rPr>
        <w:t xml:space="preserve">        </w:t>
      </w:r>
      <w:r w:rsidRPr="00C24D5B">
        <w:rPr>
          <w:rFonts w:ascii="Angsana New" w:hAnsi="Angsana New" w:cs="Angsana New" w:hint="cs"/>
          <w:sz w:val="28"/>
          <w:cs/>
        </w:rPr>
        <w:t>การดำรงไว้ซึ่งความสามารถในการดำเนินธุรกิจอย่างต่อเนื่อง เพื่อสร้างผลตอบแทนต่อผู้ถือหุ้น</w:t>
      </w:r>
      <w:r w:rsidR="00CB417C">
        <w:rPr>
          <w:rFonts w:ascii="Angsana New" w:hAnsi="Angsana New" w:cs="Angsana New" w:hint="cs"/>
          <w:sz w:val="28"/>
          <w:cs/>
        </w:rPr>
        <w:t>และ</w:t>
      </w:r>
      <w:r w:rsidRPr="00C24D5B">
        <w:rPr>
          <w:rFonts w:ascii="Angsana New" w:hAnsi="Angsana New" w:cs="Angsana New" w:hint="cs"/>
          <w:sz w:val="28"/>
          <w:cs/>
        </w:rPr>
        <w:t xml:space="preserve">เป็นประโยชน์ต่อผู้มีส่วนได้เสียอื่น </w:t>
      </w:r>
    </w:p>
    <w:p w14:paraId="48879E1C" w14:textId="180EF245" w:rsidR="00010BB3" w:rsidRPr="00C24D5B" w:rsidRDefault="00010BB3" w:rsidP="00010BB3">
      <w:pPr>
        <w:spacing w:before="120" w:after="120" w:line="240" w:lineRule="auto"/>
        <w:ind w:left="544" w:hanging="544"/>
        <w:jc w:val="thaiDistribute"/>
        <w:outlineLvl w:val="0"/>
        <w:rPr>
          <w:rFonts w:ascii="Angsana New" w:hAnsi="Angsana New" w:cs="Angsana New"/>
          <w:b/>
          <w:bCs/>
          <w:sz w:val="28"/>
          <w:cs/>
        </w:rPr>
      </w:pPr>
      <w:r>
        <w:rPr>
          <w:rFonts w:ascii="Angsana New" w:hAnsi="Angsana New" w:cs="Angsana New"/>
          <w:b/>
          <w:bCs/>
          <w:sz w:val="28"/>
        </w:rPr>
        <w:t>45</w:t>
      </w:r>
      <w:r w:rsidRPr="00C24D5B">
        <w:rPr>
          <w:rFonts w:ascii="Angsana New" w:hAnsi="Angsana New" w:cs="Angsana New" w:hint="cs"/>
          <w:b/>
          <w:bCs/>
          <w:sz w:val="28"/>
        </w:rPr>
        <w:t>.</w:t>
      </w:r>
      <w:r w:rsidRPr="00C24D5B">
        <w:rPr>
          <w:rFonts w:ascii="Angsana New" w:hAnsi="Angsana New" w:cs="Angsana New" w:hint="cs"/>
          <w:b/>
          <w:bCs/>
          <w:sz w:val="28"/>
        </w:rPr>
        <w:tab/>
      </w:r>
      <w:r>
        <w:rPr>
          <w:rFonts w:ascii="Angsana New" w:hAnsi="Angsana New" w:cs="Angsana New" w:hint="cs"/>
          <w:b/>
          <w:bCs/>
          <w:sz w:val="28"/>
          <w:cs/>
        </w:rPr>
        <w:t>เหตุการณ์ภายหลังรอบระยะเวลารายงาน</w:t>
      </w:r>
    </w:p>
    <w:p w14:paraId="15C97409" w14:textId="7DFC106B" w:rsidR="00010BB3" w:rsidRPr="00010BB3" w:rsidRDefault="00010BB3" w:rsidP="00010BB3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B168D6">
        <w:rPr>
          <w:rFonts w:ascii="Angsana New" w:hAnsi="Angsana New" w:cs="Angsana New" w:hint="cs"/>
          <w:spacing w:val="-4"/>
          <w:sz w:val="28"/>
          <w:cs/>
        </w:rPr>
        <w:t xml:space="preserve">เมื่อวันที่ </w:t>
      </w:r>
      <w:r w:rsidRPr="00B168D6">
        <w:rPr>
          <w:rFonts w:ascii="Angsana New" w:hAnsi="Angsana New" w:cs="Angsana New"/>
          <w:spacing w:val="-4"/>
          <w:sz w:val="28"/>
        </w:rPr>
        <w:t xml:space="preserve">9 </w:t>
      </w:r>
      <w:r w:rsidRPr="00B168D6">
        <w:rPr>
          <w:rFonts w:ascii="Angsana New" w:hAnsi="Angsana New" w:cs="Angsana New" w:hint="cs"/>
          <w:spacing w:val="-4"/>
          <w:sz w:val="28"/>
          <w:cs/>
        </w:rPr>
        <w:t xml:space="preserve">มกราคม </w:t>
      </w:r>
      <w:r w:rsidRPr="00B168D6">
        <w:rPr>
          <w:rFonts w:ascii="Angsana New" w:hAnsi="Angsana New" w:cs="Angsana New"/>
          <w:spacing w:val="-4"/>
          <w:sz w:val="28"/>
        </w:rPr>
        <w:t>2567</w:t>
      </w:r>
      <w:r w:rsidRPr="00B168D6">
        <w:rPr>
          <w:rFonts w:ascii="Angsana New" w:hAnsi="Angsana New" w:cs="Angsana New" w:hint="cs"/>
          <w:spacing w:val="-4"/>
          <w:sz w:val="28"/>
          <w:cs/>
        </w:rPr>
        <w:t xml:space="preserve"> ที่ประชุมวิสามัญผู้ถือหุ้นของบริษัทฯได้อนุมัติลดทุนจดทะเบียนจากเดิม </w:t>
      </w:r>
      <w:r w:rsidRPr="00B168D6">
        <w:rPr>
          <w:rFonts w:ascii="Angsana New" w:hAnsi="Angsana New" w:cs="Angsana New"/>
          <w:spacing w:val="-4"/>
          <w:sz w:val="28"/>
        </w:rPr>
        <w:t xml:space="preserve">1,748,717,832 </w:t>
      </w:r>
      <w:r w:rsidRPr="00B168D6">
        <w:rPr>
          <w:rFonts w:ascii="Angsana New" w:hAnsi="Angsana New" w:cs="Angsana New" w:hint="cs"/>
          <w:spacing w:val="-4"/>
          <w:sz w:val="28"/>
          <w:cs/>
        </w:rPr>
        <w:t>บาท</w:t>
      </w:r>
      <w:r>
        <w:rPr>
          <w:rFonts w:ascii="Angsana New" w:hAnsi="Angsana New" w:cs="Angsana New" w:hint="cs"/>
          <w:sz w:val="28"/>
          <w:cs/>
        </w:rPr>
        <w:t xml:space="preserve"> เป็น </w:t>
      </w:r>
      <w:r>
        <w:rPr>
          <w:rFonts w:ascii="Angsana New" w:hAnsi="Angsana New" w:cs="Angsana New"/>
          <w:sz w:val="28"/>
        </w:rPr>
        <w:t>1,589,743,484</w:t>
      </w:r>
      <w:r>
        <w:rPr>
          <w:rFonts w:ascii="Angsana New" w:hAnsi="Angsana New" w:cs="Angsana New" w:hint="cs"/>
          <w:sz w:val="28"/>
          <w:cs/>
        </w:rPr>
        <w:t xml:space="preserve"> บาท และเพิ่มทุนจดทะเบียนจากเดิม </w:t>
      </w:r>
      <w:r>
        <w:rPr>
          <w:rFonts w:ascii="Angsana New" w:hAnsi="Angsana New" w:cs="Angsana New"/>
          <w:sz w:val="28"/>
        </w:rPr>
        <w:t xml:space="preserve">1,589,743,484 </w:t>
      </w:r>
      <w:r>
        <w:rPr>
          <w:rFonts w:ascii="Angsana New" w:hAnsi="Angsana New" w:cs="Angsana New" w:hint="cs"/>
          <w:sz w:val="28"/>
          <w:cs/>
        </w:rPr>
        <w:t>บาท เป็น</w:t>
      </w:r>
      <w:r>
        <w:rPr>
          <w:rFonts w:ascii="Angsana New" w:hAnsi="Angsana New" w:cs="Angsana New"/>
          <w:sz w:val="28"/>
        </w:rPr>
        <w:t xml:space="preserve"> 1,894,444,318</w:t>
      </w:r>
      <w:r>
        <w:rPr>
          <w:rFonts w:ascii="Angsana New" w:hAnsi="Angsana New" w:cs="Angsana New" w:hint="cs"/>
          <w:sz w:val="28"/>
          <w:cs/>
        </w:rPr>
        <w:t xml:space="preserve"> บาท โดยการออกหุ้นสามัญเพิ่มทุนจำนวน </w:t>
      </w:r>
      <w:r>
        <w:rPr>
          <w:rFonts w:ascii="Angsana New" w:hAnsi="Angsana New" w:cs="Angsana New"/>
          <w:sz w:val="28"/>
        </w:rPr>
        <w:t>304,700,834</w:t>
      </w:r>
      <w:r>
        <w:rPr>
          <w:rFonts w:ascii="Angsana New" w:hAnsi="Angsana New" w:cs="Angsana New" w:hint="cs"/>
          <w:sz w:val="28"/>
          <w:cs/>
        </w:rPr>
        <w:t xml:space="preserve"> หุ้น มูลค่าที่ตราไว้หุ้นละ</w:t>
      </w:r>
      <w:r>
        <w:rPr>
          <w:rFonts w:ascii="Angsana New" w:hAnsi="Angsana New" w:cs="Angsana New"/>
          <w:sz w:val="28"/>
        </w:rPr>
        <w:t xml:space="preserve"> 1 </w:t>
      </w:r>
      <w:r>
        <w:rPr>
          <w:rFonts w:ascii="Angsana New" w:hAnsi="Angsana New" w:cs="Angsana New" w:hint="cs"/>
          <w:sz w:val="28"/>
          <w:cs/>
        </w:rPr>
        <w:t xml:space="preserve">บาท เพื่อรองรับการเสนอขายหุ้นสามัญเพิ่มทุนให้แก่บุคคลในวงจำกัด จำนวนไม่เกิน </w:t>
      </w:r>
      <w:r>
        <w:rPr>
          <w:rFonts w:ascii="Angsana New" w:hAnsi="Angsana New" w:cs="Angsana New"/>
          <w:sz w:val="28"/>
        </w:rPr>
        <w:t>145,726,486</w:t>
      </w:r>
      <w:r>
        <w:rPr>
          <w:rFonts w:ascii="Angsana New" w:hAnsi="Angsana New" w:cs="Angsana New" w:hint="cs"/>
          <w:sz w:val="28"/>
          <w:cs/>
        </w:rPr>
        <w:t xml:space="preserve"> หุ้น และเพื่อรองรับการจัดสรรให้แก่กรรมการและพนักงานของบริษัทฯจำนวนไม่เกิน </w:t>
      </w:r>
      <w:r>
        <w:rPr>
          <w:rFonts w:ascii="Angsana New" w:hAnsi="Angsana New" w:cs="Angsana New"/>
          <w:sz w:val="28"/>
        </w:rPr>
        <w:t xml:space="preserve">158,974,348 </w:t>
      </w:r>
      <w:r>
        <w:rPr>
          <w:rFonts w:ascii="Angsana New" w:hAnsi="Angsana New" w:cs="Angsana New" w:hint="cs"/>
          <w:sz w:val="28"/>
          <w:cs/>
        </w:rPr>
        <w:t xml:space="preserve">หุ้น โดยบริษัทฯได้ดำเนินการจดทะเบียนเพิ่มทุนต่อกระทรวงพาณิชย์แล้วเมื่อวันที่ </w:t>
      </w:r>
      <w:r w:rsidR="00125DDD">
        <w:rPr>
          <w:rFonts w:ascii="Angsana New" w:hAnsi="Angsana New" w:cs="Angsana New"/>
          <w:sz w:val="28"/>
        </w:rPr>
        <w:t>2</w:t>
      </w:r>
      <w:r w:rsidR="005C6D3C">
        <w:rPr>
          <w:rFonts w:ascii="Angsana New" w:hAnsi="Angsana New" w:cs="Angsana New"/>
          <w:sz w:val="28"/>
        </w:rPr>
        <w:t>2</w:t>
      </w:r>
      <w:r>
        <w:rPr>
          <w:rFonts w:ascii="Angsana New" w:hAnsi="Angsana New" w:cs="Angsana New"/>
          <w:sz w:val="28"/>
        </w:rPr>
        <w:t xml:space="preserve"> </w:t>
      </w:r>
      <w:r>
        <w:rPr>
          <w:rFonts w:ascii="Angsana New" w:hAnsi="Angsana New" w:cs="Angsana New" w:hint="cs"/>
          <w:sz w:val="28"/>
          <w:cs/>
        </w:rPr>
        <w:t xml:space="preserve">มกราคม </w:t>
      </w:r>
      <w:r>
        <w:rPr>
          <w:rFonts w:ascii="Angsana New" w:hAnsi="Angsana New" w:cs="Angsana New"/>
          <w:sz w:val="28"/>
        </w:rPr>
        <w:t>2567</w:t>
      </w:r>
    </w:p>
    <w:p w14:paraId="79AD1DBA" w14:textId="15BDF81C" w:rsidR="004B71D1" w:rsidRPr="00C24D5B" w:rsidRDefault="00CC58EC" w:rsidP="00180D9D">
      <w:pPr>
        <w:spacing w:before="120" w:after="120" w:line="240" w:lineRule="auto"/>
        <w:ind w:left="544" w:hanging="544"/>
        <w:jc w:val="thaiDistribute"/>
        <w:outlineLvl w:val="0"/>
        <w:rPr>
          <w:rFonts w:ascii="Angsana New" w:hAnsi="Angsana New" w:cs="Angsana New"/>
          <w:b/>
          <w:bCs/>
          <w:sz w:val="28"/>
          <w:cs/>
        </w:rPr>
      </w:pPr>
      <w:r>
        <w:rPr>
          <w:rFonts w:ascii="Angsana New" w:hAnsi="Angsana New" w:cs="Angsana New"/>
          <w:b/>
          <w:bCs/>
          <w:sz w:val="28"/>
        </w:rPr>
        <w:t>46</w:t>
      </w:r>
      <w:r w:rsidR="004B71D1" w:rsidRPr="00C24D5B">
        <w:rPr>
          <w:rFonts w:ascii="Angsana New" w:hAnsi="Angsana New" w:cs="Angsana New" w:hint="cs"/>
          <w:b/>
          <w:bCs/>
          <w:sz w:val="28"/>
        </w:rPr>
        <w:t>.</w:t>
      </w:r>
      <w:r w:rsidR="004B71D1" w:rsidRPr="00C24D5B">
        <w:rPr>
          <w:rFonts w:ascii="Angsana New" w:hAnsi="Angsana New" w:cs="Angsana New" w:hint="cs"/>
          <w:b/>
          <w:bCs/>
          <w:sz w:val="28"/>
        </w:rPr>
        <w:tab/>
      </w:r>
      <w:r w:rsidR="004B71D1" w:rsidRPr="00C24D5B">
        <w:rPr>
          <w:rFonts w:ascii="Angsana New" w:hAnsi="Angsana New" w:cs="Angsana New" w:hint="cs"/>
          <w:b/>
          <w:bCs/>
          <w:sz w:val="28"/>
          <w:cs/>
        </w:rPr>
        <w:t>การอนุมัติงบการเงิน</w:t>
      </w:r>
    </w:p>
    <w:p w14:paraId="015A5A17" w14:textId="4FFF9C0A" w:rsidR="004B71D1" w:rsidRPr="00180D9D" w:rsidRDefault="004B71D1" w:rsidP="00180D9D">
      <w:pPr>
        <w:spacing w:before="120" w:after="120" w:line="240" w:lineRule="auto"/>
        <w:ind w:left="547"/>
        <w:jc w:val="thaiDistribute"/>
        <w:rPr>
          <w:rFonts w:ascii="Angsana New" w:hAnsi="Angsana New" w:cs="Angsana New"/>
          <w:sz w:val="28"/>
        </w:rPr>
      </w:pPr>
      <w:r w:rsidRPr="00C24D5B">
        <w:rPr>
          <w:rFonts w:ascii="Angsana New" w:hAnsi="Angsana New" w:cs="Angsana New" w:hint="cs"/>
          <w:sz w:val="28"/>
          <w:cs/>
        </w:rPr>
        <w:t>งบการเงินนี้ได้รับอนุมัติให้ออกโดยคณะกรรมการบริษัทฯเมื่อวันที่</w:t>
      </w:r>
      <w:r w:rsidRPr="00C24D5B">
        <w:rPr>
          <w:rFonts w:ascii="Angsana New" w:hAnsi="Angsana New" w:cs="Angsana New" w:hint="cs"/>
          <w:sz w:val="28"/>
        </w:rPr>
        <w:t xml:space="preserve"> </w:t>
      </w:r>
      <w:r w:rsidR="00DE4D56">
        <w:rPr>
          <w:rFonts w:ascii="Angsana New" w:hAnsi="Angsana New" w:cs="Angsana New"/>
          <w:sz w:val="28"/>
        </w:rPr>
        <w:t>27</w:t>
      </w:r>
      <w:r w:rsidR="00D85819" w:rsidRPr="00C24D5B">
        <w:rPr>
          <w:rFonts w:ascii="Angsana New" w:hAnsi="Angsana New" w:cs="Angsana New"/>
          <w:sz w:val="28"/>
        </w:rPr>
        <w:t xml:space="preserve"> </w:t>
      </w:r>
      <w:r w:rsidR="004968F0" w:rsidRPr="00C24D5B">
        <w:rPr>
          <w:rFonts w:ascii="Angsana New" w:hAnsi="Angsana New" w:cs="Angsana New" w:hint="cs"/>
          <w:sz w:val="28"/>
          <w:cs/>
        </w:rPr>
        <w:t>กุมภาพันธ์</w:t>
      </w:r>
      <w:r w:rsidRPr="00C24D5B">
        <w:rPr>
          <w:rFonts w:ascii="Angsana New" w:hAnsi="Angsana New" w:cs="Angsana New" w:hint="cs"/>
          <w:sz w:val="28"/>
          <w:cs/>
        </w:rPr>
        <w:t xml:space="preserve"> </w:t>
      </w:r>
      <w:r w:rsidRPr="00C24D5B">
        <w:rPr>
          <w:rFonts w:ascii="Angsana New" w:hAnsi="Angsana New" w:cs="Angsana New" w:hint="cs"/>
          <w:sz w:val="28"/>
        </w:rPr>
        <w:t>256</w:t>
      </w:r>
      <w:r w:rsidR="00D86A8F">
        <w:rPr>
          <w:rFonts w:ascii="Angsana New" w:hAnsi="Angsana New" w:cs="Angsana New"/>
          <w:sz w:val="28"/>
        </w:rPr>
        <w:t>7</w:t>
      </w:r>
    </w:p>
    <w:sectPr w:rsidR="004B71D1" w:rsidRPr="00180D9D" w:rsidSect="00452919">
      <w:footerReference w:type="default" r:id="rId8"/>
      <w:pgSz w:w="11909" w:h="16834" w:code="9"/>
      <w:pgMar w:top="1296" w:right="1080" w:bottom="108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FC754" w14:textId="77777777" w:rsidR="009E7EBF" w:rsidRDefault="009E7EBF" w:rsidP="0070333D">
      <w:pPr>
        <w:spacing w:after="0" w:line="240" w:lineRule="auto"/>
      </w:pPr>
      <w:r>
        <w:separator/>
      </w:r>
    </w:p>
  </w:endnote>
  <w:endnote w:type="continuationSeparator" w:id="0">
    <w:p w14:paraId="456E14FD" w14:textId="77777777" w:rsidR="009E7EBF" w:rsidRDefault="009E7EBF" w:rsidP="0070333D">
      <w:pPr>
        <w:spacing w:after="0" w:line="240" w:lineRule="auto"/>
      </w:pPr>
      <w:r>
        <w:continuationSeparator/>
      </w:r>
    </w:p>
  </w:endnote>
  <w:endnote w:type="continuationNotice" w:id="1">
    <w:p w14:paraId="3842B37E" w14:textId="77777777" w:rsidR="009E7EBF" w:rsidRDefault="009E7E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LYPHICONS Halflings">
    <w:charset w:val="00"/>
    <w:family w:val="auto"/>
    <w:pitch w:val="variable"/>
    <w:sig w:usb0="00000003" w:usb1="02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FAAC6" w14:textId="4D4F1741" w:rsidR="003F1520" w:rsidRPr="0070333D" w:rsidRDefault="003F1520">
    <w:pPr>
      <w:pStyle w:val="Footer"/>
      <w:jc w:val="right"/>
      <w:rPr>
        <w:rFonts w:ascii="Angsana New" w:hAnsi="Angsana New"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3307E0B" wp14:editId="1C14D0DD">
              <wp:simplePos x="0" y="0"/>
              <wp:positionH relativeFrom="column">
                <wp:posOffset>495300</wp:posOffset>
              </wp:positionH>
              <wp:positionV relativeFrom="paragraph">
                <wp:posOffset>-124460</wp:posOffset>
              </wp:positionV>
              <wp:extent cx="5336540" cy="71437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6540" cy="714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A217DE" w14:textId="77777777" w:rsidR="00E551DA" w:rsidRDefault="00E551DA" w:rsidP="00E551DA">
                          <w:pPr>
                            <w:spacing w:line="380" w:lineRule="exact"/>
                            <w:rPr>
                              <w:rFonts w:ascii="Angsana New" w:hAnsi="Angsana New" w:cs="Angsana New"/>
                              <w:sz w:val="28"/>
                            </w:rPr>
                          </w:pPr>
                          <w:r>
                            <w:rPr>
                              <w:rFonts w:ascii="Angsana New" w:hAnsi="Angsana New" w:cs="Angsana New" w:hint="cs"/>
                              <w:sz w:val="28"/>
                              <w:cs/>
                            </w:rPr>
                            <w:t>............................................................ กรรมการ</w:t>
                          </w:r>
                          <w:r>
                            <w:rPr>
                              <w:rFonts w:ascii="Angsana New" w:hAnsi="Angsana New" w:cs="Angsana New" w:hint="cs"/>
                              <w:sz w:val="28"/>
                              <w:cs/>
                            </w:rPr>
                            <w:tab/>
                            <w:t xml:space="preserve">.......................................................... </w:t>
                          </w:r>
                        </w:p>
                        <w:p w14:paraId="637A7092" w14:textId="77777777" w:rsidR="00E551DA" w:rsidRDefault="00E551DA" w:rsidP="00E551DA">
                          <w:pPr>
                            <w:tabs>
                              <w:tab w:val="center" w:pos="1440"/>
                              <w:tab w:val="center" w:pos="5760"/>
                            </w:tabs>
                            <w:spacing w:line="380" w:lineRule="exact"/>
                            <w:rPr>
                              <w:rFonts w:ascii="Angsana New" w:hAnsi="Angsana New" w:cs="Angsana New"/>
                              <w:sz w:val="28"/>
                            </w:rPr>
                          </w:pPr>
                          <w:r>
                            <w:rPr>
                              <w:rFonts w:ascii="Angsana New" w:hAnsi="Angsana New" w:cs="Angsana New" w:hint="cs"/>
                              <w:sz w:val="28"/>
                            </w:rPr>
                            <w:tab/>
                          </w:r>
                          <w:r>
                            <w:rPr>
                              <w:rFonts w:ascii="Angsana New" w:hAnsi="Angsana New" w:cs="Angsana New" w:hint="cs"/>
                              <w:sz w:val="28"/>
                              <w:cs/>
                            </w:rPr>
                            <w:t xml:space="preserve">             </w:t>
                          </w:r>
                          <w:r>
                            <w:rPr>
                              <w:rFonts w:ascii="Angsana New" w:hAnsi="Angsana New" w:cs="Angsana New" w:hint="cs"/>
                              <w:sz w:val="28"/>
                            </w:rPr>
                            <w:t>(</w:t>
                          </w:r>
                          <w:r>
                            <w:rPr>
                              <w:rFonts w:ascii="Angsana New" w:hAnsi="Angsana New" w:cs="Angsana New" w:hint="cs"/>
                              <w:sz w:val="28"/>
                              <w:cs/>
                            </w:rPr>
                            <w:t>คุณบ๊อบ เวาเทอร์ส</w:t>
                          </w:r>
                          <w:r>
                            <w:rPr>
                              <w:rFonts w:ascii="Angsana New" w:hAnsi="Angsana New" w:cs="Angsana New" w:hint="cs"/>
                              <w:sz w:val="28"/>
                            </w:rPr>
                            <w:t>)</w:t>
                          </w:r>
                          <w:r>
                            <w:rPr>
                              <w:rFonts w:ascii="Angsana New" w:hAnsi="Angsana New" w:cs="Angsana New" w:hint="cs"/>
                              <w:sz w:val="28"/>
                              <w:cs/>
                            </w:rPr>
                            <w:t xml:space="preserve">                                       </w:t>
                          </w:r>
                          <w:r>
                            <w:rPr>
                              <w:rFonts w:ascii="Angsana New" w:hAnsi="Angsana New" w:cs="Angsana New" w:hint="cs"/>
                              <w:sz w:val="28"/>
                            </w:rPr>
                            <w:t>(</w:t>
                          </w:r>
                          <w:r>
                            <w:rPr>
                              <w:rFonts w:ascii="Angsana New" w:hAnsi="Angsana New" w:cs="Angsana New" w:hint="cs"/>
                              <w:sz w:val="28"/>
                              <w:cs/>
                            </w:rPr>
                            <w:t>คุณณัฐชรินพร เจษฎาพิสิฐ</w:t>
                          </w:r>
                          <w:r>
                            <w:rPr>
                              <w:rFonts w:ascii="Angsana New" w:hAnsi="Angsana New" w:cs="Angsana New" w:hint="cs"/>
                              <w:sz w:val="28"/>
                            </w:rPr>
                            <w:t>)</w:t>
                          </w:r>
                        </w:p>
                        <w:p w14:paraId="5828C7F0" w14:textId="05E3FE5E" w:rsidR="003F1520" w:rsidRPr="00E551DA" w:rsidRDefault="003F1520" w:rsidP="00D73136">
                          <w:pPr>
                            <w:tabs>
                              <w:tab w:val="center" w:pos="1440"/>
                              <w:tab w:val="center" w:pos="5760"/>
                            </w:tabs>
                            <w:spacing w:line="380" w:lineRule="exact"/>
                            <w:rPr>
                              <w:rFonts w:asciiTheme="majorBidi" w:hAnsiTheme="majorBidi" w:cstheme="majorBidi"/>
                              <w:sz w:val="28"/>
                              <w:cs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3307E0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39pt;margin-top:-9.8pt;width:420.2pt;height:5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" filled="f" stroked="f">
              <v:textbox>
                <w:txbxContent>
                  <w:p w14:paraId="16A217DE" w14:textId="77777777" w:rsidR="00E551DA" w:rsidRDefault="00E551DA" w:rsidP="00E551DA">
                    <w:pPr>
                      <w:spacing w:line="380" w:lineRule="exact"/>
                      <w:rPr>
                        <w:rFonts w:ascii="Angsana New" w:hAnsi="Angsana New" w:cs="Angsana New"/>
                        <w:sz w:val="28"/>
                      </w:rPr>
                    </w:pPr>
                    <w:r>
                      <w:rPr>
                        <w:rFonts w:ascii="Angsana New" w:hAnsi="Angsana New" w:cs="Angsana New" w:hint="cs"/>
                        <w:sz w:val="28"/>
                        <w:cs/>
                      </w:rPr>
                      <w:t>............................................................ กรรมการ</w:t>
                    </w:r>
                    <w:r>
                      <w:rPr>
                        <w:rFonts w:ascii="Angsana New" w:hAnsi="Angsana New" w:cs="Angsana New" w:hint="cs"/>
                        <w:sz w:val="28"/>
                        <w:cs/>
                      </w:rPr>
                      <w:tab/>
                      <w:t xml:space="preserve">.......................................................... </w:t>
                    </w:r>
                  </w:p>
                  <w:p w14:paraId="637A7092" w14:textId="77777777" w:rsidR="00E551DA" w:rsidRDefault="00E551DA" w:rsidP="00E551DA">
                    <w:pPr>
                      <w:tabs>
                        <w:tab w:val="center" w:pos="1440"/>
                        <w:tab w:val="center" w:pos="5760"/>
                      </w:tabs>
                      <w:spacing w:line="380" w:lineRule="exact"/>
                      <w:rPr>
                        <w:rFonts w:ascii="Angsana New" w:hAnsi="Angsana New" w:cs="Angsana New"/>
                        <w:sz w:val="28"/>
                      </w:rPr>
                    </w:pPr>
                    <w:r>
                      <w:rPr>
                        <w:rFonts w:ascii="Angsana New" w:hAnsi="Angsana New" w:cs="Angsana New" w:hint="cs"/>
                        <w:sz w:val="28"/>
                      </w:rPr>
                      <w:tab/>
                    </w:r>
                    <w:r>
                      <w:rPr>
                        <w:rFonts w:ascii="Angsana New" w:hAnsi="Angsana New" w:cs="Angsana New" w:hint="cs"/>
                        <w:sz w:val="28"/>
                        <w:cs/>
                      </w:rPr>
                      <w:t xml:space="preserve">             </w:t>
                    </w:r>
                    <w:r>
                      <w:rPr>
                        <w:rFonts w:ascii="Angsana New" w:hAnsi="Angsana New" w:cs="Angsana New" w:hint="cs"/>
                        <w:sz w:val="28"/>
                      </w:rPr>
                      <w:t>(</w:t>
                    </w:r>
                    <w:r>
                      <w:rPr>
                        <w:rFonts w:ascii="Angsana New" w:hAnsi="Angsana New" w:cs="Angsana New" w:hint="cs"/>
                        <w:sz w:val="28"/>
                        <w:cs/>
                      </w:rPr>
                      <w:t xml:space="preserve">คุณบ๊อบ </w:t>
                    </w:r>
                    <w:proofErr w:type="gramStart"/>
                    <w:r>
                      <w:rPr>
                        <w:rFonts w:ascii="Angsana New" w:hAnsi="Angsana New" w:cs="Angsana New" w:hint="cs"/>
                        <w:sz w:val="28"/>
                        <w:cs/>
                      </w:rPr>
                      <w:t>เวาเทอร์ส</w:t>
                    </w:r>
                    <w:r>
                      <w:rPr>
                        <w:rFonts w:ascii="Angsana New" w:hAnsi="Angsana New" w:cs="Angsana New" w:hint="cs"/>
                        <w:sz w:val="28"/>
                      </w:rPr>
                      <w:t>)</w:t>
                    </w:r>
                    <w:r>
                      <w:rPr>
                        <w:rFonts w:ascii="Angsana New" w:hAnsi="Angsana New" w:cs="Angsana New" w:hint="cs"/>
                        <w:sz w:val="28"/>
                        <w:cs/>
                      </w:rPr>
                      <w:t xml:space="preserve">   </w:t>
                    </w:r>
                    <w:proofErr w:type="gramEnd"/>
                    <w:r>
                      <w:rPr>
                        <w:rFonts w:ascii="Angsana New" w:hAnsi="Angsana New" w:cs="Angsana New" w:hint="cs"/>
                        <w:sz w:val="28"/>
                        <w:cs/>
                      </w:rPr>
                      <w:t xml:space="preserve">                                    </w:t>
                    </w:r>
                    <w:r>
                      <w:rPr>
                        <w:rFonts w:ascii="Angsana New" w:hAnsi="Angsana New" w:cs="Angsana New" w:hint="cs"/>
                        <w:sz w:val="28"/>
                      </w:rPr>
                      <w:t>(</w:t>
                    </w:r>
                    <w:r>
                      <w:rPr>
                        <w:rFonts w:ascii="Angsana New" w:hAnsi="Angsana New" w:cs="Angsana New" w:hint="cs"/>
                        <w:sz w:val="28"/>
                        <w:cs/>
                      </w:rPr>
                      <w:t>คุณณัฐชรินพร เจษฎาพิสิฐ</w:t>
                    </w:r>
                    <w:r>
                      <w:rPr>
                        <w:rFonts w:ascii="Angsana New" w:hAnsi="Angsana New" w:cs="Angsana New" w:hint="cs"/>
                        <w:sz w:val="28"/>
                      </w:rPr>
                      <w:t>)</w:t>
                    </w:r>
                  </w:p>
                  <w:p w14:paraId="5828C7F0" w14:textId="05E3FE5E" w:rsidR="003F1520" w:rsidRPr="00E551DA" w:rsidRDefault="003F1520" w:rsidP="00D73136">
                    <w:pPr>
                      <w:tabs>
                        <w:tab w:val="center" w:pos="1440"/>
                        <w:tab w:val="center" w:pos="5760"/>
                      </w:tabs>
                      <w:spacing w:line="380" w:lineRule="exact"/>
                      <w:rPr>
                        <w:rFonts w:asciiTheme="majorBidi" w:hAnsiTheme="majorBidi" w:cstheme="majorBidi"/>
                        <w:sz w:val="28"/>
                        <w:cs/>
                      </w:rPr>
                    </w:pPr>
                  </w:p>
                </w:txbxContent>
              </v:textbox>
            </v:shape>
          </w:pict>
        </mc:Fallback>
      </mc:AlternateContent>
    </w:r>
    <w:sdt>
      <w:sdtPr>
        <w:rPr>
          <w:rFonts w:ascii="Angsana New" w:hAnsi="Angsana New" w:hint="cs"/>
          <w:sz w:val="28"/>
          <w:szCs w:val="28"/>
        </w:rPr>
        <w:id w:val="21995306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70333D">
          <w:rPr>
            <w:rFonts w:ascii="Angsana New" w:hAnsi="Angsana New" w:hint="cs"/>
            <w:sz w:val="28"/>
            <w:szCs w:val="28"/>
          </w:rPr>
          <w:fldChar w:fldCharType="begin"/>
        </w:r>
        <w:r w:rsidRPr="0070333D">
          <w:rPr>
            <w:rFonts w:ascii="Angsana New" w:hAnsi="Angsana New" w:hint="cs"/>
            <w:sz w:val="28"/>
            <w:szCs w:val="28"/>
          </w:rPr>
          <w:instrText xml:space="preserve"> PAGE   \* MERGEFORMAT </w:instrText>
        </w:r>
        <w:r w:rsidRPr="0070333D">
          <w:rPr>
            <w:rFonts w:ascii="Angsana New" w:hAnsi="Angsana New" w:hint="cs"/>
            <w:sz w:val="28"/>
            <w:szCs w:val="28"/>
          </w:rPr>
          <w:fldChar w:fldCharType="separate"/>
        </w:r>
        <w:r w:rsidR="008868D9">
          <w:rPr>
            <w:rFonts w:ascii="Angsana New" w:hAnsi="Angsana New"/>
            <w:noProof/>
            <w:sz w:val="28"/>
            <w:szCs w:val="28"/>
          </w:rPr>
          <w:t>1</w:t>
        </w:r>
        <w:r w:rsidRPr="0070333D">
          <w:rPr>
            <w:rFonts w:ascii="Angsana New" w:hAnsi="Angsana New" w:hint="cs"/>
            <w:noProof/>
            <w:sz w:val="28"/>
            <w:szCs w:val="2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85EB02" w14:textId="77777777" w:rsidR="009E7EBF" w:rsidRDefault="009E7EBF" w:rsidP="0070333D">
      <w:pPr>
        <w:spacing w:after="0" w:line="240" w:lineRule="auto"/>
      </w:pPr>
      <w:r>
        <w:separator/>
      </w:r>
    </w:p>
  </w:footnote>
  <w:footnote w:type="continuationSeparator" w:id="0">
    <w:p w14:paraId="1AE777BC" w14:textId="77777777" w:rsidR="009E7EBF" w:rsidRDefault="009E7EBF" w:rsidP="0070333D">
      <w:pPr>
        <w:spacing w:after="0" w:line="240" w:lineRule="auto"/>
      </w:pPr>
      <w:r>
        <w:continuationSeparator/>
      </w:r>
    </w:p>
  </w:footnote>
  <w:footnote w:type="continuationNotice" w:id="1">
    <w:p w14:paraId="55253611" w14:textId="77777777" w:rsidR="009E7EBF" w:rsidRDefault="009E7EB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78"/>
        </w:tabs>
        <w:ind w:left="1478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03743412"/>
    <w:multiLevelType w:val="hybridMultilevel"/>
    <w:tmpl w:val="CD7E0CAA"/>
    <w:lvl w:ilvl="0" w:tplc="3F5AD4EA">
      <w:start w:val="2"/>
      <w:numFmt w:val="bullet"/>
      <w:lvlText w:val="-"/>
      <w:lvlJc w:val="left"/>
      <w:pPr>
        <w:ind w:left="44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9" w15:restartNumberingAfterBreak="0">
    <w:nsid w:val="0433596A"/>
    <w:multiLevelType w:val="hybridMultilevel"/>
    <w:tmpl w:val="8C869562"/>
    <w:lvl w:ilvl="0" w:tplc="30BCF64C">
      <w:start w:val="39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CC25B2"/>
    <w:multiLevelType w:val="hybridMultilevel"/>
    <w:tmpl w:val="2C46C0EA"/>
    <w:lvl w:ilvl="0" w:tplc="A59E1280">
      <w:start w:val="23"/>
      <w:numFmt w:val="bullet"/>
      <w:lvlText w:val="﷐"/>
      <w:lvlJc w:val="left"/>
      <w:pPr>
        <w:ind w:left="720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97D24"/>
    <w:multiLevelType w:val="singleLevel"/>
    <w:tmpl w:val="BF468B18"/>
    <w:lvl w:ilvl="0">
      <w:start w:val="1"/>
      <w:numFmt w:val="decimal"/>
      <w:pStyle w:val="acctfourfiguresyears"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22"/>
      </w:rPr>
    </w:lvl>
  </w:abstractNum>
  <w:abstractNum w:abstractNumId="12" w15:restartNumberingAfterBreak="0">
    <w:nsid w:val="11286E72"/>
    <w:multiLevelType w:val="hybridMultilevel"/>
    <w:tmpl w:val="802213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841A62"/>
    <w:multiLevelType w:val="hybridMultilevel"/>
    <w:tmpl w:val="31EA3EEE"/>
    <w:lvl w:ilvl="0" w:tplc="D4F8BF5E">
      <w:start w:val="2"/>
      <w:numFmt w:val="bullet"/>
      <w:lvlText w:val="-"/>
      <w:lvlJc w:val="left"/>
      <w:pPr>
        <w:ind w:left="44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14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5" w15:restartNumberingAfterBreak="0">
    <w:nsid w:val="26B40C90"/>
    <w:multiLevelType w:val="hybridMultilevel"/>
    <w:tmpl w:val="BBF09A42"/>
    <w:lvl w:ilvl="0" w:tplc="363048F2"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A14986"/>
    <w:multiLevelType w:val="hybridMultilevel"/>
    <w:tmpl w:val="C3949C52"/>
    <w:lvl w:ilvl="0" w:tplc="54908EB6">
      <w:start w:val="2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abstractNum w:abstractNumId="17" w15:restartNumberingAfterBreak="0">
    <w:nsid w:val="34A67685"/>
    <w:multiLevelType w:val="multilevel"/>
    <w:tmpl w:val="4D4E1664"/>
    <w:lvl w:ilvl="0">
      <w:start w:val="1"/>
      <w:numFmt w:val="decimal"/>
      <w:pStyle w:val="Style1"/>
      <w:lvlText w:val="%1."/>
      <w:lvlJc w:val="left"/>
      <w:pPr>
        <w:ind w:left="540" w:hanging="540"/>
      </w:pPr>
      <w:rPr>
        <w:rFonts w:ascii="Angsana New" w:hAnsi="Angsana New" w:cs="Angsana New" w:hint="default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  <w:sz w:val="32"/>
        <w:szCs w:val="3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9" w15:restartNumberingAfterBreak="0">
    <w:nsid w:val="3AB027E5"/>
    <w:multiLevelType w:val="hybridMultilevel"/>
    <w:tmpl w:val="7A6C26EE"/>
    <w:lvl w:ilvl="0" w:tplc="55785984">
      <w:start w:val="2"/>
      <w:numFmt w:val="bullet"/>
      <w:lvlText w:val="-"/>
      <w:lvlJc w:val="left"/>
      <w:pPr>
        <w:ind w:left="444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1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4" w:hanging="360"/>
      </w:pPr>
      <w:rPr>
        <w:rFonts w:ascii="Wingdings" w:hAnsi="Wingdings" w:hint="default"/>
      </w:rPr>
    </w:lvl>
  </w:abstractNum>
  <w:abstractNum w:abstractNumId="20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1" w15:restartNumberingAfterBreak="0">
    <w:nsid w:val="4B8458A4"/>
    <w:multiLevelType w:val="hybridMultilevel"/>
    <w:tmpl w:val="C08EC19A"/>
    <w:lvl w:ilvl="0" w:tplc="48C067C0">
      <w:numFmt w:val="bullet"/>
      <w:lvlText w:val="-"/>
      <w:lvlJc w:val="left"/>
      <w:pPr>
        <w:ind w:left="765" w:hanging="780"/>
      </w:pPr>
      <w:rPr>
        <w:rFonts w:ascii="Angsana New" w:eastAsia="SimSu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22" w15:restartNumberingAfterBreak="0">
    <w:nsid w:val="61E26AE0"/>
    <w:multiLevelType w:val="hybridMultilevel"/>
    <w:tmpl w:val="B7DABBD4"/>
    <w:lvl w:ilvl="0" w:tplc="103C5126">
      <w:start w:val="30"/>
      <w:numFmt w:val="bullet"/>
      <w:lvlText w:val="-"/>
      <w:lvlJc w:val="left"/>
      <w:pPr>
        <w:ind w:left="525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23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18"/>
  </w:num>
  <w:num w:numId="10">
    <w:abstractNumId w:val="14"/>
  </w:num>
  <w:num w:numId="11">
    <w:abstractNumId w:val="23"/>
  </w:num>
  <w:num w:numId="12">
    <w:abstractNumId w:val="20"/>
  </w:num>
  <w:num w:numId="13">
    <w:abstractNumId w:val="17"/>
  </w:num>
  <w:num w:numId="14">
    <w:abstractNumId w:val="11"/>
  </w:num>
  <w:num w:numId="15">
    <w:abstractNumId w:val="22"/>
  </w:num>
  <w:num w:numId="16">
    <w:abstractNumId w:val="10"/>
  </w:num>
  <w:num w:numId="17">
    <w:abstractNumId w:val="16"/>
  </w:num>
  <w:num w:numId="18">
    <w:abstractNumId w:val="9"/>
  </w:num>
  <w:num w:numId="19">
    <w:abstractNumId w:val="13"/>
  </w:num>
  <w:num w:numId="20">
    <w:abstractNumId w:val="19"/>
  </w:num>
  <w:num w:numId="21">
    <w:abstractNumId w:val="8"/>
  </w:num>
  <w:num w:numId="22">
    <w:abstractNumId w:val="15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644"/>
    <w:rsid w:val="0000094D"/>
    <w:rsid w:val="00000D36"/>
    <w:rsid w:val="000013A4"/>
    <w:rsid w:val="00001464"/>
    <w:rsid w:val="00002D6B"/>
    <w:rsid w:val="00002F89"/>
    <w:rsid w:val="000038C0"/>
    <w:rsid w:val="00003F22"/>
    <w:rsid w:val="000042F2"/>
    <w:rsid w:val="000043E1"/>
    <w:rsid w:val="0000643D"/>
    <w:rsid w:val="000064FB"/>
    <w:rsid w:val="00006555"/>
    <w:rsid w:val="000065E7"/>
    <w:rsid w:val="00006801"/>
    <w:rsid w:val="00006AC2"/>
    <w:rsid w:val="00006FCC"/>
    <w:rsid w:val="000071FD"/>
    <w:rsid w:val="000109C9"/>
    <w:rsid w:val="00010B0F"/>
    <w:rsid w:val="00010BB3"/>
    <w:rsid w:val="00011446"/>
    <w:rsid w:val="000114F6"/>
    <w:rsid w:val="0001162C"/>
    <w:rsid w:val="0001189A"/>
    <w:rsid w:val="00011C18"/>
    <w:rsid w:val="000126FF"/>
    <w:rsid w:val="00012F4A"/>
    <w:rsid w:val="000146B9"/>
    <w:rsid w:val="00014FF9"/>
    <w:rsid w:val="00015646"/>
    <w:rsid w:val="000166A2"/>
    <w:rsid w:val="0001678B"/>
    <w:rsid w:val="00016A46"/>
    <w:rsid w:val="00017041"/>
    <w:rsid w:val="00017789"/>
    <w:rsid w:val="00017E1A"/>
    <w:rsid w:val="00020E08"/>
    <w:rsid w:val="00022371"/>
    <w:rsid w:val="00022CB7"/>
    <w:rsid w:val="00022FB1"/>
    <w:rsid w:val="0002396E"/>
    <w:rsid w:val="00023AE2"/>
    <w:rsid w:val="0002427E"/>
    <w:rsid w:val="0002430A"/>
    <w:rsid w:val="000247E3"/>
    <w:rsid w:val="0002508A"/>
    <w:rsid w:val="000250D3"/>
    <w:rsid w:val="00025786"/>
    <w:rsid w:val="0002583A"/>
    <w:rsid w:val="00025CC2"/>
    <w:rsid w:val="00026775"/>
    <w:rsid w:val="00026D44"/>
    <w:rsid w:val="00026E6E"/>
    <w:rsid w:val="000270B6"/>
    <w:rsid w:val="00031821"/>
    <w:rsid w:val="00031991"/>
    <w:rsid w:val="00031A4A"/>
    <w:rsid w:val="00031A97"/>
    <w:rsid w:val="00032C77"/>
    <w:rsid w:val="0003332A"/>
    <w:rsid w:val="00034999"/>
    <w:rsid w:val="000349F0"/>
    <w:rsid w:val="00034E3D"/>
    <w:rsid w:val="00034FB4"/>
    <w:rsid w:val="00035759"/>
    <w:rsid w:val="00035E4E"/>
    <w:rsid w:val="000366BE"/>
    <w:rsid w:val="00037477"/>
    <w:rsid w:val="00037C3D"/>
    <w:rsid w:val="00037C40"/>
    <w:rsid w:val="000403B9"/>
    <w:rsid w:val="00040B55"/>
    <w:rsid w:val="00041D73"/>
    <w:rsid w:val="00041E5F"/>
    <w:rsid w:val="00041F9B"/>
    <w:rsid w:val="00043540"/>
    <w:rsid w:val="00043F22"/>
    <w:rsid w:val="00044BD0"/>
    <w:rsid w:val="00045C70"/>
    <w:rsid w:val="00045DA2"/>
    <w:rsid w:val="000462AD"/>
    <w:rsid w:val="00046480"/>
    <w:rsid w:val="00047480"/>
    <w:rsid w:val="000476F4"/>
    <w:rsid w:val="00047CFC"/>
    <w:rsid w:val="00047E6C"/>
    <w:rsid w:val="0005004E"/>
    <w:rsid w:val="000500F4"/>
    <w:rsid w:val="000508B5"/>
    <w:rsid w:val="00050A3B"/>
    <w:rsid w:val="00050DBF"/>
    <w:rsid w:val="000510A3"/>
    <w:rsid w:val="0005123F"/>
    <w:rsid w:val="000518F5"/>
    <w:rsid w:val="00051A79"/>
    <w:rsid w:val="00051C53"/>
    <w:rsid w:val="00051E5D"/>
    <w:rsid w:val="0005226E"/>
    <w:rsid w:val="00052E4E"/>
    <w:rsid w:val="000538A1"/>
    <w:rsid w:val="00053B76"/>
    <w:rsid w:val="000541B4"/>
    <w:rsid w:val="00054200"/>
    <w:rsid w:val="00054469"/>
    <w:rsid w:val="00054D51"/>
    <w:rsid w:val="00054D67"/>
    <w:rsid w:val="00055299"/>
    <w:rsid w:val="00055501"/>
    <w:rsid w:val="000556B5"/>
    <w:rsid w:val="000557A4"/>
    <w:rsid w:val="00055A2D"/>
    <w:rsid w:val="00056070"/>
    <w:rsid w:val="00056239"/>
    <w:rsid w:val="000569DA"/>
    <w:rsid w:val="000572EC"/>
    <w:rsid w:val="000575DC"/>
    <w:rsid w:val="00057A14"/>
    <w:rsid w:val="00057D50"/>
    <w:rsid w:val="00057F6F"/>
    <w:rsid w:val="00062E73"/>
    <w:rsid w:val="00063B9A"/>
    <w:rsid w:val="000647E4"/>
    <w:rsid w:val="00064A21"/>
    <w:rsid w:val="0006505D"/>
    <w:rsid w:val="00065F75"/>
    <w:rsid w:val="0006634E"/>
    <w:rsid w:val="0006660B"/>
    <w:rsid w:val="00067B3E"/>
    <w:rsid w:val="00067DEC"/>
    <w:rsid w:val="00070AD6"/>
    <w:rsid w:val="000711F7"/>
    <w:rsid w:val="000718BE"/>
    <w:rsid w:val="00071C4F"/>
    <w:rsid w:val="0007206B"/>
    <w:rsid w:val="000726B5"/>
    <w:rsid w:val="00073D43"/>
    <w:rsid w:val="00074123"/>
    <w:rsid w:val="00075408"/>
    <w:rsid w:val="000756E9"/>
    <w:rsid w:val="00075FA3"/>
    <w:rsid w:val="00076242"/>
    <w:rsid w:val="000764E5"/>
    <w:rsid w:val="000770D2"/>
    <w:rsid w:val="00077410"/>
    <w:rsid w:val="000775F9"/>
    <w:rsid w:val="000775FF"/>
    <w:rsid w:val="000801A8"/>
    <w:rsid w:val="00080877"/>
    <w:rsid w:val="00081296"/>
    <w:rsid w:val="00082623"/>
    <w:rsid w:val="00082FC1"/>
    <w:rsid w:val="00083515"/>
    <w:rsid w:val="000838E9"/>
    <w:rsid w:val="00083FC3"/>
    <w:rsid w:val="0008549F"/>
    <w:rsid w:val="00085A6C"/>
    <w:rsid w:val="00085DC5"/>
    <w:rsid w:val="00087231"/>
    <w:rsid w:val="00090007"/>
    <w:rsid w:val="000902B9"/>
    <w:rsid w:val="0009039C"/>
    <w:rsid w:val="0009158A"/>
    <w:rsid w:val="00091DC1"/>
    <w:rsid w:val="00092488"/>
    <w:rsid w:val="00092891"/>
    <w:rsid w:val="00092A32"/>
    <w:rsid w:val="00092AEF"/>
    <w:rsid w:val="000938A2"/>
    <w:rsid w:val="00093F5B"/>
    <w:rsid w:val="000941F4"/>
    <w:rsid w:val="00094B59"/>
    <w:rsid w:val="00094DAC"/>
    <w:rsid w:val="00094E41"/>
    <w:rsid w:val="00095110"/>
    <w:rsid w:val="0009557A"/>
    <w:rsid w:val="0009615D"/>
    <w:rsid w:val="00096318"/>
    <w:rsid w:val="000966DF"/>
    <w:rsid w:val="000967EC"/>
    <w:rsid w:val="000970C6"/>
    <w:rsid w:val="000975EF"/>
    <w:rsid w:val="00097894"/>
    <w:rsid w:val="00097D21"/>
    <w:rsid w:val="000A0A9E"/>
    <w:rsid w:val="000A149D"/>
    <w:rsid w:val="000A185A"/>
    <w:rsid w:val="000A20B0"/>
    <w:rsid w:val="000A2345"/>
    <w:rsid w:val="000A2716"/>
    <w:rsid w:val="000A42F6"/>
    <w:rsid w:val="000A4375"/>
    <w:rsid w:val="000A4469"/>
    <w:rsid w:val="000A4D1A"/>
    <w:rsid w:val="000A5B6D"/>
    <w:rsid w:val="000A5B92"/>
    <w:rsid w:val="000A5EA9"/>
    <w:rsid w:val="000A7AA3"/>
    <w:rsid w:val="000B092C"/>
    <w:rsid w:val="000B0F0F"/>
    <w:rsid w:val="000B1439"/>
    <w:rsid w:val="000B156A"/>
    <w:rsid w:val="000B2CEA"/>
    <w:rsid w:val="000B2D93"/>
    <w:rsid w:val="000B32D5"/>
    <w:rsid w:val="000B3B55"/>
    <w:rsid w:val="000B401E"/>
    <w:rsid w:val="000B4708"/>
    <w:rsid w:val="000B5711"/>
    <w:rsid w:val="000B5A4A"/>
    <w:rsid w:val="000C0A03"/>
    <w:rsid w:val="000C26D7"/>
    <w:rsid w:val="000C27A2"/>
    <w:rsid w:val="000C2E26"/>
    <w:rsid w:val="000C3A76"/>
    <w:rsid w:val="000C4FBB"/>
    <w:rsid w:val="000C684D"/>
    <w:rsid w:val="000C7105"/>
    <w:rsid w:val="000C7665"/>
    <w:rsid w:val="000C7CA9"/>
    <w:rsid w:val="000D01FC"/>
    <w:rsid w:val="000D0657"/>
    <w:rsid w:val="000D215F"/>
    <w:rsid w:val="000D3A92"/>
    <w:rsid w:val="000D3DE4"/>
    <w:rsid w:val="000D3E1C"/>
    <w:rsid w:val="000D496D"/>
    <w:rsid w:val="000D4D45"/>
    <w:rsid w:val="000D5073"/>
    <w:rsid w:val="000D577C"/>
    <w:rsid w:val="000D5B15"/>
    <w:rsid w:val="000D5B3D"/>
    <w:rsid w:val="000D5CE5"/>
    <w:rsid w:val="000D5DFB"/>
    <w:rsid w:val="000D686C"/>
    <w:rsid w:val="000D6FC8"/>
    <w:rsid w:val="000D782A"/>
    <w:rsid w:val="000E063A"/>
    <w:rsid w:val="000E07F0"/>
    <w:rsid w:val="000E0AB7"/>
    <w:rsid w:val="000E0AFE"/>
    <w:rsid w:val="000E0CB4"/>
    <w:rsid w:val="000E0CE2"/>
    <w:rsid w:val="000E1FBE"/>
    <w:rsid w:val="000E218B"/>
    <w:rsid w:val="000E2993"/>
    <w:rsid w:val="000E2E9C"/>
    <w:rsid w:val="000E3E83"/>
    <w:rsid w:val="000E4959"/>
    <w:rsid w:val="000E7120"/>
    <w:rsid w:val="000E71BC"/>
    <w:rsid w:val="000E72DD"/>
    <w:rsid w:val="000F07C1"/>
    <w:rsid w:val="000F0BED"/>
    <w:rsid w:val="000F0C37"/>
    <w:rsid w:val="000F0DAC"/>
    <w:rsid w:val="000F164F"/>
    <w:rsid w:val="000F1A9F"/>
    <w:rsid w:val="000F1D5A"/>
    <w:rsid w:val="000F2923"/>
    <w:rsid w:val="000F2DB7"/>
    <w:rsid w:val="000F30E2"/>
    <w:rsid w:val="000F34CC"/>
    <w:rsid w:val="000F390A"/>
    <w:rsid w:val="000F54F7"/>
    <w:rsid w:val="000F55B1"/>
    <w:rsid w:val="000F55B7"/>
    <w:rsid w:val="000F65A9"/>
    <w:rsid w:val="000F7F3B"/>
    <w:rsid w:val="001007B0"/>
    <w:rsid w:val="00100CB2"/>
    <w:rsid w:val="00101626"/>
    <w:rsid w:val="0010201E"/>
    <w:rsid w:val="001022A1"/>
    <w:rsid w:val="001022EF"/>
    <w:rsid w:val="0010301D"/>
    <w:rsid w:val="00103621"/>
    <w:rsid w:val="001039B2"/>
    <w:rsid w:val="00103DC9"/>
    <w:rsid w:val="00103EA9"/>
    <w:rsid w:val="00105157"/>
    <w:rsid w:val="00105DA4"/>
    <w:rsid w:val="001060B0"/>
    <w:rsid w:val="001064CC"/>
    <w:rsid w:val="00106F07"/>
    <w:rsid w:val="001070C8"/>
    <w:rsid w:val="00107BDE"/>
    <w:rsid w:val="0011038C"/>
    <w:rsid w:val="001108FD"/>
    <w:rsid w:val="00111112"/>
    <w:rsid w:val="00112513"/>
    <w:rsid w:val="001126AD"/>
    <w:rsid w:val="00113093"/>
    <w:rsid w:val="00113905"/>
    <w:rsid w:val="001139F3"/>
    <w:rsid w:val="00114A06"/>
    <w:rsid w:val="00116411"/>
    <w:rsid w:val="00116C66"/>
    <w:rsid w:val="00116D1B"/>
    <w:rsid w:val="001200C3"/>
    <w:rsid w:val="001200D6"/>
    <w:rsid w:val="00120A25"/>
    <w:rsid w:val="00120C76"/>
    <w:rsid w:val="00122917"/>
    <w:rsid w:val="00122CB1"/>
    <w:rsid w:val="00122DF4"/>
    <w:rsid w:val="00122FBB"/>
    <w:rsid w:val="001236F4"/>
    <w:rsid w:val="00124F88"/>
    <w:rsid w:val="00125094"/>
    <w:rsid w:val="001255C8"/>
    <w:rsid w:val="00125BC5"/>
    <w:rsid w:val="00125DDD"/>
    <w:rsid w:val="00126E04"/>
    <w:rsid w:val="00127392"/>
    <w:rsid w:val="00130768"/>
    <w:rsid w:val="001315D0"/>
    <w:rsid w:val="0013171E"/>
    <w:rsid w:val="00131920"/>
    <w:rsid w:val="00131B47"/>
    <w:rsid w:val="00132D1E"/>
    <w:rsid w:val="0013336E"/>
    <w:rsid w:val="00133758"/>
    <w:rsid w:val="001340DE"/>
    <w:rsid w:val="001342F1"/>
    <w:rsid w:val="0013587B"/>
    <w:rsid w:val="0013596B"/>
    <w:rsid w:val="00136D8E"/>
    <w:rsid w:val="001374FB"/>
    <w:rsid w:val="0013753F"/>
    <w:rsid w:val="00137717"/>
    <w:rsid w:val="00140BE3"/>
    <w:rsid w:val="001417FF"/>
    <w:rsid w:val="00141D53"/>
    <w:rsid w:val="00141EDD"/>
    <w:rsid w:val="00142843"/>
    <w:rsid w:val="00143167"/>
    <w:rsid w:val="00144A6A"/>
    <w:rsid w:val="00144D18"/>
    <w:rsid w:val="00145339"/>
    <w:rsid w:val="0014668B"/>
    <w:rsid w:val="00146A80"/>
    <w:rsid w:val="00146E3E"/>
    <w:rsid w:val="00146F20"/>
    <w:rsid w:val="0014728F"/>
    <w:rsid w:val="001479A8"/>
    <w:rsid w:val="00147AFD"/>
    <w:rsid w:val="00147BDB"/>
    <w:rsid w:val="00147F0E"/>
    <w:rsid w:val="0015061D"/>
    <w:rsid w:val="00150741"/>
    <w:rsid w:val="0015097A"/>
    <w:rsid w:val="00150DE5"/>
    <w:rsid w:val="0015137F"/>
    <w:rsid w:val="00151E17"/>
    <w:rsid w:val="0015242F"/>
    <w:rsid w:val="00153071"/>
    <w:rsid w:val="001541DE"/>
    <w:rsid w:val="00155D64"/>
    <w:rsid w:val="00156BCF"/>
    <w:rsid w:val="00156F83"/>
    <w:rsid w:val="0015731E"/>
    <w:rsid w:val="00157515"/>
    <w:rsid w:val="00157862"/>
    <w:rsid w:val="00157864"/>
    <w:rsid w:val="00157999"/>
    <w:rsid w:val="00157CFA"/>
    <w:rsid w:val="00157DDF"/>
    <w:rsid w:val="00160925"/>
    <w:rsid w:val="00160FA0"/>
    <w:rsid w:val="001616EE"/>
    <w:rsid w:val="00161FB5"/>
    <w:rsid w:val="00162CE0"/>
    <w:rsid w:val="001630CC"/>
    <w:rsid w:val="00163840"/>
    <w:rsid w:val="00163F11"/>
    <w:rsid w:val="00164010"/>
    <w:rsid w:val="001645B5"/>
    <w:rsid w:val="00164B5C"/>
    <w:rsid w:val="00165300"/>
    <w:rsid w:val="001657B3"/>
    <w:rsid w:val="001657D1"/>
    <w:rsid w:val="0016663D"/>
    <w:rsid w:val="0016708A"/>
    <w:rsid w:val="001671DE"/>
    <w:rsid w:val="001676FF"/>
    <w:rsid w:val="001700A3"/>
    <w:rsid w:val="0017045F"/>
    <w:rsid w:val="00170D83"/>
    <w:rsid w:val="00171900"/>
    <w:rsid w:val="00171ADC"/>
    <w:rsid w:val="00171FF3"/>
    <w:rsid w:val="0017289A"/>
    <w:rsid w:val="00172A2A"/>
    <w:rsid w:val="00173A40"/>
    <w:rsid w:val="00173D7E"/>
    <w:rsid w:val="00174467"/>
    <w:rsid w:val="00175071"/>
    <w:rsid w:val="00175B22"/>
    <w:rsid w:val="00175E8E"/>
    <w:rsid w:val="00176483"/>
    <w:rsid w:val="0017671A"/>
    <w:rsid w:val="0018007C"/>
    <w:rsid w:val="00180CD6"/>
    <w:rsid w:val="00180D9D"/>
    <w:rsid w:val="001817CE"/>
    <w:rsid w:val="00181BE3"/>
    <w:rsid w:val="00182039"/>
    <w:rsid w:val="00182177"/>
    <w:rsid w:val="001822D7"/>
    <w:rsid w:val="00182342"/>
    <w:rsid w:val="001829F2"/>
    <w:rsid w:val="00183574"/>
    <w:rsid w:val="001838DF"/>
    <w:rsid w:val="00183BF5"/>
    <w:rsid w:val="0018426C"/>
    <w:rsid w:val="00184A71"/>
    <w:rsid w:val="00185068"/>
    <w:rsid w:val="0018583F"/>
    <w:rsid w:val="00186853"/>
    <w:rsid w:val="0018753C"/>
    <w:rsid w:val="00187935"/>
    <w:rsid w:val="00187B2C"/>
    <w:rsid w:val="0019015C"/>
    <w:rsid w:val="001903F9"/>
    <w:rsid w:val="00190E5E"/>
    <w:rsid w:val="00192578"/>
    <w:rsid w:val="00192C0C"/>
    <w:rsid w:val="0019306E"/>
    <w:rsid w:val="00193B9E"/>
    <w:rsid w:val="00194C0C"/>
    <w:rsid w:val="0019559F"/>
    <w:rsid w:val="00195E79"/>
    <w:rsid w:val="00196431"/>
    <w:rsid w:val="001964A6"/>
    <w:rsid w:val="0019690C"/>
    <w:rsid w:val="00197106"/>
    <w:rsid w:val="001975CB"/>
    <w:rsid w:val="0019761B"/>
    <w:rsid w:val="001A00EB"/>
    <w:rsid w:val="001A0EB9"/>
    <w:rsid w:val="001A180E"/>
    <w:rsid w:val="001A1841"/>
    <w:rsid w:val="001A19A6"/>
    <w:rsid w:val="001A1A4E"/>
    <w:rsid w:val="001A1EBF"/>
    <w:rsid w:val="001A1F0E"/>
    <w:rsid w:val="001A245D"/>
    <w:rsid w:val="001A2641"/>
    <w:rsid w:val="001A4165"/>
    <w:rsid w:val="001A4D1A"/>
    <w:rsid w:val="001A50BF"/>
    <w:rsid w:val="001A54D6"/>
    <w:rsid w:val="001A5943"/>
    <w:rsid w:val="001A63B5"/>
    <w:rsid w:val="001A6CFE"/>
    <w:rsid w:val="001A79F1"/>
    <w:rsid w:val="001A7A4B"/>
    <w:rsid w:val="001B0B24"/>
    <w:rsid w:val="001B11C0"/>
    <w:rsid w:val="001B147B"/>
    <w:rsid w:val="001B1DE3"/>
    <w:rsid w:val="001B2F8B"/>
    <w:rsid w:val="001B33DE"/>
    <w:rsid w:val="001B376C"/>
    <w:rsid w:val="001B3B62"/>
    <w:rsid w:val="001B434E"/>
    <w:rsid w:val="001B4A6D"/>
    <w:rsid w:val="001B4CF7"/>
    <w:rsid w:val="001B4DE3"/>
    <w:rsid w:val="001B52FC"/>
    <w:rsid w:val="001B6725"/>
    <w:rsid w:val="001B6C74"/>
    <w:rsid w:val="001B728E"/>
    <w:rsid w:val="001B738E"/>
    <w:rsid w:val="001B76D0"/>
    <w:rsid w:val="001C03DA"/>
    <w:rsid w:val="001C04DB"/>
    <w:rsid w:val="001C0712"/>
    <w:rsid w:val="001C0F42"/>
    <w:rsid w:val="001C1F4A"/>
    <w:rsid w:val="001C2C13"/>
    <w:rsid w:val="001C3028"/>
    <w:rsid w:val="001C30B4"/>
    <w:rsid w:val="001C39EA"/>
    <w:rsid w:val="001C437C"/>
    <w:rsid w:val="001C4539"/>
    <w:rsid w:val="001C4564"/>
    <w:rsid w:val="001C462E"/>
    <w:rsid w:val="001C4715"/>
    <w:rsid w:val="001C4FFD"/>
    <w:rsid w:val="001C52AE"/>
    <w:rsid w:val="001C5652"/>
    <w:rsid w:val="001C5B41"/>
    <w:rsid w:val="001C5E56"/>
    <w:rsid w:val="001C6847"/>
    <w:rsid w:val="001C6AEB"/>
    <w:rsid w:val="001C6B7E"/>
    <w:rsid w:val="001C7193"/>
    <w:rsid w:val="001C7373"/>
    <w:rsid w:val="001C76D1"/>
    <w:rsid w:val="001D2025"/>
    <w:rsid w:val="001D26ED"/>
    <w:rsid w:val="001D2ADC"/>
    <w:rsid w:val="001D2C23"/>
    <w:rsid w:val="001D2D40"/>
    <w:rsid w:val="001D33F4"/>
    <w:rsid w:val="001D37A7"/>
    <w:rsid w:val="001D3C7D"/>
    <w:rsid w:val="001D46B0"/>
    <w:rsid w:val="001D4E2D"/>
    <w:rsid w:val="001D6937"/>
    <w:rsid w:val="001D7032"/>
    <w:rsid w:val="001D74FC"/>
    <w:rsid w:val="001D7D10"/>
    <w:rsid w:val="001D7F2A"/>
    <w:rsid w:val="001E0F09"/>
    <w:rsid w:val="001E1A31"/>
    <w:rsid w:val="001E1F85"/>
    <w:rsid w:val="001E2081"/>
    <w:rsid w:val="001E2CA2"/>
    <w:rsid w:val="001E2EC9"/>
    <w:rsid w:val="001E312B"/>
    <w:rsid w:val="001E3D30"/>
    <w:rsid w:val="001E3F84"/>
    <w:rsid w:val="001E484C"/>
    <w:rsid w:val="001E4DFA"/>
    <w:rsid w:val="001E63B9"/>
    <w:rsid w:val="001E654E"/>
    <w:rsid w:val="001E6699"/>
    <w:rsid w:val="001E66D7"/>
    <w:rsid w:val="001E6E63"/>
    <w:rsid w:val="001E6E7F"/>
    <w:rsid w:val="001E6FF0"/>
    <w:rsid w:val="001E77AF"/>
    <w:rsid w:val="001F0560"/>
    <w:rsid w:val="001F0855"/>
    <w:rsid w:val="001F136F"/>
    <w:rsid w:val="001F1C7B"/>
    <w:rsid w:val="001F2195"/>
    <w:rsid w:val="001F2538"/>
    <w:rsid w:val="001F264B"/>
    <w:rsid w:val="001F323F"/>
    <w:rsid w:val="001F3297"/>
    <w:rsid w:val="001F3674"/>
    <w:rsid w:val="001F3997"/>
    <w:rsid w:val="001F4BCC"/>
    <w:rsid w:val="001F4EAD"/>
    <w:rsid w:val="001F6C52"/>
    <w:rsid w:val="001F6D3A"/>
    <w:rsid w:val="001F6FD5"/>
    <w:rsid w:val="001F736A"/>
    <w:rsid w:val="0020066B"/>
    <w:rsid w:val="00200C3B"/>
    <w:rsid w:val="00200C77"/>
    <w:rsid w:val="00200CD6"/>
    <w:rsid w:val="002012F7"/>
    <w:rsid w:val="0020136D"/>
    <w:rsid w:val="00201B47"/>
    <w:rsid w:val="00202C38"/>
    <w:rsid w:val="00202E19"/>
    <w:rsid w:val="00203378"/>
    <w:rsid w:val="00203516"/>
    <w:rsid w:val="002047F0"/>
    <w:rsid w:val="00204E4B"/>
    <w:rsid w:val="0020525E"/>
    <w:rsid w:val="00205327"/>
    <w:rsid w:val="002054C0"/>
    <w:rsid w:val="00205D0B"/>
    <w:rsid w:val="00205DC8"/>
    <w:rsid w:val="00207520"/>
    <w:rsid w:val="0021061F"/>
    <w:rsid w:val="002109AE"/>
    <w:rsid w:val="00210FCE"/>
    <w:rsid w:val="00211982"/>
    <w:rsid w:val="00211F12"/>
    <w:rsid w:val="00212EF7"/>
    <w:rsid w:val="0021326D"/>
    <w:rsid w:val="0021350E"/>
    <w:rsid w:val="00213734"/>
    <w:rsid w:val="00213CBA"/>
    <w:rsid w:val="00213D22"/>
    <w:rsid w:val="00214571"/>
    <w:rsid w:val="00214859"/>
    <w:rsid w:val="00215517"/>
    <w:rsid w:val="00215726"/>
    <w:rsid w:val="002164E7"/>
    <w:rsid w:val="00216596"/>
    <w:rsid w:val="002166ED"/>
    <w:rsid w:val="0022015E"/>
    <w:rsid w:val="00220413"/>
    <w:rsid w:val="00220B6D"/>
    <w:rsid w:val="00220CA6"/>
    <w:rsid w:val="00221233"/>
    <w:rsid w:val="0022193B"/>
    <w:rsid w:val="00222394"/>
    <w:rsid w:val="0022242C"/>
    <w:rsid w:val="00222600"/>
    <w:rsid w:val="00222988"/>
    <w:rsid w:val="00222DD5"/>
    <w:rsid w:val="0022389C"/>
    <w:rsid w:val="00223945"/>
    <w:rsid w:val="00223CFF"/>
    <w:rsid w:val="00224B16"/>
    <w:rsid w:val="00225749"/>
    <w:rsid w:val="00225DD8"/>
    <w:rsid w:val="00226C8B"/>
    <w:rsid w:val="00227F62"/>
    <w:rsid w:val="00227FD9"/>
    <w:rsid w:val="00230213"/>
    <w:rsid w:val="002309B7"/>
    <w:rsid w:val="002310D0"/>
    <w:rsid w:val="00231BD3"/>
    <w:rsid w:val="002320BC"/>
    <w:rsid w:val="00232B11"/>
    <w:rsid w:val="00232C26"/>
    <w:rsid w:val="00233007"/>
    <w:rsid w:val="002344A7"/>
    <w:rsid w:val="00234BF9"/>
    <w:rsid w:val="002352F2"/>
    <w:rsid w:val="002358F8"/>
    <w:rsid w:val="0023594A"/>
    <w:rsid w:val="00235AE8"/>
    <w:rsid w:val="0023631F"/>
    <w:rsid w:val="002366C0"/>
    <w:rsid w:val="00236AB6"/>
    <w:rsid w:val="002377A7"/>
    <w:rsid w:val="00237A31"/>
    <w:rsid w:val="002409C8"/>
    <w:rsid w:val="00241334"/>
    <w:rsid w:val="002416FD"/>
    <w:rsid w:val="00241974"/>
    <w:rsid w:val="00241F71"/>
    <w:rsid w:val="00242038"/>
    <w:rsid w:val="00242255"/>
    <w:rsid w:val="00242A02"/>
    <w:rsid w:val="00242F59"/>
    <w:rsid w:val="0024310F"/>
    <w:rsid w:val="00243804"/>
    <w:rsid w:val="00244855"/>
    <w:rsid w:val="00244E98"/>
    <w:rsid w:val="00244F49"/>
    <w:rsid w:val="0024522A"/>
    <w:rsid w:val="00245346"/>
    <w:rsid w:val="002464D5"/>
    <w:rsid w:val="0024695C"/>
    <w:rsid w:val="002470EA"/>
    <w:rsid w:val="00247C29"/>
    <w:rsid w:val="002508A8"/>
    <w:rsid w:val="00250A44"/>
    <w:rsid w:val="00250A64"/>
    <w:rsid w:val="0025159C"/>
    <w:rsid w:val="00251BA7"/>
    <w:rsid w:val="00251D44"/>
    <w:rsid w:val="0025201C"/>
    <w:rsid w:val="00252A3B"/>
    <w:rsid w:val="00253116"/>
    <w:rsid w:val="0025388A"/>
    <w:rsid w:val="00253D88"/>
    <w:rsid w:val="00253DC1"/>
    <w:rsid w:val="00254757"/>
    <w:rsid w:val="00254AD8"/>
    <w:rsid w:val="00255A8A"/>
    <w:rsid w:val="002563F4"/>
    <w:rsid w:val="002566D5"/>
    <w:rsid w:val="00256B64"/>
    <w:rsid w:val="002574D5"/>
    <w:rsid w:val="002577A1"/>
    <w:rsid w:val="00257AAE"/>
    <w:rsid w:val="0026010D"/>
    <w:rsid w:val="002601C1"/>
    <w:rsid w:val="00260DB8"/>
    <w:rsid w:val="0026182A"/>
    <w:rsid w:val="00261AC7"/>
    <w:rsid w:val="00261E35"/>
    <w:rsid w:val="00262A0A"/>
    <w:rsid w:val="00262E37"/>
    <w:rsid w:val="00262FA9"/>
    <w:rsid w:val="002631FE"/>
    <w:rsid w:val="00264C3F"/>
    <w:rsid w:val="00265773"/>
    <w:rsid w:val="00265A34"/>
    <w:rsid w:val="00265A7F"/>
    <w:rsid w:val="00265C81"/>
    <w:rsid w:val="00265F9E"/>
    <w:rsid w:val="00266A3B"/>
    <w:rsid w:val="00266E48"/>
    <w:rsid w:val="00267ABE"/>
    <w:rsid w:val="00267F22"/>
    <w:rsid w:val="00270EA2"/>
    <w:rsid w:val="00271306"/>
    <w:rsid w:val="00271AA6"/>
    <w:rsid w:val="00273272"/>
    <w:rsid w:val="002736AE"/>
    <w:rsid w:val="00273920"/>
    <w:rsid w:val="00273CAB"/>
    <w:rsid w:val="00273E87"/>
    <w:rsid w:val="00274491"/>
    <w:rsid w:val="00274E9A"/>
    <w:rsid w:val="0027555B"/>
    <w:rsid w:val="00275CE7"/>
    <w:rsid w:val="0027680D"/>
    <w:rsid w:val="00276D50"/>
    <w:rsid w:val="00277E51"/>
    <w:rsid w:val="00280043"/>
    <w:rsid w:val="00280438"/>
    <w:rsid w:val="002805CB"/>
    <w:rsid w:val="002827BC"/>
    <w:rsid w:val="00282867"/>
    <w:rsid w:val="00282A62"/>
    <w:rsid w:val="00282A71"/>
    <w:rsid w:val="00282C5F"/>
    <w:rsid w:val="00283443"/>
    <w:rsid w:val="002836E0"/>
    <w:rsid w:val="00283C51"/>
    <w:rsid w:val="002845EF"/>
    <w:rsid w:val="002848CF"/>
    <w:rsid w:val="002864A3"/>
    <w:rsid w:val="00286A4E"/>
    <w:rsid w:val="00287309"/>
    <w:rsid w:val="00287C4E"/>
    <w:rsid w:val="00287DFD"/>
    <w:rsid w:val="00287E3B"/>
    <w:rsid w:val="002900C5"/>
    <w:rsid w:val="002901AD"/>
    <w:rsid w:val="002916BC"/>
    <w:rsid w:val="002916C9"/>
    <w:rsid w:val="002916F5"/>
    <w:rsid w:val="002920C6"/>
    <w:rsid w:val="00292359"/>
    <w:rsid w:val="00292644"/>
    <w:rsid w:val="0029293F"/>
    <w:rsid w:val="00292E90"/>
    <w:rsid w:val="0029317C"/>
    <w:rsid w:val="00293958"/>
    <w:rsid w:val="00295D38"/>
    <w:rsid w:val="00295D47"/>
    <w:rsid w:val="0029647E"/>
    <w:rsid w:val="002973D6"/>
    <w:rsid w:val="00297CD2"/>
    <w:rsid w:val="00297F83"/>
    <w:rsid w:val="002A08A7"/>
    <w:rsid w:val="002A1AA5"/>
    <w:rsid w:val="002A1F41"/>
    <w:rsid w:val="002A2252"/>
    <w:rsid w:val="002A26EF"/>
    <w:rsid w:val="002A2808"/>
    <w:rsid w:val="002A2D74"/>
    <w:rsid w:val="002A2E8A"/>
    <w:rsid w:val="002A3FA8"/>
    <w:rsid w:val="002A486A"/>
    <w:rsid w:val="002A4E62"/>
    <w:rsid w:val="002A50FF"/>
    <w:rsid w:val="002A64FB"/>
    <w:rsid w:val="002A6B8A"/>
    <w:rsid w:val="002A6F7B"/>
    <w:rsid w:val="002A76E6"/>
    <w:rsid w:val="002A7970"/>
    <w:rsid w:val="002A7FF0"/>
    <w:rsid w:val="002B0F82"/>
    <w:rsid w:val="002B23ED"/>
    <w:rsid w:val="002B2E90"/>
    <w:rsid w:val="002B345D"/>
    <w:rsid w:val="002B34C6"/>
    <w:rsid w:val="002B3974"/>
    <w:rsid w:val="002B39EA"/>
    <w:rsid w:val="002B3DC9"/>
    <w:rsid w:val="002B46EA"/>
    <w:rsid w:val="002B4D59"/>
    <w:rsid w:val="002B5617"/>
    <w:rsid w:val="002B5A29"/>
    <w:rsid w:val="002B5D51"/>
    <w:rsid w:val="002B5D59"/>
    <w:rsid w:val="002B6BC7"/>
    <w:rsid w:val="002B6C96"/>
    <w:rsid w:val="002B7212"/>
    <w:rsid w:val="002B7938"/>
    <w:rsid w:val="002B7A39"/>
    <w:rsid w:val="002B7E2B"/>
    <w:rsid w:val="002C026E"/>
    <w:rsid w:val="002C02B6"/>
    <w:rsid w:val="002C0600"/>
    <w:rsid w:val="002C12E8"/>
    <w:rsid w:val="002C17D9"/>
    <w:rsid w:val="002C1A6C"/>
    <w:rsid w:val="002C1DC7"/>
    <w:rsid w:val="002C1F05"/>
    <w:rsid w:val="002C2569"/>
    <w:rsid w:val="002C2820"/>
    <w:rsid w:val="002C28FD"/>
    <w:rsid w:val="002C30E9"/>
    <w:rsid w:val="002C3494"/>
    <w:rsid w:val="002C3F44"/>
    <w:rsid w:val="002C49E5"/>
    <w:rsid w:val="002C4A37"/>
    <w:rsid w:val="002C514C"/>
    <w:rsid w:val="002C6764"/>
    <w:rsid w:val="002C786B"/>
    <w:rsid w:val="002C7DEA"/>
    <w:rsid w:val="002D0570"/>
    <w:rsid w:val="002D08AF"/>
    <w:rsid w:val="002D094E"/>
    <w:rsid w:val="002D09F3"/>
    <w:rsid w:val="002D1A06"/>
    <w:rsid w:val="002D1FEF"/>
    <w:rsid w:val="002D322F"/>
    <w:rsid w:val="002D47A2"/>
    <w:rsid w:val="002D4986"/>
    <w:rsid w:val="002D5539"/>
    <w:rsid w:val="002D5878"/>
    <w:rsid w:val="002D6159"/>
    <w:rsid w:val="002D65EB"/>
    <w:rsid w:val="002D68F5"/>
    <w:rsid w:val="002D74FB"/>
    <w:rsid w:val="002D7BCF"/>
    <w:rsid w:val="002D7CF8"/>
    <w:rsid w:val="002E0944"/>
    <w:rsid w:val="002E136B"/>
    <w:rsid w:val="002E15AA"/>
    <w:rsid w:val="002E1F2D"/>
    <w:rsid w:val="002E21D5"/>
    <w:rsid w:val="002E2BC1"/>
    <w:rsid w:val="002E2CC8"/>
    <w:rsid w:val="002E4177"/>
    <w:rsid w:val="002E4AC7"/>
    <w:rsid w:val="002E5712"/>
    <w:rsid w:val="002E65E1"/>
    <w:rsid w:val="002E661B"/>
    <w:rsid w:val="002E6686"/>
    <w:rsid w:val="002E6D00"/>
    <w:rsid w:val="002E74CB"/>
    <w:rsid w:val="002E7B35"/>
    <w:rsid w:val="002E7F24"/>
    <w:rsid w:val="002F00BE"/>
    <w:rsid w:val="002F0335"/>
    <w:rsid w:val="002F04E0"/>
    <w:rsid w:val="002F098F"/>
    <w:rsid w:val="002F18A4"/>
    <w:rsid w:val="002F1971"/>
    <w:rsid w:val="002F21EB"/>
    <w:rsid w:val="002F2C4B"/>
    <w:rsid w:val="002F3275"/>
    <w:rsid w:val="002F37D0"/>
    <w:rsid w:val="002F4091"/>
    <w:rsid w:val="002F4169"/>
    <w:rsid w:val="002F4719"/>
    <w:rsid w:val="002F519E"/>
    <w:rsid w:val="002F52BE"/>
    <w:rsid w:val="002F5365"/>
    <w:rsid w:val="002F5685"/>
    <w:rsid w:val="002F6ED5"/>
    <w:rsid w:val="002F7219"/>
    <w:rsid w:val="002F7C9F"/>
    <w:rsid w:val="003003A6"/>
    <w:rsid w:val="00300B96"/>
    <w:rsid w:val="00301B1C"/>
    <w:rsid w:val="00301BFA"/>
    <w:rsid w:val="00301CE3"/>
    <w:rsid w:val="003025D2"/>
    <w:rsid w:val="00303477"/>
    <w:rsid w:val="00303D02"/>
    <w:rsid w:val="00303DDF"/>
    <w:rsid w:val="003048D0"/>
    <w:rsid w:val="00304C42"/>
    <w:rsid w:val="003052A0"/>
    <w:rsid w:val="003052ED"/>
    <w:rsid w:val="0030577A"/>
    <w:rsid w:val="00305A4D"/>
    <w:rsid w:val="00306C6D"/>
    <w:rsid w:val="00306EBD"/>
    <w:rsid w:val="00306F93"/>
    <w:rsid w:val="003109FC"/>
    <w:rsid w:val="0031205C"/>
    <w:rsid w:val="00312164"/>
    <w:rsid w:val="0031320D"/>
    <w:rsid w:val="003137CC"/>
    <w:rsid w:val="00314485"/>
    <w:rsid w:val="00314F03"/>
    <w:rsid w:val="00315CCE"/>
    <w:rsid w:val="00316640"/>
    <w:rsid w:val="00316B5B"/>
    <w:rsid w:val="00317D12"/>
    <w:rsid w:val="00317F43"/>
    <w:rsid w:val="00317FBF"/>
    <w:rsid w:val="00321124"/>
    <w:rsid w:val="00321381"/>
    <w:rsid w:val="003214FB"/>
    <w:rsid w:val="003215B6"/>
    <w:rsid w:val="00321C81"/>
    <w:rsid w:val="00322E03"/>
    <w:rsid w:val="00323FA1"/>
    <w:rsid w:val="00324154"/>
    <w:rsid w:val="003241F0"/>
    <w:rsid w:val="0032482D"/>
    <w:rsid w:val="00325B2A"/>
    <w:rsid w:val="0032670C"/>
    <w:rsid w:val="00326806"/>
    <w:rsid w:val="00326E2C"/>
    <w:rsid w:val="003271E2"/>
    <w:rsid w:val="00327313"/>
    <w:rsid w:val="0032796F"/>
    <w:rsid w:val="00327A53"/>
    <w:rsid w:val="00327FE6"/>
    <w:rsid w:val="00330832"/>
    <w:rsid w:val="00330AA8"/>
    <w:rsid w:val="00330BF8"/>
    <w:rsid w:val="00331909"/>
    <w:rsid w:val="00331A73"/>
    <w:rsid w:val="003325B3"/>
    <w:rsid w:val="00332B97"/>
    <w:rsid w:val="00333503"/>
    <w:rsid w:val="00333568"/>
    <w:rsid w:val="00333ABE"/>
    <w:rsid w:val="00333D37"/>
    <w:rsid w:val="00334691"/>
    <w:rsid w:val="00334854"/>
    <w:rsid w:val="00336641"/>
    <w:rsid w:val="0033739F"/>
    <w:rsid w:val="00337619"/>
    <w:rsid w:val="00337B55"/>
    <w:rsid w:val="00344992"/>
    <w:rsid w:val="0034591B"/>
    <w:rsid w:val="00345A08"/>
    <w:rsid w:val="00345CA7"/>
    <w:rsid w:val="00345EB8"/>
    <w:rsid w:val="0034688A"/>
    <w:rsid w:val="0034706F"/>
    <w:rsid w:val="00347091"/>
    <w:rsid w:val="003470F0"/>
    <w:rsid w:val="003472BB"/>
    <w:rsid w:val="0034774E"/>
    <w:rsid w:val="00347CD8"/>
    <w:rsid w:val="00350C47"/>
    <w:rsid w:val="00351164"/>
    <w:rsid w:val="00351950"/>
    <w:rsid w:val="003525E2"/>
    <w:rsid w:val="00354AEB"/>
    <w:rsid w:val="00354F70"/>
    <w:rsid w:val="00354F8D"/>
    <w:rsid w:val="0035531E"/>
    <w:rsid w:val="003556A1"/>
    <w:rsid w:val="0035623D"/>
    <w:rsid w:val="0035641E"/>
    <w:rsid w:val="00357041"/>
    <w:rsid w:val="00357361"/>
    <w:rsid w:val="00357410"/>
    <w:rsid w:val="00357B0F"/>
    <w:rsid w:val="00357B17"/>
    <w:rsid w:val="00357F79"/>
    <w:rsid w:val="00360461"/>
    <w:rsid w:val="003604EB"/>
    <w:rsid w:val="003606C4"/>
    <w:rsid w:val="00360737"/>
    <w:rsid w:val="00360A09"/>
    <w:rsid w:val="00360F5B"/>
    <w:rsid w:val="00361A18"/>
    <w:rsid w:val="00362629"/>
    <w:rsid w:val="00363846"/>
    <w:rsid w:val="00365146"/>
    <w:rsid w:val="00365901"/>
    <w:rsid w:val="003665F4"/>
    <w:rsid w:val="003675F9"/>
    <w:rsid w:val="00367B43"/>
    <w:rsid w:val="003707F7"/>
    <w:rsid w:val="00371374"/>
    <w:rsid w:val="003713A2"/>
    <w:rsid w:val="0037149D"/>
    <w:rsid w:val="00371D65"/>
    <w:rsid w:val="00372327"/>
    <w:rsid w:val="00372452"/>
    <w:rsid w:val="0037292D"/>
    <w:rsid w:val="00372DB7"/>
    <w:rsid w:val="00373374"/>
    <w:rsid w:val="00374417"/>
    <w:rsid w:val="0037491B"/>
    <w:rsid w:val="00374C43"/>
    <w:rsid w:val="00374C9B"/>
    <w:rsid w:val="00374DCE"/>
    <w:rsid w:val="00374E6A"/>
    <w:rsid w:val="0037663A"/>
    <w:rsid w:val="00376FAA"/>
    <w:rsid w:val="00377890"/>
    <w:rsid w:val="00377F1F"/>
    <w:rsid w:val="003800B7"/>
    <w:rsid w:val="00380865"/>
    <w:rsid w:val="00380B2C"/>
    <w:rsid w:val="00380FED"/>
    <w:rsid w:val="00381994"/>
    <w:rsid w:val="00381C71"/>
    <w:rsid w:val="00381DFA"/>
    <w:rsid w:val="00381EF3"/>
    <w:rsid w:val="003820C5"/>
    <w:rsid w:val="0038261C"/>
    <w:rsid w:val="003830D0"/>
    <w:rsid w:val="00383690"/>
    <w:rsid w:val="003837BC"/>
    <w:rsid w:val="003839B1"/>
    <w:rsid w:val="00383CA1"/>
    <w:rsid w:val="00383CF1"/>
    <w:rsid w:val="003848DB"/>
    <w:rsid w:val="003851D3"/>
    <w:rsid w:val="0038559E"/>
    <w:rsid w:val="003855D9"/>
    <w:rsid w:val="00385946"/>
    <w:rsid w:val="00386774"/>
    <w:rsid w:val="00387BE9"/>
    <w:rsid w:val="003908B8"/>
    <w:rsid w:val="00391E64"/>
    <w:rsid w:val="0039240A"/>
    <w:rsid w:val="00392592"/>
    <w:rsid w:val="00394256"/>
    <w:rsid w:val="00394514"/>
    <w:rsid w:val="00394801"/>
    <w:rsid w:val="00394A20"/>
    <w:rsid w:val="00395490"/>
    <w:rsid w:val="00395A88"/>
    <w:rsid w:val="0039676C"/>
    <w:rsid w:val="00397815"/>
    <w:rsid w:val="0039783C"/>
    <w:rsid w:val="003A0511"/>
    <w:rsid w:val="003A0B73"/>
    <w:rsid w:val="003A119E"/>
    <w:rsid w:val="003A18D7"/>
    <w:rsid w:val="003A1EC4"/>
    <w:rsid w:val="003A21E0"/>
    <w:rsid w:val="003A2477"/>
    <w:rsid w:val="003A264F"/>
    <w:rsid w:val="003A3A9B"/>
    <w:rsid w:val="003A3B01"/>
    <w:rsid w:val="003A4155"/>
    <w:rsid w:val="003A4543"/>
    <w:rsid w:val="003A4A60"/>
    <w:rsid w:val="003A50BE"/>
    <w:rsid w:val="003A5724"/>
    <w:rsid w:val="003A6730"/>
    <w:rsid w:val="003A7221"/>
    <w:rsid w:val="003A77F8"/>
    <w:rsid w:val="003A7BB8"/>
    <w:rsid w:val="003A7DFD"/>
    <w:rsid w:val="003B047F"/>
    <w:rsid w:val="003B220B"/>
    <w:rsid w:val="003B27F8"/>
    <w:rsid w:val="003B2AAB"/>
    <w:rsid w:val="003B2AD6"/>
    <w:rsid w:val="003B2BC0"/>
    <w:rsid w:val="003B2D17"/>
    <w:rsid w:val="003B32C7"/>
    <w:rsid w:val="003B4649"/>
    <w:rsid w:val="003B4EE9"/>
    <w:rsid w:val="003B4F2F"/>
    <w:rsid w:val="003B5460"/>
    <w:rsid w:val="003B5A1A"/>
    <w:rsid w:val="003B60DB"/>
    <w:rsid w:val="003B718D"/>
    <w:rsid w:val="003B756D"/>
    <w:rsid w:val="003C15EA"/>
    <w:rsid w:val="003C1C5B"/>
    <w:rsid w:val="003C2218"/>
    <w:rsid w:val="003C238C"/>
    <w:rsid w:val="003C23E5"/>
    <w:rsid w:val="003C29E2"/>
    <w:rsid w:val="003C2ACC"/>
    <w:rsid w:val="003C2B40"/>
    <w:rsid w:val="003C34A3"/>
    <w:rsid w:val="003C36ED"/>
    <w:rsid w:val="003C3C71"/>
    <w:rsid w:val="003C44DB"/>
    <w:rsid w:val="003C48C1"/>
    <w:rsid w:val="003C56B9"/>
    <w:rsid w:val="003C56C0"/>
    <w:rsid w:val="003C592C"/>
    <w:rsid w:val="003C5AE9"/>
    <w:rsid w:val="003C6900"/>
    <w:rsid w:val="003C6F20"/>
    <w:rsid w:val="003D01D5"/>
    <w:rsid w:val="003D05F8"/>
    <w:rsid w:val="003D0A56"/>
    <w:rsid w:val="003D0F14"/>
    <w:rsid w:val="003D1279"/>
    <w:rsid w:val="003D142C"/>
    <w:rsid w:val="003D2088"/>
    <w:rsid w:val="003D2781"/>
    <w:rsid w:val="003D2E58"/>
    <w:rsid w:val="003D344F"/>
    <w:rsid w:val="003D398C"/>
    <w:rsid w:val="003D3C27"/>
    <w:rsid w:val="003D3CD1"/>
    <w:rsid w:val="003D43B9"/>
    <w:rsid w:val="003D4D83"/>
    <w:rsid w:val="003D5584"/>
    <w:rsid w:val="003D56CC"/>
    <w:rsid w:val="003D5737"/>
    <w:rsid w:val="003D5C3B"/>
    <w:rsid w:val="003D5FF1"/>
    <w:rsid w:val="003D67DF"/>
    <w:rsid w:val="003D6C62"/>
    <w:rsid w:val="003D70CE"/>
    <w:rsid w:val="003D723C"/>
    <w:rsid w:val="003D75E4"/>
    <w:rsid w:val="003E022E"/>
    <w:rsid w:val="003E092F"/>
    <w:rsid w:val="003E0BB1"/>
    <w:rsid w:val="003E0D1A"/>
    <w:rsid w:val="003E2341"/>
    <w:rsid w:val="003E2D6B"/>
    <w:rsid w:val="003E391B"/>
    <w:rsid w:val="003E3AFE"/>
    <w:rsid w:val="003E4023"/>
    <w:rsid w:val="003E4066"/>
    <w:rsid w:val="003E432E"/>
    <w:rsid w:val="003E4336"/>
    <w:rsid w:val="003E4B6D"/>
    <w:rsid w:val="003E593D"/>
    <w:rsid w:val="003E5F60"/>
    <w:rsid w:val="003E6BDD"/>
    <w:rsid w:val="003E70D9"/>
    <w:rsid w:val="003E7718"/>
    <w:rsid w:val="003E77AD"/>
    <w:rsid w:val="003E7E4D"/>
    <w:rsid w:val="003E7F78"/>
    <w:rsid w:val="003F05AD"/>
    <w:rsid w:val="003F0943"/>
    <w:rsid w:val="003F13B8"/>
    <w:rsid w:val="003F1520"/>
    <w:rsid w:val="003F1ABC"/>
    <w:rsid w:val="003F1F63"/>
    <w:rsid w:val="003F212D"/>
    <w:rsid w:val="003F25A5"/>
    <w:rsid w:val="003F2BE4"/>
    <w:rsid w:val="003F3E8E"/>
    <w:rsid w:val="003F43E0"/>
    <w:rsid w:val="003F5790"/>
    <w:rsid w:val="003F5D80"/>
    <w:rsid w:val="003F6404"/>
    <w:rsid w:val="003F67C8"/>
    <w:rsid w:val="003F6BD3"/>
    <w:rsid w:val="003F6F0E"/>
    <w:rsid w:val="003F770D"/>
    <w:rsid w:val="003F7EF8"/>
    <w:rsid w:val="0040071B"/>
    <w:rsid w:val="00400929"/>
    <w:rsid w:val="004013E3"/>
    <w:rsid w:val="004017E8"/>
    <w:rsid w:val="004023A8"/>
    <w:rsid w:val="00402426"/>
    <w:rsid w:val="00402648"/>
    <w:rsid w:val="00402EBB"/>
    <w:rsid w:val="00402EE6"/>
    <w:rsid w:val="00403D95"/>
    <w:rsid w:val="00403F24"/>
    <w:rsid w:val="0040580D"/>
    <w:rsid w:val="004059F2"/>
    <w:rsid w:val="004069FF"/>
    <w:rsid w:val="004072D0"/>
    <w:rsid w:val="00410BBD"/>
    <w:rsid w:val="004113C7"/>
    <w:rsid w:val="00411AC7"/>
    <w:rsid w:val="00411B86"/>
    <w:rsid w:val="00411F89"/>
    <w:rsid w:val="004121E3"/>
    <w:rsid w:val="00412FFE"/>
    <w:rsid w:val="00413590"/>
    <w:rsid w:val="00413B51"/>
    <w:rsid w:val="00413DE8"/>
    <w:rsid w:val="004145D5"/>
    <w:rsid w:val="004149B5"/>
    <w:rsid w:val="00414D16"/>
    <w:rsid w:val="00415B0E"/>
    <w:rsid w:val="00415C70"/>
    <w:rsid w:val="00415F72"/>
    <w:rsid w:val="00415FCD"/>
    <w:rsid w:val="0041676B"/>
    <w:rsid w:val="0041688E"/>
    <w:rsid w:val="0041745F"/>
    <w:rsid w:val="00417E4E"/>
    <w:rsid w:val="004212E1"/>
    <w:rsid w:val="0042174F"/>
    <w:rsid w:val="00421AA1"/>
    <w:rsid w:val="00421C84"/>
    <w:rsid w:val="00422413"/>
    <w:rsid w:val="0042253E"/>
    <w:rsid w:val="00422589"/>
    <w:rsid w:val="00422AD0"/>
    <w:rsid w:val="00422EF1"/>
    <w:rsid w:val="00423599"/>
    <w:rsid w:val="004236D5"/>
    <w:rsid w:val="00423B24"/>
    <w:rsid w:val="0042477A"/>
    <w:rsid w:val="004248DF"/>
    <w:rsid w:val="00424ACE"/>
    <w:rsid w:val="00424F4A"/>
    <w:rsid w:val="00424FA0"/>
    <w:rsid w:val="004256CE"/>
    <w:rsid w:val="00425BCF"/>
    <w:rsid w:val="00426E2D"/>
    <w:rsid w:val="00426F43"/>
    <w:rsid w:val="004272E8"/>
    <w:rsid w:val="0043005E"/>
    <w:rsid w:val="0043073F"/>
    <w:rsid w:val="00430B32"/>
    <w:rsid w:val="00430F2A"/>
    <w:rsid w:val="00430FB8"/>
    <w:rsid w:val="00431518"/>
    <w:rsid w:val="00431F55"/>
    <w:rsid w:val="0043230A"/>
    <w:rsid w:val="00432425"/>
    <w:rsid w:val="00432B02"/>
    <w:rsid w:val="00433B6B"/>
    <w:rsid w:val="00434517"/>
    <w:rsid w:val="0043467A"/>
    <w:rsid w:val="0043571E"/>
    <w:rsid w:val="00435A09"/>
    <w:rsid w:val="00435A42"/>
    <w:rsid w:val="00436809"/>
    <w:rsid w:val="0043704A"/>
    <w:rsid w:val="00437C5E"/>
    <w:rsid w:val="00437D43"/>
    <w:rsid w:val="00440831"/>
    <w:rsid w:val="00441242"/>
    <w:rsid w:val="00441666"/>
    <w:rsid w:val="004416CA"/>
    <w:rsid w:val="00442207"/>
    <w:rsid w:val="00443434"/>
    <w:rsid w:val="004437D3"/>
    <w:rsid w:val="00443D16"/>
    <w:rsid w:val="0044405F"/>
    <w:rsid w:val="004449F1"/>
    <w:rsid w:val="00444E62"/>
    <w:rsid w:val="0044546C"/>
    <w:rsid w:val="00446200"/>
    <w:rsid w:val="0044642E"/>
    <w:rsid w:val="00446C40"/>
    <w:rsid w:val="0045007E"/>
    <w:rsid w:val="0045095F"/>
    <w:rsid w:val="0045099D"/>
    <w:rsid w:val="00451336"/>
    <w:rsid w:val="00452919"/>
    <w:rsid w:val="0045367E"/>
    <w:rsid w:val="00453BD7"/>
    <w:rsid w:val="004542F9"/>
    <w:rsid w:val="00454B50"/>
    <w:rsid w:val="00454BCE"/>
    <w:rsid w:val="00454EFD"/>
    <w:rsid w:val="00455483"/>
    <w:rsid w:val="0045569A"/>
    <w:rsid w:val="004559A7"/>
    <w:rsid w:val="004562DA"/>
    <w:rsid w:val="0045662E"/>
    <w:rsid w:val="00456976"/>
    <w:rsid w:val="00456BC9"/>
    <w:rsid w:val="00456FE3"/>
    <w:rsid w:val="0045763B"/>
    <w:rsid w:val="004602C3"/>
    <w:rsid w:val="0046034D"/>
    <w:rsid w:val="00460D13"/>
    <w:rsid w:val="00460DCD"/>
    <w:rsid w:val="004616AC"/>
    <w:rsid w:val="004616E3"/>
    <w:rsid w:val="00461D29"/>
    <w:rsid w:val="00462C1C"/>
    <w:rsid w:val="00462C66"/>
    <w:rsid w:val="00462D09"/>
    <w:rsid w:val="00463998"/>
    <w:rsid w:val="00463A99"/>
    <w:rsid w:val="00463E36"/>
    <w:rsid w:val="0046461E"/>
    <w:rsid w:val="00464CE5"/>
    <w:rsid w:val="00464FC7"/>
    <w:rsid w:val="00465775"/>
    <w:rsid w:val="00465D46"/>
    <w:rsid w:val="00466545"/>
    <w:rsid w:val="00467117"/>
    <w:rsid w:val="00467563"/>
    <w:rsid w:val="00467A62"/>
    <w:rsid w:val="004709C5"/>
    <w:rsid w:val="00470B2C"/>
    <w:rsid w:val="00471BB5"/>
    <w:rsid w:val="00471E56"/>
    <w:rsid w:val="00471E94"/>
    <w:rsid w:val="0047212B"/>
    <w:rsid w:val="00472377"/>
    <w:rsid w:val="004723D6"/>
    <w:rsid w:val="004743D7"/>
    <w:rsid w:val="00474524"/>
    <w:rsid w:val="00475232"/>
    <w:rsid w:val="00476096"/>
    <w:rsid w:val="004761C2"/>
    <w:rsid w:val="004765D1"/>
    <w:rsid w:val="00476BFF"/>
    <w:rsid w:val="00476C09"/>
    <w:rsid w:val="00477458"/>
    <w:rsid w:val="004776B8"/>
    <w:rsid w:val="00480837"/>
    <w:rsid w:val="00480951"/>
    <w:rsid w:val="00480E9C"/>
    <w:rsid w:val="00481271"/>
    <w:rsid w:val="00481571"/>
    <w:rsid w:val="00481919"/>
    <w:rsid w:val="00482886"/>
    <w:rsid w:val="00482C2C"/>
    <w:rsid w:val="00482FDD"/>
    <w:rsid w:val="00483F57"/>
    <w:rsid w:val="00484860"/>
    <w:rsid w:val="00484AAE"/>
    <w:rsid w:val="00484B5A"/>
    <w:rsid w:val="00484EDB"/>
    <w:rsid w:val="0048570F"/>
    <w:rsid w:val="00485EE1"/>
    <w:rsid w:val="00486301"/>
    <w:rsid w:val="00487A31"/>
    <w:rsid w:val="00487D3E"/>
    <w:rsid w:val="00490611"/>
    <w:rsid w:val="004908E8"/>
    <w:rsid w:val="00490CCF"/>
    <w:rsid w:val="004912B1"/>
    <w:rsid w:val="00491D09"/>
    <w:rsid w:val="004921EA"/>
    <w:rsid w:val="00493108"/>
    <w:rsid w:val="0049316C"/>
    <w:rsid w:val="00493470"/>
    <w:rsid w:val="004945AD"/>
    <w:rsid w:val="00495277"/>
    <w:rsid w:val="00495397"/>
    <w:rsid w:val="00495AFA"/>
    <w:rsid w:val="0049635C"/>
    <w:rsid w:val="004966A3"/>
    <w:rsid w:val="004968F0"/>
    <w:rsid w:val="00496A41"/>
    <w:rsid w:val="00496DA0"/>
    <w:rsid w:val="004970E0"/>
    <w:rsid w:val="00497738"/>
    <w:rsid w:val="00497AAE"/>
    <w:rsid w:val="004A000F"/>
    <w:rsid w:val="004A00D7"/>
    <w:rsid w:val="004A0FE8"/>
    <w:rsid w:val="004A25B6"/>
    <w:rsid w:val="004A2D67"/>
    <w:rsid w:val="004A3216"/>
    <w:rsid w:val="004A37EE"/>
    <w:rsid w:val="004A3DD8"/>
    <w:rsid w:val="004A42B8"/>
    <w:rsid w:val="004A4C49"/>
    <w:rsid w:val="004A52CC"/>
    <w:rsid w:val="004A54EB"/>
    <w:rsid w:val="004A5612"/>
    <w:rsid w:val="004A625D"/>
    <w:rsid w:val="004A6770"/>
    <w:rsid w:val="004A683A"/>
    <w:rsid w:val="004A6846"/>
    <w:rsid w:val="004A742E"/>
    <w:rsid w:val="004A78B0"/>
    <w:rsid w:val="004A7B4D"/>
    <w:rsid w:val="004B0073"/>
    <w:rsid w:val="004B032E"/>
    <w:rsid w:val="004B1FFF"/>
    <w:rsid w:val="004B21BB"/>
    <w:rsid w:val="004B26C4"/>
    <w:rsid w:val="004B3938"/>
    <w:rsid w:val="004B449D"/>
    <w:rsid w:val="004B4597"/>
    <w:rsid w:val="004B46D0"/>
    <w:rsid w:val="004B487A"/>
    <w:rsid w:val="004B4959"/>
    <w:rsid w:val="004B511D"/>
    <w:rsid w:val="004B52CA"/>
    <w:rsid w:val="004B553B"/>
    <w:rsid w:val="004B5646"/>
    <w:rsid w:val="004B592C"/>
    <w:rsid w:val="004B688A"/>
    <w:rsid w:val="004B6991"/>
    <w:rsid w:val="004B6DC9"/>
    <w:rsid w:val="004B7052"/>
    <w:rsid w:val="004B71D1"/>
    <w:rsid w:val="004C0AAD"/>
    <w:rsid w:val="004C11BB"/>
    <w:rsid w:val="004C161D"/>
    <w:rsid w:val="004C327C"/>
    <w:rsid w:val="004C41FF"/>
    <w:rsid w:val="004C4FB8"/>
    <w:rsid w:val="004C54D7"/>
    <w:rsid w:val="004C5DC0"/>
    <w:rsid w:val="004C703F"/>
    <w:rsid w:val="004C753E"/>
    <w:rsid w:val="004C76C7"/>
    <w:rsid w:val="004C788C"/>
    <w:rsid w:val="004C79B0"/>
    <w:rsid w:val="004C7C9F"/>
    <w:rsid w:val="004D03D2"/>
    <w:rsid w:val="004D1339"/>
    <w:rsid w:val="004D19CA"/>
    <w:rsid w:val="004D21D8"/>
    <w:rsid w:val="004D2D3B"/>
    <w:rsid w:val="004D32E6"/>
    <w:rsid w:val="004D3B28"/>
    <w:rsid w:val="004D3DC4"/>
    <w:rsid w:val="004D472E"/>
    <w:rsid w:val="004D4E78"/>
    <w:rsid w:val="004D50F2"/>
    <w:rsid w:val="004D51F5"/>
    <w:rsid w:val="004D607A"/>
    <w:rsid w:val="004D6E3F"/>
    <w:rsid w:val="004D73E9"/>
    <w:rsid w:val="004D7483"/>
    <w:rsid w:val="004D7501"/>
    <w:rsid w:val="004D7874"/>
    <w:rsid w:val="004D79CF"/>
    <w:rsid w:val="004D7A89"/>
    <w:rsid w:val="004E0609"/>
    <w:rsid w:val="004E0808"/>
    <w:rsid w:val="004E0BE3"/>
    <w:rsid w:val="004E13D9"/>
    <w:rsid w:val="004E175A"/>
    <w:rsid w:val="004E1A18"/>
    <w:rsid w:val="004E1E58"/>
    <w:rsid w:val="004E29DC"/>
    <w:rsid w:val="004E4750"/>
    <w:rsid w:val="004E48EF"/>
    <w:rsid w:val="004E4AAE"/>
    <w:rsid w:val="004E51E2"/>
    <w:rsid w:val="004E540A"/>
    <w:rsid w:val="004E5BB9"/>
    <w:rsid w:val="004E6E7A"/>
    <w:rsid w:val="004E71B4"/>
    <w:rsid w:val="004E725E"/>
    <w:rsid w:val="004E760D"/>
    <w:rsid w:val="004E789D"/>
    <w:rsid w:val="004E7F39"/>
    <w:rsid w:val="004F01E5"/>
    <w:rsid w:val="004F17B6"/>
    <w:rsid w:val="004F1C0E"/>
    <w:rsid w:val="004F28BC"/>
    <w:rsid w:val="004F2B08"/>
    <w:rsid w:val="004F3128"/>
    <w:rsid w:val="004F3B19"/>
    <w:rsid w:val="004F47F6"/>
    <w:rsid w:val="004F500B"/>
    <w:rsid w:val="004F5FEA"/>
    <w:rsid w:val="004F6D25"/>
    <w:rsid w:val="004F7165"/>
    <w:rsid w:val="004F73B0"/>
    <w:rsid w:val="004F74EF"/>
    <w:rsid w:val="004F773D"/>
    <w:rsid w:val="004F7F6A"/>
    <w:rsid w:val="0050009B"/>
    <w:rsid w:val="00500AE0"/>
    <w:rsid w:val="00500DE7"/>
    <w:rsid w:val="005017C5"/>
    <w:rsid w:val="005017E2"/>
    <w:rsid w:val="00501D17"/>
    <w:rsid w:val="0050208C"/>
    <w:rsid w:val="00502857"/>
    <w:rsid w:val="00502A40"/>
    <w:rsid w:val="00502F01"/>
    <w:rsid w:val="0050329F"/>
    <w:rsid w:val="005038D8"/>
    <w:rsid w:val="00503BAA"/>
    <w:rsid w:val="0050433A"/>
    <w:rsid w:val="00504425"/>
    <w:rsid w:val="005049A5"/>
    <w:rsid w:val="00504D64"/>
    <w:rsid w:val="00505652"/>
    <w:rsid w:val="00505FEF"/>
    <w:rsid w:val="00506064"/>
    <w:rsid w:val="00507C5F"/>
    <w:rsid w:val="00507C68"/>
    <w:rsid w:val="005106CE"/>
    <w:rsid w:val="005115D1"/>
    <w:rsid w:val="0051280B"/>
    <w:rsid w:val="00512CFE"/>
    <w:rsid w:val="0051357A"/>
    <w:rsid w:val="00513F6A"/>
    <w:rsid w:val="005143EB"/>
    <w:rsid w:val="00515D03"/>
    <w:rsid w:val="0051616E"/>
    <w:rsid w:val="00516343"/>
    <w:rsid w:val="00516DFC"/>
    <w:rsid w:val="00516F87"/>
    <w:rsid w:val="00517048"/>
    <w:rsid w:val="005172B6"/>
    <w:rsid w:val="0052082B"/>
    <w:rsid w:val="00522FB8"/>
    <w:rsid w:val="0052368C"/>
    <w:rsid w:val="00524421"/>
    <w:rsid w:val="0052480E"/>
    <w:rsid w:val="005248F3"/>
    <w:rsid w:val="00524DC5"/>
    <w:rsid w:val="005258D5"/>
    <w:rsid w:val="00525DD0"/>
    <w:rsid w:val="00526DA1"/>
    <w:rsid w:val="00526F61"/>
    <w:rsid w:val="00527DCE"/>
    <w:rsid w:val="00530382"/>
    <w:rsid w:val="00530AF8"/>
    <w:rsid w:val="00530EB7"/>
    <w:rsid w:val="005312FC"/>
    <w:rsid w:val="005316A1"/>
    <w:rsid w:val="00531AC9"/>
    <w:rsid w:val="00531CEE"/>
    <w:rsid w:val="0053223F"/>
    <w:rsid w:val="00532969"/>
    <w:rsid w:val="00533CFD"/>
    <w:rsid w:val="00534A62"/>
    <w:rsid w:val="00534A9C"/>
    <w:rsid w:val="00534D00"/>
    <w:rsid w:val="00534EED"/>
    <w:rsid w:val="00534F2F"/>
    <w:rsid w:val="00535515"/>
    <w:rsid w:val="00535A32"/>
    <w:rsid w:val="005360DD"/>
    <w:rsid w:val="0053724A"/>
    <w:rsid w:val="005378C9"/>
    <w:rsid w:val="00537EA1"/>
    <w:rsid w:val="0054076B"/>
    <w:rsid w:val="00540AAF"/>
    <w:rsid w:val="00541B0A"/>
    <w:rsid w:val="0054202D"/>
    <w:rsid w:val="005427F4"/>
    <w:rsid w:val="00543D92"/>
    <w:rsid w:val="00544246"/>
    <w:rsid w:val="00544C1F"/>
    <w:rsid w:val="00544FD6"/>
    <w:rsid w:val="0054552E"/>
    <w:rsid w:val="00545B40"/>
    <w:rsid w:val="00546012"/>
    <w:rsid w:val="00546477"/>
    <w:rsid w:val="0054681E"/>
    <w:rsid w:val="005469AB"/>
    <w:rsid w:val="00547072"/>
    <w:rsid w:val="005476B4"/>
    <w:rsid w:val="00550310"/>
    <w:rsid w:val="00550715"/>
    <w:rsid w:val="005511E5"/>
    <w:rsid w:val="005512BB"/>
    <w:rsid w:val="00551343"/>
    <w:rsid w:val="00552217"/>
    <w:rsid w:val="00552350"/>
    <w:rsid w:val="005527DA"/>
    <w:rsid w:val="00552E20"/>
    <w:rsid w:val="00553C75"/>
    <w:rsid w:val="00554150"/>
    <w:rsid w:val="00554841"/>
    <w:rsid w:val="00554BEC"/>
    <w:rsid w:val="00555061"/>
    <w:rsid w:val="005558BD"/>
    <w:rsid w:val="00557075"/>
    <w:rsid w:val="00557DEF"/>
    <w:rsid w:val="005602E0"/>
    <w:rsid w:val="00560455"/>
    <w:rsid w:val="00561076"/>
    <w:rsid w:val="005613CE"/>
    <w:rsid w:val="00561EEC"/>
    <w:rsid w:val="00562138"/>
    <w:rsid w:val="005621CD"/>
    <w:rsid w:val="00562CF5"/>
    <w:rsid w:val="00562E63"/>
    <w:rsid w:val="00563113"/>
    <w:rsid w:val="00564733"/>
    <w:rsid w:val="0056481F"/>
    <w:rsid w:val="005653B7"/>
    <w:rsid w:val="00565A0A"/>
    <w:rsid w:val="00565C8A"/>
    <w:rsid w:val="00565F10"/>
    <w:rsid w:val="005668FD"/>
    <w:rsid w:val="00566A87"/>
    <w:rsid w:val="00566C82"/>
    <w:rsid w:val="00566EF9"/>
    <w:rsid w:val="00567F43"/>
    <w:rsid w:val="00570F0C"/>
    <w:rsid w:val="00571C72"/>
    <w:rsid w:val="00572583"/>
    <w:rsid w:val="005725AC"/>
    <w:rsid w:val="00572826"/>
    <w:rsid w:val="00572925"/>
    <w:rsid w:val="00573178"/>
    <w:rsid w:val="00573E0E"/>
    <w:rsid w:val="0057467E"/>
    <w:rsid w:val="00574AA7"/>
    <w:rsid w:val="00575540"/>
    <w:rsid w:val="00576982"/>
    <w:rsid w:val="00577703"/>
    <w:rsid w:val="00577CC4"/>
    <w:rsid w:val="00580768"/>
    <w:rsid w:val="005807AC"/>
    <w:rsid w:val="00581928"/>
    <w:rsid w:val="00581A8C"/>
    <w:rsid w:val="00582300"/>
    <w:rsid w:val="00582906"/>
    <w:rsid w:val="00583A6E"/>
    <w:rsid w:val="005842C6"/>
    <w:rsid w:val="00584336"/>
    <w:rsid w:val="005852BB"/>
    <w:rsid w:val="00585A63"/>
    <w:rsid w:val="005860C7"/>
    <w:rsid w:val="005865C9"/>
    <w:rsid w:val="00586886"/>
    <w:rsid w:val="00586B9E"/>
    <w:rsid w:val="00586E76"/>
    <w:rsid w:val="005870CC"/>
    <w:rsid w:val="00587AA9"/>
    <w:rsid w:val="00587FB0"/>
    <w:rsid w:val="00590854"/>
    <w:rsid w:val="0059097B"/>
    <w:rsid w:val="00590EE2"/>
    <w:rsid w:val="00591108"/>
    <w:rsid w:val="00591B60"/>
    <w:rsid w:val="00591F3A"/>
    <w:rsid w:val="00591F8C"/>
    <w:rsid w:val="005920A2"/>
    <w:rsid w:val="00592123"/>
    <w:rsid w:val="005926A7"/>
    <w:rsid w:val="00593616"/>
    <w:rsid w:val="00593954"/>
    <w:rsid w:val="0059435E"/>
    <w:rsid w:val="005944B6"/>
    <w:rsid w:val="005949F7"/>
    <w:rsid w:val="00595084"/>
    <w:rsid w:val="00595203"/>
    <w:rsid w:val="0059529A"/>
    <w:rsid w:val="00595C97"/>
    <w:rsid w:val="00596907"/>
    <w:rsid w:val="00596AC2"/>
    <w:rsid w:val="00597086"/>
    <w:rsid w:val="0059742F"/>
    <w:rsid w:val="005974F2"/>
    <w:rsid w:val="00597536"/>
    <w:rsid w:val="00597635"/>
    <w:rsid w:val="005A070A"/>
    <w:rsid w:val="005A081B"/>
    <w:rsid w:val="005A098F"/>
    <w:rsid w:val="005A0A77"/>
    <w:rsid w:val="005A0BD7"/>
    <w:rsid w:val="005A1027"/>
    <w:rsid w:val="005A1254"/>
    <w:rsid w:val="005A32B5"/>
    <w:rsid w:val="005A3367"/>
    <w:rsid w:val="005A3841"/>
    <w:rsid w:val="005A3943"/>
    <w:rsid w:val="005A4B38"/>
    <w:rsid w:val="005A4EFB"/>
    <w:rsid w:val="005A79D9"/>
    <w:rsid w:val="005B045B"/>
    <w:rsid w:val="005B09B7"/>
    <w:rsid w:val="005B0AC0"/>
    <w:rsid w:val="005B156A"/>
    <w:rsid w:val="005B16E1"/>
    <w:rsid w:val="005B229D"/>
    <w:rsid w:val="005B363E"/>
    <w:rsid w:val="005B48A0"/>
    <w:rsid w:val="005B6966"/>
    <w:rsid w:val="005B7451"/>
    <w:rsid w:val="005B7C3C"/>
    <w:rsid w:val="005B7F9C"/>
    <w:rsid w:val="005C0778"/>
    <w:rsid w:val="005C0E95"/>
    <w:rsid w:val="005C115C"/>
    <w:rsid w:val="005C16CA"/>
    <w:rsid w:val="005C19ED"/>
    <w:rsid w:val="005C1A42"/>
    <w:rsid w:val="005C318A"/>
    <w:rsid w:val="005C3B92"/>
    <w:rsid w:val="005C41CC"/>
    <w:rsid w:val="005C4208"/>
    <w:rsid w:val="005C549E"/>
    <w:rsid w:val="005C5C2D"/>
    <w:rsid w:val="005C69D7"/>
    <w:rsid w:val="005C6BD9"/>
    <w:rsid w:val="005C6D05"/>
    <w:rsid w:val="005C6D3C"/>
    <w:rsid w:val="005C779F"/>
    <w:rsid w:val="005C7CD2"/>
    <w:rsid w:val="005D00B5"/>
    <w:rsid w:val="005D0754"/>
    <w:rsid w:val="005D0BD7"/>
    <w:rsid w:val="005D1014"/>
    <w:rsid w:val="005D17DB"/>
    <w:rsid w:val="005D2076"/>
    <w:rsid w:val="005D22D9"/>
    <w:rsid w:val="005D2400"/>
    <w:rsid w:val="005D285E"/>
    <w:rsid w:val="005D3A1D"/>
    <w:rsid w:val="005D544D"/>
    <w:rsid w:val="005D61E4"/>
    <w:rsid w:val="005D61E8"/>
    <w:rsid w:val="005D69EE"/>
    <w:rsid w:val="005E009F"/>
    <w:rsid w:val="005E0D2E"/>
    <w:rsid w:val="005E1697"/>
    <w:rsid w:val="005E1E47"/>
    <w:rsid w:val="005E23D1"/>
    <w:rsid w:val="005E2547"/>
    <w:rsid w:val="005E2C3F"/>
    <w:rsid w:val="005E37FE"/>
    <w:rsid w:val="005E394F"/>
    <w:rsid w:val="005E3C3A"/>
    <w:rsid w:val="005E616B"/>
    <w:rsid w:val="005E6D5C"/>
    <w:rsid w:val="005E6D96"/>
    <w:rsid w:val="005E7107"/>
    <w:rsid w:val="005F02C3"/>
    <w:rsid w:val="005F14E3"/>
    <w:rsid w:val="005F1A37"/>
    <w:rsid w:val="005F1ADB"/>
    <w:rsid w:val="005F2013"/>
    <w:rsid w:val="005F2245"/>
    <w:rsid w:val="005F2E80"/>
    <w:rsid w:val="005F3867"/>
    <w:rsid w:val="005F3931"/>
    <w:rsid w:val="005F5263"/>
    <w:rsid w:val="005F5467"/>
    <w:rsid w:val="005F59DC"/>
    <w:rsid w:val="005F7917"/>
    <w:rsid w:val="00601246"/>
    <w:rsid w:val="006013D4"/>
    <w:rsid w:val="00601D24"/>
    <w:rsid w:val="0060275F"/>
    <w:rsid w:val="00602794"/>
    <w:rsid w:val="00602A3C"/>
    <w:rsid w:val="0060359A"/>
    <w:rsid w:val="00603631"/>
    <w:rsid w:val="00603958"/>
    <w:rsid w:val="006047A3"/>
    <w:rsid w:val="00604B89"/>
    <w:rsid w:val="00604BCB"/>
    <w:rsid w:val="00604D55"/>
    <w:rsid w:val="006059AB"/>
    <w:rsid w:val="00605BF3"/>
    <w:rsid w:val="00605DEF"/>
    <w:rsid w:val="00606404"/>
    <w:rsid w:val="006070F1"/>
    <w:rsid w:val="00607627"/>
    <w:rsid w:val="00607E49"/>
    <w:rsid w:val="00607F54"/>
    <w:rsid w:val="006107FA"/>
    <w:rsid w:val="00611689"/>
    <w:rsid w:val="00611E2E"/>
    <w:rsid w:val="006122A9"/>
    <w:rsid w:val="006123E7"/>
    <w:rsid w:val="00612B9A"/>
    <w:rsid w:val="00612EAF"/>
    <w:rsid w:val="006134EB"/>
    <w:rsid w:val="00613700"/>
    <w:rsid w:val="00615585"/>
    <w:rsid w:val="00615647"/>
    <w:rsid w:val="00615D67"/>
    <w:rsid w:val="0061625B"/>
    <w:rsid w:val="0061642C"/>
    <w:rsid w:val="00616745"/>
    <w:rsid w:val="00616765"/>
    <w:rsid w:val="00616A12"/>
    <w:rsid w:val="00616B11"/>
    <w:rsid w:val="00616E6B"/>
    <w:rsid w:val="006179DA"/>
    <w:rsid w:val="00617A11"/>
    <w:rsid w:val="00617F59"/>
    <w:rsid w:val="0062004E"/>
    <w:rsid w:val="00620346"/>
    <w:rsid w:val="00620606"/>
    <w:rsid w:val="00621605"/>
    <w:rsid w:val="006219E5"/>
    <w:rsid w:val="0062216D"/>
    <w:rsid w:val="0062240D"/>
    <w:rsid w:val="006227F1"/>
    <w:rsid w:val="006229CC"/>
    <w:rsid w:val="00622B55"/>
    <w:rsid w:val="00622DEF"/>
    <w:rsid w:val="00622EF9"/>
    <w:rsid w:val="00623543"/>
    <w:rsid w:val="006235FF"/>
    <w:rsid w:val="006239C5"/>
    <w:rsid w:val="00623F00"/>
    <w:rsid w:val="006241EA"/>
    <w:rsid w:val="00624823"/>
    <w:rsid w:val="006256CA"/>
    <w:rsid w:val="00626054"/>
    <w:rsid w:val="00626C87"/>
    <w:rsid w:val="00627C29"/>
    <w:rsid w:val="006306A0"/>
    <w:rsid w:val="0063095D"/>
    <w:rsid w:val="006312D0"/>
    <w:rsid w:val="006313D9"/>
    <w:rsid w:val="00631C7A"/>
    <w:rsid w:val="00632708"/>
    <w:rsid w:val="006328F4"/>
    <w:rsid w:val="00632F6B"/>
    <w:rsid w:val="006332FD"/>
    <w:rsid w:val="00633BC5"/>
    <w:rsid w:val="00634EA1"/>
    <w:rsid w:val="00634FC7"/>
    <w:rsid w:val="00635222"/>
    <w:rsid w:val="00635622"/>
    <w:rsid w:val="00636575"/>
    <w:rsid w:val="00636649"/>
    <w:rsid w:val="00636847"/>
    <w:rsid w:val="00636EE2"/>
    <w:rsid w:val="006378C8"/>
    <w:rsid w:val="006402B0"/>
    <w:rsid w:val="00640820"/>
    <w:rsid w:val="00640D3D"/>
    <w:rsid w:val="00640FCC"/>
    <w:rsid w:val="00640FDE"/>
    <w:rsid w:val="00641900"/>
    <w:rsid w:val="006419C4"/>
    <w:rsid w:val="00642143"/>
    <w:rsid w:val="006422D8"/>
    <w:rsid w:val="00642A85"/>
    <w:rsid w:val="006433FB"/>
    <w:rsid w:val="00644051"/>
    <w:rsid w:val="006440DB"/>
    <w:rsid w:val="0064420F"/>
    <w:rsid w:val="0064454B"/>
    <w:rsid w:val="00644754"/>
    <w:rsid w:val="00644B70"/>
    <w:rsid w:val="00645C2B"/>
    <w:rsid w:val="00645C89"/>
    <w:rsid w:val="0064668B"/>
    <w:rsid w:val="00647862"/>
    <w:rsid w:val="006478C2"/>
    <w:rsid w:val="00647FCA"/>
    <w:rsid w:val="00647FE5"/>
    <w:rsid w:val="006505F2"/>
    <w:rsid w:val="006509AB"/>
    <w:rsid w:val="00651BD3"/>
    <w:rsid w:val="00651EB0"/>
    <w:rsid w:val="00651ED7"/>
    <w:rsid w:val="006524E0"/>
    <w:rsid w:val="00652C08"/>
    <w:rsid w:val="00654CB4"/>
    <w:rsid w:val="006560D1"/>
    <w:rsid w:val="006561E9"/>
    <w:rsid w:val="00656DBC"/>
    <w:rsid w:val="00657296"/>
    <w:rsid w:val="00657AEA"/>
    <w:rsid w:val="00657C6F"/>
    <w:rsid w:val="00660049"/>
    <w:rsid w:val="00660468"/>
    <w:rsid w:val="006608AE"/>
    <w:rsid w:val="00661B37"/>
    <w:rsid w:val="00661C8B"/>
    <w:rsid w:val="00661E93"/>
    <w:rsid w:val="00662DB3"/>
    <w:rsid w:val="00662FBC"/>
    <w:rsid w:val="006632C7"/>
    <w:rsid w:val="006632EF"/>
    <w:rsid w:val="00663ED8"/>
    <w:rsid w:val="00664AE8"/>
    <w:rsid w:val="00664C1C"/>
    <w:rsid w:val="0066718B"/>
    <w:rsid w:val="006676DA"/>
    <w:rsid w:val="0067095F"/>
    <w:rsid w:val="00670FDB"/>
    <w:rsid w:val="006711A6"/>
    <w:rsid w:val="00672786"/>
    <w:rsid w:val="00673731"/>
    <w:rsid w:val="006742F2"/>
    <w:rsid w:val="00674692"/>
    <w:rsid w:val="006747BC"/>
    <w:rsid w:val="00674F4B"/>
    <w:rsid w:val="00675F96"/>
    <w:rsid w:val="0067616E"/>
    <w:rsid w:val="00676B14"/>
    <w:rsid w:val="00676D24"/>
    <w:rsid w:val="00676D51"/>
    <w:rsid w:val="0068086B"/>
    <w:rsid w:val="006812E6"/>
    <w:rsid w:val="006813E8"/>
    <w:rsid w:val="006821AD"/>
    <w:rsid w:val="00682224"/>
    <w:rsid w:val="00682544"/>
    <w:rsid w:val="00682AB3"/>
    <w:rsid w:val="00683564"/>
    <w:rsid w:val="00683F3E"/>
    <w:rsid w:val="00684829"/>
    <w:rsid w:val="006849FE"/>
    <w:rsid w:val="006853E8"/>
    <w:rsid w:val="006855B5"/>
    <w:rsid w:val="00685C78"/>
    <w:rsid w:val="006905FA"/>
    <w:rsid w:val="00690CDF"/>
    <w:rsid w:val="006913D7"/>
    <w:rsid w:val="0069142D"/>
    <w:rsid w:val="006921F0"/>
    <w:rsid w:val="0069291E"/>
    <w:rsid w:val="0069320E"/>
    <w:rsid w:val="006933DE"/>
    <w:rsid w:val="0069395B"/>
    <w:rsid w:val="006941C4"/>
    <w:rsid w:val="00694767"/>
    <w:rsid w:val="00694D0B"/>
    <w:rsid w:val="006952D6"/>
    <w:rsid w:val="00695B6F"/>
    <w:rsid w:val="00696731"/>
    <w:rsid w:val="006967AB"/>
    <w:rsid w:val="006969FD"/>
    <w:rsid w:val="00696F08"/>
    <w:rsid w:val="00696FB5"/>
    <w:rsid w:val="00697039"/>
    <w:rsid w:val="006A0E85"/>
    <w:rsid w:val="006A110B"/>
    <w:rsid w:val="006A1428"/>
    <w:rsid w:val="006A1C52"/>
    <w:rsid w:val="006A2291"/>
    <w:rsid w:val="006A2B4A"/>
    <w:rsid w:val="006A32EE"/>
    <w:rsid w:val="006A3892"/>
    <w:rsid w:val="006A44DF"/>
    <w:rsid w:val="006A45F1"/>
    <w:rsid w:val="006A517E"/>
    <w:rsid w:val="006A67D2"/>
    <w:rsid w:val="006A6B61"/>
    <w:rsid w:val="006A7015"/>
    <w:rsid w:val="006A70B2"/>
    <w:rsid w:val="006A736B"/>
    <w:rsid w:val="006A7544"/>
    <w:rsid w:val="006A77CE"/>
    <w:rsid w:val="006B1BD1"/>
    <w:rsid w:val="006B1E39"/>
    <w:rsid w:val="006B232D"/>
    <w:rsid w:val="006B2641"/>
    <w:rsid w:val="006B2655"/>
    <w:rsid w:val="006B31EF"/>
    <w:rsid w:val="006B3331"/>
    <w:rsid w:val="006B5EE9"/>
    <w:rsid w:val="006B7990"/>
    <w:rsid w:val="006C0A74"/>
    <w:rsid w:val="006C187C"/>
    <w:rsid w:val="006C1A2A"/>
    <w:rsid w:val="006C1E50"/>
    <w:rsid w:val="006C268E"/>
    <w:rsid w:val="006C26D5"/>
    <w:rsid w:val="006C319F"/>
    <w:rsid w:val="006C328F"/>
    <w:rsid w:val="006C3404"/>
    <w:rsid w:val="006C366C"/>
    <w:rsid w:val="006C4167"/>
    <w:rsid w:val="006C4A12"/>
    <w:rsid w:val="006C4DA2"/>
    <w:rsid w:val="006C53BA"/>
    <w:rsid w:val="006C5B82"/>
    <w:rsid w:val="006C5F3A"/>
    <w:rsid w:val="006C5F5B"/>
    <w:rsid w:val="006C6EED"/>
    <w:rsid w:val="006C7D30"/>
    <w:rsid w:val="006D0C8E"/>
    <w:rsid w:val="006D0FED"/>
    <w:rsid w:val="006D1149"/>
    <w:rsid w:val="006D13AE"/>
    <w:rsid w:val="006D21DC"/>
    <w:rsid w:val="006D21E3"/>
    <w:rsid w:val="006D2239"/>
    <w:rsid w:val="006D2273"/>
    <w:rsid w:val="006D2AC9"/>
    <w:rsid w:val="006D2C77"/>
    <w:rsid w:val="006D3421"/>
    <w:rsid w:val="006D443D"/>
    <w:rsid w:val="006D475C"/>
    <w:rsid w:val="006D4EF7"/>
    <w:rsid w:val="006D4F11"/>
    <w:rsid w:val="006D5760"/>
    <w:rsid w:val="006D5CE6"/>
    <w:rsid w:val="006D60FE"/>
    <w:rsid w:val="006D6C43"/>
    <w:rsid w:val="006D704E"/>
    <w:rsid w:val="006E1176"/>
    <w:rsid w:val="006E16B3"/>
    <w:rsid w:val="006E1754"/>
    <w:rsid w:val="006E271C"/>
    <w:rsid w:val="006E2976"/>
    <w:rsid w:val="006E3665"/>
    <w:rsid w:val="006E4601"/>
    <w:rsid w:val="006E5ED7"/>
    <w:rsid w:val="006E5FE3"/>
    <w:rsid w:val="006E66D2"/>
    <w:rsid w:val="006E6B9D"/>
    <w:rsid w:val="006E6D61"/>
    <w:rsid w:val="006E6E92"/>
    <w:rsid w:val="006E7CF0"/>
    <w:rsid w:val="006F03DA"/>
    <w:rsid w:val="006F0927"/>
    <w:rsid w:val="006F0CB8"/>
    <w:rsid w:val="006F0FBF"/>
    <w:rsid w:val="006F174C"/>
    <w:rsid w:val="006F18E4"/>
    <w:rsid w:val="006F2187"/>
    <w:rsid w:val="006F2B18"/>
    <w:rsid w:val="006F2F51"/>
    <w:rsid w:val="006F3744"/>
    <w:rsid w:val="006F3997"/>
    <w:rsid w:val="006F3A65"/>
    <w:rsid w:val="006F3E72"/>
    <w:rsid w:val="006F4DAD"/>
    <w:rsid w:val="006F5328"/>
    <w:rsid w:val="006F5628"/>
    <w:rsid w:val="006F6212"/>
    <w:rsid w:val="006F69E1"/>
    <w:rsid w:val="006F70E9"/>
    <w:rsid w:val="006F70F1"/>
    <w:rsid w:val="006F7E51"/>
    <w:rsid w:val="0070092C"/>
    <w:rsid w:val="00700CF2"/>
    <w:rsid w:val="0070100C"/>
    <w:rsid w:val="0070154B"/>
    <w:rsid w:val="00701A06"/>
    <w:rsid w:val="00702584"/>
    <w:rsid w:val="00702741"/>
    <w:rsid w:val="0070333D"/>
    <w:rsid w:val="00703A75"/>
    <w:rsid w:val="00703C81"/>
    <w:rsid w:val="0070439E"/>
    <w:rsid w:val="00704437"/>
    <w:rsid w:val="00704F8C"/>
    <w:rsid w:val="0070585A"/>
    <w:rsid w:val="0070599A"/>
    <w:rsid w:val="007059A9"/>
    <w:rsid w:val="00705DFF"/>
    <w:rsid w:val="007063DA"/>
    <w:rsid w:val="0070697D"/>
    <w:rsid w:val="00706DD3"/>
    <w:rsid w:val="00707338"/>
    <w:rsid w:val="007074F8"/>
    <w:rsid w:val="00707618"/>
    <w:rsid w:val="00707A1C"/>
    <w:rsid w:val="00707D6C"/>
    <w:rsid w:val="00707F6C"/>
    <w:rsid w:val="0071057B"/>
    <w:rsid w:val="007113FC"/>
    <w:rsid w:val="007133C9"/>
    <w:rsid w:val="00713590"/>
    <w:rsid w:val="007136A7"/>
    <w:rsid w:val="0071378D"/>
    <w:rsid w:val="00714118"/>
    <w:rsid w:val="007143A4"/>
    <w:rsid w:val="00714F74"/>
    <w:rsid w:val="00715514"/>
    <w:rsid w:val="007160D1"/>
    <w:rsid w:val="00716171"/>
    <w:rsid w:val="007168E6"/>
    <w:rsid w:val="00716DBE"/>
    <w:rsid w:val="00717243"/>
    <w:rsid w:val="0071768F"/>
    <w:rsid w:val="00717E32"/>
    <w:rsid w:val="007202E4"/>
    <w:rsid w:val="00720D6E"/>
    <w:rsid w:val="00720EF5"/>
    <w:rsid w:val="00721658"/>
    <w:rsid w:val="00722A65"/>
    <w:rsid w:val="00722D2E"/>
    <w:rsid w:val="00722D4A"/>
    <w:rsid w:val="0072344D"/>
    <w:rsid w:val="00723567"/>
    <w:rsid w:val="0072403F"/>
    <w:rsid w:val="00724CB4"/>
    <w:rsid w:val="00725707"/>
    <w:rsid w:val="00725744"/>
    <w:rsid w:val="0072597B"/>
    <w:rsid w:val="0072598A"/>
    <w:rsid w:val="00725BE6"/>
    <w:rsid w:val="00725C70"/>
    <w:rsid w:val="007260C6"/>
    <w:rsid w:val="007273E0"/>
    <w:rsid w:val="0072786E"/>
    <w:rsid w:val="007306D3"/>
    <w:rsid w:val="007312BD"/>
    <w:rsid w:val="007315FE"/>
    <w:rsid w:val="00733174"/>
    <w:rsid w:val="00733747"/>
    <w:rsid w:val="00734D60"/>
    <w:rsid w:val="00734D81"/>
    <w:rsid w:val="007352BE"/>
    <w:rsid w:val="00735421"/>
    <w:rsid w:val="00735EF3"/>
    <w:rsid w:val="00737408"/>
    <w:rsid w:val="00737A09"/>
    <w:rsid w:val="00737F10"/>
    <w:rsid w:val="00740D43"/>
    <w:rsid w:val="007418DC"/>
    <w:rsid w:val="007420B5"/>
    <w:rsid w:val="00742344"/>
    <w:rsid w:val="007426E5"/>
    <w:rsid w:val="00742C88"/>
    <w:rsid w:val="007438E8"/>
    <w:rsid w:val="00743AC0"/>
    <w:rsid w:val="007440B1"/>
    <w:rsid w:val="007446E8"/>
    <w:rsid w:val="00744D25"/>
    <w:rsid w:val="00745539"/>
    <w:rsid w:val="007458D5"/>
    <w:rsid w:val="0074604A"/>
    <w:rsid w:val="007465F0"/>
    <w:rsid w:val="00746ED2"/>
    <w:rsid w:val="00750C27"/>
    <w:rsid w:val="00750E1C"/>
    <w:rsid w:val="007512AE"/>
    <w:rsid w:val="00751A83"/>
    <w:rsid w:val="00752A66"/>
    <w:rsid w:val="007530AD"/>
    <w:rsid w:val="00754D09"/>
    <w:rsid w:val="0075536E"/>
    <w:rsid w:val="00755472"/>
    <w:rsid w:val="00755551"/>
    <w:rsid w:val="007557A8"/>
    <w:rsid w:val="00756C80"/>
    <w:rsid w:val="00757560"/>
    <w:rsid w:val="00757635"/>
    <w:rsid w:val="00757670"/>
    <w:rsid w:val="007576B0"/>
    <w:rsid w:val="00757B4B"/>
    <w:rsid w:val="007601CA"/>
    <w:rsid w:val="0076041C"/>
    <w:rsid w:val="007606E3"/>
    <w:rsid w:val="00760C63"/>
    <w:rsid w:val="00760D67"/>
    <w:rsid w:val="007612AB"/>
    <w:rsid w:val="0076163B"/>
    <w:rsid w:val="007619FC"/>
    <w:rsid w:val="00761F95"/>
    <w:rsid w:val="0076236A"/>
    <w:rsid w:val="007625EF"/>
    <w:rsid w:val="00762671"/>
    <w:rsid w:val="00763628"/>
    <w:rsid w:val="00763707"/>
    <w:rsid w:val="007637EC"/>
    <w:rsid w:val="00763BA3"/>
    <w:rsid w:val="00763DEE"/>
    <w:rsid w:val="00764E71"/>
    <w:rsid w:val="00765220"/>
    <w:rsid w:val="0076599B"/>
    <w:rsid w:val="00766F57"/>
    <w:rsid w:val="0076779E"/>
    <w:rsid w:val="00770025"/>
    <w:rsid w:val="00770475"/>
    <w:rsid w:val="0077163F"/>
    <w:rsid w:val="00771EF3"/>
    <w:rsid w:val="00772784"/>
    <w:rsid w:val="00772AB2"/>
    <w:rsid w:val="00773BEC"/>
    <w:rsid w:val="00773D38"/>
    <w:rsid w:val="00774311"/>
    <w:rsid w:val="00774CF5"/>
    <w:rsid w:val="007758F2"/>
    <w:rsid w:val="00775959"/>
    <w:rsid w:val="00775A5E"/>
    <w:rsid w:val="007770E2"/>
    <w:rsid w:val="00780B17"/>
    <w:rsid w:val="0078149D"/>
    <w:rsid w:val="00782094"/>
    <w:rsid w:val="007845F8"/>
    <w:rsid w:val="00784D82"/>
    <w:rsid w:val="007850E6"/>
    <w:rsid w:val="00785EF0"/>
    <w:rsid w:val="00785FE2"/>
    <w:rsid w:val="0078697D"/>
    <w:rsid w:val="00786988"/>
    <w:rsid w:val="00786A65"/>
    <w:rsid w:val="00786D19"/>
    <w:rsid w:val="00786D5F"/>
    <w:rsid w:val="00787476"/>
    <w:rsid w:val="007902B2"/>
    <w:rsid w:val="00790B89"/>
    <w:rsid w:val="00791097"/>
    <w:rsid w:val="00791670"/>
    <w:rsid w:val="00791B9B"/>
    <w:rsid w:val="00791EED"/>
    <w:rsid w:val="00792E46"/>
    <w:rsid w:val="007940C2"/>
    <w:rsid w:val="007942F8"/>
    <w:rsid w:val="00794892"/>
    <w:rsid w:val="00794BE9"/>
    <w:rsid w:val="00795C61"/>
    <w:rsid w:val="00796153"/>
    <w:rsid w:val="007961AD"/>
    <w:rsid w:val="00796E07"/>
    <w:rsid w:val="00796EE8"/>
    <w:rsid w:val="007A0119"/>
    <w:rsid w:val="007A30F4"/>
    <w:rsid w:val="007A36B5"/>
    <w:rsid w:val="007A36FC"/>
    <w:rsid w:val="007A3A4A"/>
    <w:rsid w:val="007A3B34"/>
    <w:rsid w:val="007A40D9"/>
    <w:rsid w:val="007A505D"/>
    <w:rsid w:val="007A5FC5"/>
    <w:rsid w:val="007A66A4"/>
    <w:rsid w:val="007B0146"/>
    <w:rsid w:val="007B0381"/>
    <w:rsid w:val="007B055D"/>
    <w:rsid w:val="007B10B5"/>
    <w:rsid w:val="007B113E"/>
    <w:rsid w:val="007B11A3"/>
    <w:rsid w:val="007B2A57"/>
    <w:rsid w:val="007B2A8B"/>
    <w:rsid w:val="007B2B2F"/>
    <w:rsid w:val="007B2DD3"/>
    <w:rsid w:val="007B2EBC"/>
    <w:rsid w:val="007B2FB9"/>
    <w:rsid w:val="007B3C32"/>
    <w:rsid w:val="007B44C2"/>
    <w:rsid w:val="007B4BD7"/>
    <w:rsid w:val="007B4F21"/>
    <w:rsid w:val="007B563B"/>
    <w:rsid w:val="007B56A3"/>
    <w:rsid w:val="007B587B"/>
    <w:rsid w:val="007C0118"/>
    <w:rsid w:val="007C0E26"/>
    <w:rsid w:val="007C0EE9"/>
    <w:rsid w:val="007C10E7"/>
    <w:rsid w:val="007C13DE"/>
    <w:rsid w:val="007C13F9"/>
    <w:rsid w:val="007C15C8"/>
    <w:rsid w:val="007C2434"/>
    <w:rsid w:val="007C2456"/>
    <w:rsid w:val="007C2DBF"/>
    <w:rsid w:val="007C2E7A"/>
    <w:rsid w:val="007C4781"/>
    <w:rsid w:val="007C6E64"/>
    <w:rsid w:val="007C6F6E"/>
    <w:rsid w:val="007C70DD"/>
    <w:rsid w:val="007C767B"/>
    <w:rsid w:val="007D04F5"/>
    <w:rsid w:val="007D0DDE"/>
    <w:rsid w:val="007D0F92"/>
    <w:rsid w:val="007D1450"/>
    <w:rsid w:val="007D1A64"/>
    <w:rsid w:val="007D20A8"/>
    <w:rsid w:val="007D25CC"/>
    <w:rsid w:val="007D2984"/>
    <w:rsid w:val="007D29A1"/>
    <w:rsid w:val="007D37BB"/>
    <w:rsid w:val="007D3993"/>
    <w:rsid w:val="007D3C29"/>
    <w:rsid w:val="007D3DFA"/>
    <w:rsid w:val="007D49FE"/>
    <w:rsid w:val="007D50CE"/>
    <w:rsid w:val="007D6378"/>
    <w:rsid w:val="007D64CE"/>
    <w:rsid w:val="007D6A4E"/>
    <w:rsid w:val="007D6FB5"/>
    <w:rsid w:val="007D7C75"/>
    <w:rsid w:val="007E0361"/>
    <w:rsid w:val="007E05F6"/>
    <w:rsid w:val="007E131D"/>
    <w:rsid w:val="007E23C2"/>
    <w:rsid w:val="007E2C0C"/>
    <w:rsid w:val="007E31C2"/>
    <w:rsid w:val="007E39EF"/>
    <w:rsid w:val="007E5A9C"/>
    <w:rsid w:val="007E5C6F"/>
    <w:rsid w:val="007E6A80"/>
    <w:rsid w:val="007E6ADE"/>
    <w:rsid w:val="007E6C2F"/>
    <w:rsid w:val="007E7169"/>
    <w:rsid w:val="007E73B5"/>
    <w:rsid w:val="007E775C"/>
    <w:rsid w:val="007E7AA4"/>
    <w:rsid w:val="007E7C5C"/>
    <w:rsid w:val="007E7CCE"/>
    <w:rsid w:val="007F0B3B"/>
    <w:rsid w:val="007F0F09"/>
    <w:rsid w:val="007F0FFD"/>
    <w:rsid w:val="007F125B"/>
    <w:rsid w:val="007F15FC"/>
    <w:rsid w:val="007F16BB"/>
    <w:rsid w:val="007F18FE"/>
    <w:rsid w:val="007F1C5A"/>
    <w:rsid w:val="007F2C1B"/>
    <w:rsid w:val="007F2F19"/>
    <w:rsid w:val="007F367C"/>
    <w:rsid w:val="007F3C60"/>
    <w:rsid w:val="007F3EE8"/>
    <w:rsid w:val="007F41CD"/>
    <w:rsid w:val="007F437C"/>
    <w:rsid w:val="007F469E"/>
    <w:rsid w:val="007F4F70"/>
    <w:rsid w:val="007F5318"/>
    <w:rsid w:val="007F53C9"/>
    <w:rsid w:val="007F5AE6"/>
    <w:rsid w:val="007F658F"/>
    <w:rsid w:val="007F68C7"/>
    <w:rsid w:val="007F6AD0"/>
    <w:rsid w:val="007F6F47"/>
    <w:rsid w:val="00800112"/>
    <w:rsid w:val="0080059D"/>
    <w:rsid w:val="00800B72"/>
    <w:rsid w:val="00801139"/>
    <w:rsid w:val="0080182F"/>
    <w:rsid w:val="00802548"/>
    <w:rsid w:val="00802BB8"/>
    <w:rsid w:val="00802DEE"/>
    <w:rsid w:val="008030D1"/>
    <w:rsid w:val="00803A56"/>
    <w:rsid w:val="00806BEF"/>
    <w:rsid w:val="008070D1"/>
    <w:rsid w:val="00807411"/>
    <w:rsid w:val="008074C4"/>
    <w:rsid w:val="0080752C"/>
    <w:rsid w:val="00810743"/>
    <w:rsid w:val="00810B9C"/>
    <w:rsid w:val="00810CD0"/>
    <w:rsid w:val="0081103F"/>
    <w:rsid w:val="0081116A"/>
    <w:rsid w:val="00811564"/>
    <w:rsid w:val="0081360B"/>
    <w:rsid w:val="008136D7"/>
    <w:rsid w:val="00813BD3"/>
    <w:rsid w:val="00814092"/>
    <w:rsid w:val="00814867"/>
    <w:rsid w:val="008149FA"/>
    <w:rsid w:val="0081531F"/>
    <w:rsid w:val="008155B5"/>
    <w:rsid w:val="00815A30"/>
    <w:rsid w:val="00815F5F"/>
    <w:rsid w:val="00816267"/>
    <w:rsid w:val="00816D46"/>
    <w:rsid w:val="00816E54"/>
    <w:rsid w:val="00817A72"/>
    <w:rsid w:val="00817B45"/>
    <w:rsid w:val="008200B1"/>
    <w:rsid w:val="00820776"/>
    <w:rsid w:val="008207D0"/>
    <w:rsid w:val="008208D6"/>
    <w:rsid w:val="00821180"/>
    <w:rsid w:val="0082131C"/>
    <w:rsid w:val="00821909"/>
    <w:rsid w:val="00822EF5"/>
    <w:rsid w:val="0082398A"/>
    <w:rsid w:val="00824417"/>
    <w:rsid w:val="0082483C"/>
    <w:rsid w:val="00824E80"/>
    <w:rsid w:val="008261A6"/>
    <w:rsid w:val="0082712A"/>
    <w:rsid w:val="00827960"/>
    <w:rsid w:val="0082799C"/>
    <w:rsid w:val="00830634"/>
    <w:rsid w:val="0083080C"/>
    <w:rsid w:val="00830D08"/>
    <w:rsid w:val="00830E76"/>
    <w:rsid w:val="00831785"/>
    <w:rsid w:val="008326E9"/>
    <w:rsid w:val="00832A2D"/>
    <w:rsid w:val="00833208"/>
    <w:rsid w:val="00833B53"/>
    <w:rsid w:val="008342B1"/>
    <w:rsid w:val="00834B09"/>
    <w:rsid w:val="00834E64"/>
    <w:rsid w:val="00835C8C"/>
    <w:rsid w:val="00835D0A"/>
    <w:rsid w:val="00835EFE"/>
    <w:rsid w:val="00835F8F"/>
    <w:rsid w:val="00837BDF"/>
    <w:rsid w:val="00837BE3"/>
    <w:rsid w:val="00837C71"/>
    <w:rsid w:val="00837F0B"/>
    <w:rsid w:val="0084069B"/>
    <w:rsid w:val="00841191"/>
    <w:rsid w:val="008428A2"/>
    <w:rsid w:val="00842C1B"/>
    <w:rsid w:val="00843900"/>
    <w:rsid w:val="00843F2C"/>
    <w:rsid w:val="008442D1"/>
    <w:rsid w:val="00844E8F"/>
    <w:rsid w:val="008457C3"/>
    <w:rsid w:val="00846A2D"/>
    <w:rsid w:val="00847DA5"/>
    <w:rsid w:val="008501E8"/>
    <w:rsid w:val="008506CD"/>
    <w:rsid w:val="00850743"/>
    <w:rsid w:val="008508B6"/>
    <w:rsid w:val="00850AA8"/>
    <w:rsid w:val="00850AAC"/>
    <w:rsid w:val="00851502"/>
    <w:rsid w:val="0085210C"/>
    <w:rsid w:val="00852316"/>
    <w:rsid w:val="008528BA"/>
    <w:rsid w:val="00852C00"/>
    <w:rsid w:val="008535DD"/>
    <w:rsid w:val="00853B3A"/>
    <w:rsid w:val="00854130"/>
    <w:rsid w:val="008544D1"/>
    <w:rsid w:val="00855115"/>
    <w:rsid w:val="00855965"/>
    <w:rsid w:val="008562F4"/>
    <w:rsid w:val="00856635"/>
    <w:rsid w:val="00857717"/>
    <w:rsid w:val="0086012D"/>
    <w:rsid w:val="00860691"/>
    <w:rsid w:val="00860896"/>
    <w:rsid w:val="00861210"/>
    <w:rsid w:val="00861934"/>
    <w:rsid w:val="00861A66"/>
    <w:rsid w:val="00862AFC"/>
    <w:rsid w:val="0086317C"/>
    <w:rsid w:val="0086404B"/>
    <w:rsid w:val="00864699"/>
    <w:rsid w:val="008649CC"/>
    <w:rsid w:val="00864F91"/>
    <w:rsid w:val="00865348"/>
    <w:rsid w:val="0086625D"/>
    <w:rsid w:val="0086649B"/>
    <w:rsid w:val="00867053"/>
    <w:rsid w:val="008678C7"/>
    <w:rsid w:val="00867C0E"/>
    <w:rsid w:val="0087050B"/>
    <w:rsid w:val="008712B2"/>
    <w:rsid w:val="00872A87"/>
    <w:rsid w:val="00872CA7"/>
    <w:rsid w:val="00873529"/>
    <w:rsid w:val="00873835"/>
    <w:rsid w:val="00873D2F"/>
    <w:rsid w:val="0087407E"/>
    <w:rsid w:val="00874201"/>
    <w:rsid w:val="0087450F"/>
    <w:rsid w:val="0087475D"/>
    <w:rsid w:val="008747FF"/>
    <w:rsid w:val="00875132"/>
    <w:rsid w:val="008755E6"/>
    <w:rsid w:val="00875A1B"/>
    <w:rsid w:val="00875C0A"/>
    <w:rsid w:val="00875E94"/>
    <w:rsid w:val="008768D8"/>
    <w:rsid w:val="00876F58"/>
    <w:rsid w:val="00880312"/>
    <w:rsid w:val="00881191"/>
    <w:rsid w:val="008821DB"/>
    <w:rsid w:val="0088255F"/>
    <w:rsid w:val="00882D46"/>
    <w:rsid w:val="00883240"/>
    <w:rsid w:val="008832E2"/>
    <w:rsid w:val="0088351E"/>
    <w:rsid w:val="00883CD9"/>
    <w:rsid w:val="00883D5A"/>
    <w:rsid w:val="00884EDD"/>
    <w:rsid w:val="008863CA"/>
    <w:rsid w:val="00886474"/>
    <w:rsid w:val="008868D9"/>
    <w:rsid w:val="008874D6"/>
    <w:rsid w:val="0088758D"/>
    <w:rsid w:val="00887677"/>
    <w:rsid w:val="008879C4"/>
    <w:rsid w:val="00890191"/>
    <w:rsid w:val="008907FD"/>
    <w:rsid w:val="00890AB3"/>
    <w:rsid w:val="0089115F"/>
    <w:rsid w:val="00891665"/>
    <w:rsid w:val="008923B8"/>
    <w:rsid w:val="008924EF"/>
    <w:rsid w:val="008926EB"/>
    <w:rsid w:val="00892737"/>
    <w:rsid w:val="00892FC6"/>
    <w:rsid w:val="0089329A"/>
    <w:rsid w:val="00893BA0"/>
    <w:rsid w:val="00893BC0"/>
    <w:rsid w:val="00895025"/>
    <w:rsid w:val="008952FC"/>
    <w:rsid w:val="008954E7"/>
    <w:rsid w:val="0089567B"/>
    <w:rsid w:val="008958CC"/>
    <w:rsid w:val="00896DFB"/>
    <w:rsid w:val="0089712E"/>
    <w:rsid w:val="008A1219"/>
    <w:rsid w:val="008A14D8"/>
    <w:rsid w:val="008A2E43"/>
    <w:rsid w:val="008A3867"/>
    <w:rsid w:val="008A4986"/>
    <w:rsid w:val="008A4B1B"/>
    <w:rsid w:val="008A4E14"/>
    <w:rsid w:val="008A4EAD"/>
    <w:rsid w:val="008A4FAB"/>
    <w:rsid w:val="008A5A7C"/>
    <w:rsid w:val="008A5B04"/>
    <w:rsid w:val="008A5D83"/>
    <w:rsid w:val="008A6348"/>
    <w:rsid w:val="008A725F"/>
    <w:rsid w:val="008B060B"/>
    <w:rsid w:val="008B072D"/>
    <w:rsid w:val="008B22A5"/>
    <w:rsid w:val="008B2537"/>
    <w:rsid w:val="008B2719"/>
    <w:rsid w:val="008B2AA2"/>
    <w:rsid w:val="008B2C79"/>
    <w:rsid w:val="008B2E17"/>
    <w:rsid w:val="008B3FD3"/>
    <w:rsid w:val="008B4264"/>
    <w:rsid w:val="008B4A49"/>
    <w:rsid w:val="008B4B4F"/>
    <w:rsid w:val="008B5906"/>
    <w:rsid w:val="008B5A6E"/>
    <w:rsid w:val="008B5BB5"/>
    <w:rsid w:val="008B7252"/>
    <w:rsid w:val="008B7C21"/>
    <w:rsid w:val="008C0077"/>
    <w:rsid w:val="008C0ECA"/>
    <w:rsid w:val="008C1702"/>
    <w:rsid w:val="008C174F"/>
    <w:rsid w:val="008C23BE"/>
    <w:rsid w:val="008C24E3"/>
    <w:rsid w:val="008C28EE"/>
    <w:rsid w:val="008C308A"/>
    <w:rsid w:val="008C3CBB"/>
    <w:rsid w:val="008C4387"/>
    <w:rsid w:val="008C4E18"/>
    <w:rsid w:val="008C4F5D"/>
    <w:rsid w:val="008C520D"/>
    <w:rsid w:val="008C6FB9"/>
    <w:rsid w:val="008C7084"/>
    <w:rsid w:val="008C733C"/>
    <w:rsid w:val="008C77F9"/>
    <w:rsid w:val="008C79B8"/>
    <w:rsid w:val="008D03FB"/>
    <w:rsid w:val="008D09B8"/>
    <w:rsid w:val="008D0B2D"/>
    <w:rsid w:val="008D0CA5"/>
    <w:rsid w:val="008D16AB"/>
    <w:rsid w:val="008D18B7"/>
    <w:rsid w:val="008D1ECD"/>
    <w:rsid w:val="008D20C0"/>
    <w:rsid w:val="008D2788"/>
    <w:rsid w:val="008D2891"/>
    <w:rsid w:val="008D3F05"/>
    <w:rsid w:val="008D431B"/>
    <w:rsid w:val="008D4320"/>
    <w:rsid w:val="008D48D9"/>
    <w:rsid w:val="008D49B6"/>
    <w:rsid w:val="008D4B68"/>
    <w:rsid w:val="008D4BFF"/>
    <w:rsid w:val="008D4FC1"/>
    <w:rsid w:val="008D5339"/>
    <w:rsid w:val="008D57E6"/>
    <w:rsid w:val="008D5C94"/>
    <w:rsid w:val="008D62C7"/>
    <w:rsid w:val="008D66FC"/>
    <w:rsid w:val="008D68B4"/>
    <w:rsid w:val="008D6AD1"/>
    <w:rsid w:val="008D6B08"/>
    <w:rsid w:val="008D6B36"/>
    <w:rsid w:val="008D7293"/>
    <w:rsid w:val="008D760D"/>
    <w:rsid w:val="008D77BA"/>
    <w:rsid w:val="008D7BCF"/>
    <w:rsid w:val="008D7C9D"/>
    <w:rsid w:val="008E000B"/>
    <w:rsid w:val="008E0F60"/>
    <w:rsid w:val="008E1E7C"/>
    <w:rsid w:val="008E2745"/>
    <w:rsid w:val="008E2835"/>
    <w:rsid w:val="008E29EA"/>
    <w:rsid w:val="008E3621"/>
    <w:rsid w:val="008E3793"/>
    <w:rsid w:val="008E4090"/>
    <w:rsid w:val="008E5742"/>
    <w:rsid w:val="008E5A11"/>
    <w:rsid w:val="008E5D33"/>
    <w:rsid w:val="008E6549"/>
    <w:rsid w:val="008E6F7E"/>
    <w:rsid w:val="008E7179"/>
    <w:rsid w:val="008E74C0"/>
    <w:rsid w:val="008E7B27"/>
    <w:rsid w:val="008F07B1"/>
    <w:rsid w:val="008F0CDF"/>
    <w:rsid w:val="008F114D"/>
    <w:rsid w:val="008F191D"/>
    <w:rsid w:val="008F1EFF"/>
    <w:rsid w:val="008F2687"/>
    <w:rsid w:val="008F2F27"/>
    <w:rsid w:val="008F3043"/>
    <w:rsid w:val="008F3E4D"/>
    <w:rsid w:val="008F4261"/>
    <w:rsid w:val="008F44BF"/>
    <w:rsid w:val="008F4A32"/>
    <w:rsid w:val="008F5476"/>
    <w:rsid w:val="008F5626"/>
    <w:rsid w:val="008F68C6"/>
    <w:rsid w:val="008F7C4D"/>
    <w:rsid w:val="00900650"/>
    <w:rsid w:val="00900E8D"/>
    <w:rsid w:val="00901007"/>
    <w:rsid w:val="00901116"/>
    <w:rsid w:val="0090120A"/>
    <w:rsid w:val="009015D8"/>
    <w:rsid w:val="00901E90"/>
    <w:rsid w:val="00902128"/>
    <w:rsid w:val="009026CD"/>
    <w:rsid w:val="009029D6"/>
    <w:rsid w:val="0090321C"/>
    <w:rsid w:val="00903B47"/>
    <w:rsid w:val="00903B8E"/>
    <w:rsid w:val="00903D69"/>
    <w:rsid w:val="009045A7"/>
    <w:rsid w:val="009049BB"/>
    <w:rsid w:val="0090526F"/>
    <w:rsid w:val="009058F6"/>
    <w:rsid w:val="00905EAC"/>
    <w:rsid w:val="00906420"/>
    <w:rsid w:val="009066D5"/>
    <w:rsid w:val="00906786"/>
    <w:rsid w:val="009069CA"/>
    <w:rsid w:val="00910C01"/>
    <w:rsid w:val="00912653"/>
    <w:rsid w:val="00912865"/>
    <w:rsid w:val="00912C66"/>
    <w:rsid w:val="00912E0A"/>
    <w:rsid w:val="0091368C"/>
    <w:rsid w:val="00914F1A"/>
    <w:rsid w:val="00915560"/>
    <w:rsid w:val="009157D3"/>
    <w:rsid w:val="00915DBB"/>
    <w:rsid w:val="0091656E"/>
    <w:rsid w:val="00917B0E"/>
    <w:rsid w:val="00920720"/>
    <w:rsid w:val="00920775"/>
    <w:rsid w:val="00920A5F"/>
    <w:rsid w:val="0092184D"/>
    <w:rsid w:val="00921EBA"/>
    <w:rsid w:val="00922868"/>
    <w:rsid w:val="00922A8E"/>
    <w:rsid w:val="00922AEC"/>
    <w:rsid w:val="00922B65"/>
    <w:rsid w:val="00923BFC"/>
    <w:rsid w:val="009242E2"/>
    <w:rsid w:val="009244A7"/>
    <w:rsid w:val="00925223"/>
    <w:rsid w:val="0092685C"/>
    <w:rsid w:val="009269B1"/>
    <w:rsid w:val="009269C8"/>
    <w:rsid w:val="00926E8B"/>
    <w:rsid w:val="0092727D"/>
    <w:rsid w:val="00927591"/>
    <w:rsid w:val="00927948"/>
    <w:rsid w:val="009305E2"/>
    <w:rsid w:val="00930CF4"/>
    <w:rsid w:val="00930D7E"/>
    <w:rsid w:val="009310BC"/>
    <w:rsid w:val="009312B3"/>
    <w:rsid w:val="00931851"/>
    <w:rsid w:val="0093229A"/>
    <w:rsid w:val="00932331"/>
    <w:rsid w:val="00932BB7"/>
    <w:rsid w:val="00932F1E"/>
    <w:rsid w:val="009337EF"/>
    <w:rsid w:val="00934E45"/>
    <w:rsid w:val="009356C3"/>
    <w:rsid w:val="00935798"/>
    <w:rsid w:val="009358E1"/>
    <w:rsid w:val="00936762"/>
    <w:rsid w:val="00936A51"/>
    <w:rsid w:val="00936A6B"/>
    <w:rsid w:val="00936B45"/>
    <w:rsid w:val="00937ABA"/>
    <w:rsid w:val="00937D65"/>
    <w:rsid w:val="00937D6E"/>
    <w:rsid w:val="00940011"/>
    <w:rsid w:val="009402A0"/>
    <w:rsid w:val="0094057C"/>
    <w:rsid w:val="0094059C"/>
    <w:rsid w:val="009414B5"/>
    <w:rsid w:val="00941D91"/>
    <w:rsid w:val="00941F9E"/>
    <w:rsid w:val="00941FB9"/>
    <w:rsid w:val="00943449"/>
    <w:rsid w:val="009439EC"/>
    <w:rsid w:val="009442EA"/>
    <w:rsid w:val="00944D78"/>
    <w:rsid w:val="00945230"/>
    <w:rsid w:val="009456AB"/>
    <w:rsid w:val="00945858"/>
    <w:rsid w:val="00945D45"/>
    <w:rsid w:val="00946C4D"/>
    <w:rsid w:val="00950BC5"/>
    <w:rsid w:val="009517A3"/>
    <w:rsid w:val="00951CC6"/>
    <w:rsid w:val="0095225E"/>
    <w:rsid w:val="00954F4D"/>
    <w:rsid w:val="009550CA"/>
    <w:rsid w:val="00955705"/>
    <w:rsid w:val="00955F8C"/>
    <w:rsid w:val="0095687A"/>
    <w:rsid w:val="00956905"/>
    <w:rsid w:val="009571F5"/>
    <w:rsid w:val="00960123"/>
    <w:rsid w:val="00960558"/>
    <w:rsid w:val="009607D8"/>
    <w:rsid w:val="00960978"/>
    <w:rsid w:val="00960CBC"/>
    <w:rsid w:val="009616F7"/>
    <w:rsid w:val="00961D0A"/>
    <w:rsid w:val="00962829"/>
    <w:rsid w:val="0096464E"/>
    <w:rsid w:val="00965F4B"/>
    <w:rsid w:val="009669FA"/>
    <w:rsid w:val="00966A9D"/>
    <w:rsid w:val="00966BA2"/>
    <w:rsid w:val="00967023"/>
    <w:rsid w:val="009674A7"/>
    <w:rsid w:val="0096781D"/>
    <w:rsid w:val="00970CF8"/>
    <w:rsid w:val="00971785"/>
    <w:rsid w:val="009717FF"/>
    <w:rsid w:val="009718CB"/>
    <w:rsid w:val="00971C1E"/>
    <w:rsid w:val="00971C60"/>
    <w:rsid w:val="0097395D"/>
    <w:rsid w:val="009743EF"/>
    <w:rsid w:val="0097581E"/>
    <w:rsid w:val="00976206"/>
    <w:rsid w:val="009763CC"/>
    <w:rsid w:val="00977E88"/>
    <w:rsid w:val="00980066"/>
    <w:rsid w:val="009801A5"/>
    <w:rsid w:val="00981057"/>
    <w:rsid w:val="009812A4"/>
    <w:rsid w:val="00981D9F"/>
    <w:rsid w:val="0098215A"/>
    <w:rsid w:val="0098262A"/>
    <w:rsid w:val="0098277C"/>
    <w:rsid w:val="00982D91"/>
    <w:rsid w:val="00984BB9"/>
    <w:rsid w:val="00984DFE"/>
    <w:rsid w:val="00985710"/>
    <w:rsid w:val="009859E3"/>
    <w:rsid w:val="00985BB0"/>
    <w:rsid w:val="00985EAE"/>
    <w:rsid w:val="00986F70"/>
    <w:rsid w:val="00987339"/>
    <w:rsid w:val="0098736F"/>
    <w:rsid w:val="009873A2"/>
    <w:rsid w:val="00987474"/>
    <w:rsid w:val="009875CE"/>
    <w:rsid w:val="00990EAC"/>
    <w:rsid w:val="009914E5"/>
    <w:rsid w:val="00991719"/>
    <w:rsid w:val="0099176B"/>
    <w:rsid w:val="00991DE9"/>
    <w:rsid w:val="00992F39"/>
    <w:rsid w:val="00993ADE"/>
    <w:rsid w:val="00993E5C"/>
    <w:rsid w:val="00994312"/>
    <w:rsid w:val="0099451B"/>
    <w:rsid w:val="00995788"/>
    <w:rsid w:val="009958A1"/>
    <w:rsid w:val="00996033"/>
    <w:rsid w:val="0099604A"/>
    <w:rsid w:val="00996364"/>
    <w:rsid w:val="009964A1"/>
    <w:rsid w:val="009966A6"/>
    <w:rsid w:val="00996DE4"/>
    <w:rsid w:val="00997380"/>
    <w:rsid w:val="00997B9A"/>
    <w:rsid w:val="009A0215"/>
    <w:rsid w:val="009A0259"/>
    <w:rsid w:val="009A02FE"/>
    <w:rsid w:val="009A0C8E"/>
    <w:rsid w:val="009A1436"/>
    <w:rsid w:val="009A1BEE"/>
    <w:rsid w:val="009A1C29"/>
    <w:rsid w:val="009A1C4F"/>
    <w:rsid w:val="009A1F1B"/>
    <w:rsid w:val="009A27F2"/>
    <w:rsid w:val="009A3448"/>
    <w:rsid w:val="009A38FE"/>
    <w:rsid w:val="009A3B97"/>
    <w:rsid w:val="009A3FC8"/>
    <w:rsid w:val="009A40DD"/>
    <w:rsid w:val="009A413D"/>
    <w:rsid w:val="009A489F"/>
    <w:rsid w:val="009A49A8"/>
    <w:rsid w:val="009A4E92"/>
    <w:rsid w:val="009A610B"/>
    <w:rsid w:val="009A7D83"/>
    <w:rsid w:val="009A7F09"/>
    <w:rsid w:val="009B01B0"/>
    <w:rsid w:val="009B05E2"/>
    <w:rsid w:val="009B0616"/>
    <w:rsid w:val="009B0890"/>
    <w:rsid w:val="009B0C06"/>
    <w:rsid w:val="009B0C9E"/>
    <w:rsid w:val="009B10CB"/>
    <w:rsid w:val="009B118D"/>
    <w:rsid w:val="009B1868"/>
    <w:rsid w:val="009B1D83"/>
    <w:rsid w:val="009B2477"/>
    <w:rsid w:val="009B2956"/>
    <w:rsid w:val="009B3561"/>
    <w:rsid w:val="009B365C"/>
    <w:rsid w:val="009B3694"/>
    <w:rsid w:val="009B3F1E"/>
    <w:rsid w:val="009B5002"/>
    <w:rsid w:val="009B5127"/>
    <w:rsid w:val="009B5C15"/>
    <w:rsid w:val="009B6380"/>
    <w:rsid w:val="009B7512"/>
    <w:rsid w:val="009B7BF5"/>
    <w:rsid w:val="009B7C63"/>
    <w:rsid w:val="009C0157"/>
    <w:rsid w:val="009C0702"/>
    <w:rsid w:val="009C07BE"/>
    <w:rsid w:val="009C0C6B"/>
    <w:rsid w:val="009C0FF5"/>
    <w:rsid w:val="009C1617"/>
    <w:rsid w:val="009C2030"/>
    <w:rsid w:val="009C3CE7"/>
    <w:rsid w:val="009C4382"/>
    <w:rsid w:val="009C4684"/>
    <w:rsid w:val="009C4FA0"/>
    <w:rsid w:val="009C698E"/>
    <w:rsid w:val="009C6B51"/>
    <w:rsid w:val="009C6FB3"/>
    <w:rsid w:val="009C763B"/>
    <w:rsid w:val="009D0ED7"/>
    <w:rsid w:val="009D1304"/>
    <w:rsid w:val="009D278F"/>
    <w:rsid w:val="009D320B"/>
    <w:rsid w:val="009D337B"/>
    <w:rsid w:val="009D3397"/>
    <w:rsid w:val="009D37E9"/>
    <w:rsid w:val="009D387D"/>
    <w:rsid w:val="009D39A3"/>
    <w:rsid w:val="009D4C85"/>
    <w:rsid w:val="009D524A"/>
    <w:rsid w:val="009D5414"/>
    <w:rsid w:val="009D613D"/>
    <w:rsid w:val="009D624C"/>
    <w:rsid w:val="009D67DF"/>
    <w:rsid w:val="009D6C41"/>
    <w:rsid w:val="009D714E"/>
    <w:rsid w:val="009D7D56"/>
    <w:rsid w:val="009E058D"/>
    <w:rsid w:val="009E1889"/>
    <w:rsid w:val="009E29DA"/>
    <w:rsid w:val="009E2BCC"/>
    <w:rsid w:val="009E3A53"/>
    <w:rsid w:val="009E3B04"/>
    <w:rsid w:val="009E3C2A"/>
    <w:rsid w:val="009E3C3C"/>
    <w:rsid w:val="009E3C88"/>
    <w:rsid w:val="009E4724"/>
    <w:rsid w:val="009E4FD7"/>
    <w:rsid w:val="009E52B5"/>
    <w:rsid w:val="009E71EF"/>
    <w:rsid w:val="009E73C2"/>
    <w:rsid w:val="009E776A"/>
    <w:rsid w:val="009E77F5"/>
    <w:rsid w:val="009E7EBF"/>
    <w:rsid w:val="009F0247"/>
    <w:rsid w:val="009F0782"/>
    <w:rsid w:val="009F13EF"/>
    <w:rsid w:val="009F2169"/>
    <w:rsid w:val="009F2D04"/>
    <w:rsid w:val="009F2E06"/>
    <w:rsid w:val="009F33A7"/>
    <w:rsid w:val="009F4541"/>
    <w:rsid w:val="009F4729"/>
    <w:rsid w:val="009F4BFE"/>
    <w:rsid w:val="009F5032"/>
    <w:rsid w:val="009F55FA"/>
    <w:rsid w:val="009F65A1"/>
    <w:rsid w:val="009F66F4"/>
    <w:rsid w:val="009F6723"/>
    <w:rsid w:val="009F7927"/>
    <w:rsid w:val="009F7AC0"/>
    <w:rsid w:val="009F7F2E"/>
    <w:rsid w:val="00A00003"/>
    <w:rsid w:val="00A013F4"/>
    <w:rsid w:val="00A01514"/>
    <w:rsid w:val="00A026E6"/>
    <w:rsid w:val="00A03731"/>
    <w:rsid w:val="00A03C90"/>
    <w:rsid w:val="00A049F8"/>
    <w:rsid w:val="00A04F2A"/>
    <w:rsid w:val="00A04FC8"/>
    <w:rsid w:val="00A05D36"/>
    <w:rsid w:val="00A05EEB"/>
    <w:rsid w:val="00A06F34"/>
    <w:rsid w:val="00A06FF2"/>
    <w:rsid w:val="00A07139"/>
    <w:rsid w:val="00A11949"/>
    <w:rsid w:val="00A11DC9"/>
    <w:rsid w:val="00A120AD"/>
    <w:rsid w:val="00A1268D"/>
    <w:rsid w:val="00A142F0"/>
    <w:rsid w:val="00A143C3"/>
    <w:rsid w:val="00A143D4"/>
    <w:rsid w:val="00A1464F"/>
    <w:rsid w:val="00A14841"/>
    <w:rsid w:val="00A148D7"/>
    <w:rsid w:val="00A153A9"/>
    <w:rsid w:val="00A15C7D"/>
    <w:rsid w:val="00A15C9A"/>
    <w:rsid w:val="00A1689B"/>
    <w:rsid w:val="00A16C7F"/>
    <w:rsid w:val="00A173D2"/>
    <w:rsid w:val="00A17918"/>
    <w:rsid w:val="00A17AD3"/>
    <w:rsid w:val="00A17B59"/>
    <w:rsid w:val="00A17C7B"/>
    <w:rsid w:val="00A17D33"/>
    <w:rsid w:val="00A17D3F"/>
    <w:rsid w:val="00A2016E"/>
    <w:rsid w:val="00A20345"/>
    <w:rsid w:val="00A20BFC"/>
    <w:rsid w:val="00A212BC"/>
    <w:rsid w:val="00A24289"/>
    <w:rsid w:val="00A243A2"/>
    <w:rsid w:val="00A251AE"/>
    <w:rsid w:val="00A2522C"/>
    <w:rsid w:val="00A2556A"/>
    <w:rsid w:val="00A2586B"/>
    <w:rsid w:val="00A265E7"/>
    <w:rsid w:val="00A2695D"/>
    <w:rsid w:val="00A27734"/>
    <w:rsid w:val="00A301D4"/>
    <w:rsid w:val="00A308A0"/>
    <w:rsid w:val="00A31613"/>
    <w:rsid w:val="00A31A07"/>
    <w:rsid w:val="00A31C14"/>
    <w:rsid w:val="00A3229E"/>
    <w:rsid w:val="00A328C2"/>
    <w:rsid w:val="00A32DDE"/>
    <w:rsid w:val="00A335DF"/>
    <w:rsid w:val="00A33BED"/>
    <w:rsid w:val="00A33D00"/>
    <w:rsid w:val="00A34EC6"/>
    <w:rsid w:val="00A351D1"/>
    <w:rsid w:val="00A35C93"/>
    <w:rsid w:val="00A35D35"/>
    <w:rsid w:val="00A368D7"/>
    <w:rsid w:val="00A36AC4"/>
    <w:rsid w:val="00A37183"/>
    <w:rsid w:val="00A3768E"/>
    <w:rsid w:val="00A40658"/>
    <w:rsid w:val="00A414FB"/>
    <w:rsid w:val="00A41FD9"/>
    <w:rsid w:val="00A4256C"/>
    <w:rsid w:val="00A42966"/>
    <w:rsid w:val="00A430AF"/>
    <w:rsid w:val="00A43290"/>
    <w:rsid w:val="00A4395E"/>
    <w:rsid w:val="00A43EF6"/>
    <w:rsid w:val="00A43F62"/>
    <w:rsid w:val="00A43F89"/>
    <w:rsid w:val="00A43FE6"/>
    <w:rsid w:val="00A44920"/>
    <w:rsid w:val="00A4497A"/>
    <w:rsid w:val="00A44A5A"/>
    <w:rsid w:val="00A44C71"/>
    <w:rsid w:val="00A46236"/>
    <w:rsid w:val="00A467C3"/>
    <w:rsid w:val="00A46E28"/>
    <w:rsid w:val="00A4761D"/>
    <w:rsid w:val="00A47B1E"/>
    <w:rsid w:val="00A47D21"/>
    <w:rsid w:val="00A50235"/>
    <w:rsid w:val="00A50914"/>
    <w:rsid w:val="00A5185E"/>
    <w:rsid w:val="00A51E5B"/>
    <w:rsid w:val="00A51FAE"/>
    <w:rsid w:val="00A524AE"/>
    <w:rsid w:val="00A5294C"/>
    <w:rsid w:val="00A535E5"/>
    <w:rsid w:val="00A53A26"/>
    <w:rsid w:val="00A53BE0"/>
    <w:rsid w:val="00A5445D"/>
    <w:rsid w:val="00A5472A"/>
    <w:rsid w:val="00A547F8"/>
    <w:rsid w:val="00A5491E"/>
    <w:rsid w:val="00A5492B"/>
    <w:rsid w:val="00A555ED"/>
    <w:rsid w:val="00A55A6A"/>
    <w:rsid w:val="00A55C55"/>
    <w:rsid w:val="00A562D6"/>
    <w:rsid w:val="00A563C6"/>
    <w:rsid w:val="00A56C26"/>
    <w:rsid w:val="00A56DBD"/>
    <w:rsid w:val="00A570FA"/>
    <w:rsid w:val="00A57286"/>
    <w:rsid w:val="00A576B9"/>
    <w:rsid w:val="00A5778E"/>
    <w:rsid w:val="00A600EE"/>
    <w:rsid w:val="00A60396"/>
    <w:rsid w:val="00A606C9"/>
    <w:rsid w:val="00A60D3D"/>
    <w:rsid w:val="00A60DA2"/>
    <w:rsid w:val="00A61023"/>
    <w:rsid w:val="00A61FF8"/>
    <w:rsid w:val="00A62551"/>
    <w:rsid w:val="00A636CA"/>
    <w:rsid w:val="00A63B52"/>
    <w:rsid w:val="00A63E65"/>
    <w:rsid w:val="00A644C0"/>
    <w:rsid w:val="00A644F3"/>
    <w:rsid w:val="00A65601"/>
    <w:rsid w:val="00A65877"/>
    <w:rsid w:val="00A66451"/>
    <w:rsid w:val="00A678BB"/>
    <w:rsid w:val="00A70962"/>
    <w:rsid w:val="00A7125D"/>
    <w:rsid w:val="00A713CB"/>
    <w:rsid w:val="00A71660"/>
    <w:rsid w:val="00A719EA"/>
    <w:rsid w:val="00A731CC"/>
    <w:rsid w:val="00A73531"/>
    <w:rsid w:val="00A73D0B"/>
    <w:rsid w:val="00A749BD"/>
    <w:rsid w:val="00A74E0C"/>
    <w:rsid w:val="00A74E62"/>
    <w:rsid w:val="00A75877"/>
    <w:rsid w:val="00A76D66"/>
    <w:rsid w:val="00A77305"/>
    <w:rsid w:val="00A77C71"/>
    <w:rsid w:val="00A80062"/>
    <w:rsid w:val="00A801AC"/>
    <w:rsid w:val="00A80C74"/>
    <w:rsid w:val="00A81CB9"/>
    <w:rsid w:val="00A82AC1"/>
    <w:rsid w:val="00A83465"/>
    <w:rsid w:val="00A85CAC"/>
    <w:rsid w:val="00A85CC6"/>
    <w:rsid w:val="00A85E20"/>
    <w:rsid w:val="00A86B64"/>
    <w:rsid w:val="00A86E81"/>
    <w:rsid w:val="00A874DC"/>
    <w:rsid w:val="00A90026"/>
    <w:rsid w:val="00A90BB1"/>
    <w:rsid w:val="00A910BB"/>
    <w:rsid w:val="00A9144B"/>
    <w:rsid w:val="00A91DE9"/>
    <w:rsid w:val="00A925A0"/>
    <w:rsid w:val="00A930B5"/>
    <w:rsid w:val="00A936D0"/>
    <w:rsid w:val="00A936D1"/>
    <w:rsid w:val="00A93BFB"/>
    <w:rsid w:val="00A9527C"/>
    <w:rsid w:val="00A95435"/>
    <w:rsid w:val="00A9609C"/>
    <w:rsid w:val="00A9611D"/>
    <w:rsid w:val="00A9612D"/>
    <w:rsid w:val="00A969BF"/>
    <w:rsid w:val="00A96D11"/>
    <w:rsid w:val="00A975F8"/>
    <w:rsid w:val="00A978CF"/>
    <w:rsid w:val="00A97E52"/>
    <w:rsid w:val="00AA0334"/>
    <w:rsid w:val="00AA0B1C"/>
    <w:rsid w:val="00AA29D5"/>
    <w:rsid w:val="00AA2ED8"/>
    <w:rsid w:val="00AA2FBB"/>
    <w:rsid w:val="00AA34C8"/>
    <w:rsid w:val="00AA34EB"/>
    <w:rsid w:val="00AA3710"/>
    <w:rsid w:val="00AA5960"/>
    <w:rsid w:val="00AA59B1"/>
    <w:rsid w:val="00AA5B7C"/>
    <w:rsid w:val="00AA5EB0"/>
    <w:rsid w:val="00AA6456"/>
    <w:rsid w:val="00AA6D07"/>
    <w:rsid w:val="00AA6F62"/>
    <w:rsid w:val="00AB1121"/>
    <w:rsid w:val="00AB121F"/>
    <w:rsid w:val="00AB163D"/>
    <w:rsid w:val="00AB1862"/>
    <w:rsid w:val="00AB1A29"/>
    <w:rsid w:val="00AB1AB7"/>
    <w:rsid w:val="00AB1AD1"/>
    <w:rsid w:val="00AB22E6"/>
    <w:rsid w:val="00AB27B6"/>
    <w:rsid w:val="00AB2FC2"/>
    <w:rsid w:val="00AB302C"/>
    <w:rsid w:val="00AB347B"/>
    <w:rsid w:val="00AB3F67"/>
    <w:rsid w:val="00AB41E2"/>
    <w:rsid w:val="00AB4FCC"/>
    <w:rsid w:val="00AB54B9"/>
    <w:rsid w:val="00AB58E8"/>
    <w:rsid w:val="00AB683F"/>
    <w:rsid w:val="00AB7C73"/>
    <w:rsid w:val="00AC0CF6"/>
    <w:rsid w:val="00AC26D2"/>
    <w:rsid w:val="00AC2A67"/>
    <w:rsid w:val="00AC2DA3"/>
    <w:rsid w:val="00AC30B9"/>
    <w:rsid w:val="00AC4045"/>
    <w:rsid w:val="00AC41AC"/>
    <w:rsid w:val="00AC47C3"/>
    <w:rsid w:val="00AC48B6"/>
    <w:rsid w:val="00AC54C6"/>
    <w:rsid w:val="00AC54F6"/>
    <w:rsid w:val="00AC6F8B"/>
    <w:rsid w:val="00AC740B"/>
    <w:rsid w:val="00AC76DF"/>
    <w:rsid w:val="00AC7E76"/>
    <w:rsid w:val="00AD11BA"/>
    <w:rsid w:val="00AD147E"/>
    <w:rsid w:val="00AD1A3A"/>
    <w:rsid w:val="00AD1A96"/>
    <w:rsid w:val="00AD3350"/>
    <w:rsid w:val="00AD3409"/>
    <w:rsid w:val="00AD394B"/>
    <w:rsid w:val="00AD3BF2"/>
    <w:rsid w:val="00AD41EC"/>
    <w:rsid w:val="00AD44E1"/>
    <w:rsid w:val="00AD4CC2"/>
    <w:rsid w:val="00AD52C3"/>
    <w:rsid w:val="00AD53CE"/>
    <w:rsid w:val="00AD6B5F"/>
    <w:rsid w:val="00AE000E"/>
    <w:rsid w:val="00AE0145"/>
    <w:rsid w:val="00AE035C"/>
    <w:rsid w:val="00AE26F0"/>
    <w:rsid w:val="00AE2B7C"/>
    <w:rsid w:val="00AE2B9B"/>
    <w:rsid w:val="00AE348D"/>
    <w:rsid w:val="00AE3998"/>
    <w:rsid w:val="00AE3AA7"/>
    <w:rsid w:val="00AE4FEC"/>
    <w:rsid w:val="00AE5326"/>
    <w:rsid w:val="00AE5CC5"/>
    <w:rsid w:val="00AE5D72"/>
    <w:rsid w:val="00AE5F60"/>
    <w:rsid w:val="00AE60DE"/>
    <w:rsid w:val="00AE6408"/>
    <w:rsid w:val="00AE66DD"/>
    <w:rsid w:val="00AE69B1"/>
    <w:rsid w:val="00AE71DA"/>
    <w:rsid w:val="00AE72B6"/>
    <w:rsid w:val="00AE7B36"/>
    <w:rsid w:val="00AE7B71"/>
    <w:rsid w:val="00AE7C10"/>
    <w:rsid w:val="00AF08FA"/>
    <w:rsid w:val="00AF0B35"/>
    <w:rsid w:val="00AF1774"/>
    <w:rsid w:val="00AF19E1"/>
    <w:rsid w:val="00AF3780"/>
    <w:rsid w:val="00AF3B34"/>
    <w:rsid w:val="00AF4256"/>
    <w:rsid w:val="00AF4FAB"/>
    <w:rsid w:val="00AF5071"/>
    <w:rsid w:val="00AF56C1"/>
    <w:rsid w:val="00AF572F"/>
    <w:rsid w:val="00AF5EC2"/>
    <w:rsid w:val="00AF7925"/>
    <w:rsid w:val="00AF7C11"/>
    <w:rsid w:val="00B004A6"/>
    <w:rsid w:val="00B0085B"/>
    <w:rsid w:val="00B0086B"/>
    <w:rsid w:val="00B00B6A"/>
    <w:rsid w:val="00B029E7"/>
    <w:rsid w:val="00B02CCE"/>
    <w:rsid w:val="00B03191"/>
    <w:rsid w:val="00B0381F"/>
    <w:rsid w:val="00B038D9"/>
    <w:rsid w:val="00B03FE4"/>
    <w:rsid w:val="00B05116"/>
    <w:rsid w:val="00B0538F"/>
    <w:rsid w:val="00B0557F"/>
    <w:rsid w:val="00B05599"/>
    <w:rsid w:val="00B05B6F"/>
    <w:rsid w:val="00B0620C"/>
    <w:rsid w:val="00B06243"/>
    <w:rsid w:val="00B066D6"/>
    <w:rsid w:val="00B06D4B"/>
    <w:rsid w:val="00B06EAA"/>
    <w:rsid w:val="00B0788B"/>
    <w:rsid w:val="00B07AB7"/>
    <w:rsid w:val="00B102F1"/>
    <w:rsid w:val="00B10453"/>
    <w:rsid w:val="00B106D9"/>
    <w:rsid w:val="00B10B7E"/>
    <w:rsid w:val="00B10FFD"/>
    <w:rsid w:val="00B11987"/>
    <w:rsid w:val="00B11CC1"/>
    <w:rsid w:val="00B12468"/>
    <w:rsid w:val="00B12FBB"/>
    <w:rsid w:val="00B1447B"/>
    <w:rsid w:val="00B144D2"/>
    <w:rsid w:val="00B1496E"/>
    <w:rsid w:val="00B15717"/>
    <w:rsid w:val="00B15DA4"/>
    <w:rsid w:val="00B16027"/>
    <w:rsid w:val="00B168D6"/>
    <w:rsid w:val="00B16B7F"/>
    <w:rsid w:val="00B16D4D"/>
    <w:rsid w:val="00B16F35"/>
    <w:rsid w:val="00B17DC4"/>
    <w:rsid w:val="00B20235"/>
    <w:rsid w:val="00B2029D"/>
    <w:rsid w:val="00B20361"/>
    <w:rsid w:val="00B2086C"/>
    <w:rsid w:val="00B21B1D"/>
    <w:rsid w:val="00B21E07"/>
    <w:rsid w:val="00B21EB0"/>
    <w:rsid w:val="00B21EEC"/>
    <w:rsid w:val="00B22986"/>
    <w:rsid w:val="00B23C2A"/>
    <w:rsid w:val="00B23CAB"/>
    <w:rsid w:val="00B240DC"/>
    <w:rsid w:val="00B2449F"/>
    <w:rsid w:val="00B259AF"/>
    <w:rsid w:val="00B25A00"/>
    <w:rsid w:val="00B25F58"/>
    <w:rsid w:val="00B25F69"/>
    <w:rsid w:val="00B265B4"/>
    <w:rsid w:val="00B2699F"/>
    <w:rsid w:val="00B269A0"/>
    <w:rsid w:val="00B26AD4"/>
    <w:rsid w:val="00B26B52"/>
    <w:rsid w:val="00B2727D"/>
    <w:rsid w:val="00B27589"/>
    <w:rsid w:val="00B2793B"/>
    <w:rsid w:val="00B300E0"/>
    <w:rsid w:val="00B3163A"/>
    <w:rsid w:val="00B323C7"/>
    <w:rsid w:val="00B32CD2"/>
    <w:rsid w:val="00B33248"/>
    <w:rsid w:val="00B33435"/>
    <w:rsid w:val="00B3345A"/>
    <w:rsid w:val="00B33672"/>
    <w:rsid w:val="00B33EFF"/>
    <w:rsid w:val="00B34132"/>
    <w:rsid w:val="00B3451F"/>
    <w:rsid w:val="00B34B90"/>
    <w:rsid w:val="00B34EE3"/>
    <w:rsid w:val="00B352E5"/>
    <w:rsid w:val="00B35B91"/>
    <w:rsid w:val="00B35CC8"/>
    <w:rsid w:val="00B365F5"/>
    <w:rsid w:val="00B3671B"/>
    <w:rsid w:val="00B36AED"/>
    <w:rsid w:val="00B375C8"/>
    <w:rsid w:val="00B378CA"/>
    <w:rsid w:val="00B401B8"/>
    <w:rsid w:val="00B40239"/>
    <w:rsid w:val="00B405BD"/>
    <w:rsid w:val="00B41A2F"/>
    <w:rsid w:val="00B41AA0"/>
    <w:rsid w:val="00B42408"/>
    <w:rsid w:val="00B428E6"/>
    <w:rsid w:val="00B42988"/>
    <w:rsid w:val="00B42BA0"/>
    <w:rsid w:val="00B42F84"/>
    <w:rsid w:val="00B445E6"/>
    <w:rsid w:val="00B447DD"/>
    <w:rsid w:val="00B44E12"/>
    <w:rsid w:val="00B44F3A"/>
    <w:rsid w:val="00B452D8"/>
    <w:rsid w:val="00B4545D"/>
    <w:rsid w:val="00B45BC3"/>
    <w:rsid w:val="00B466B9"/>
    <w:rsid w:val="00B467E0"/>
    <w:rsid w:val="00B46A6A"/>
    <w:rsid w:val="00B47BCC"/>
    <w:rsid w:val="00B502A6"/>
    <w:rsid w:val="00B50769"/>
    <w:rsid w:val="00B507FD"/>
    <w:rsid w:val="00B50D3C"/>
    <w:rsid w:val="00B50F19"/>
    <w:rsid w:val="00B50FB5"/>
    <w:rsid w:val="00B51742"/>
    <w:rsid w:val="00B5189C"/>
    <w:rsid w:val="00B519D5"/>
    <w:rsid w:val="00B5346E"/>
    <w:rsid w:val="00B5432C"/>
    <w:rsid w:val="00B54D8C"/>
    <w:rsid w:val="00B550EF"/>
    <w:rsid w:val="00B551C6"/>
    <w:rsid w:val="00B55391"/>
    <w:rsid w:val="00B557DF"/>
    <w:rsid w:val="00B55BDC"/>
    <w:rsid w:val="00B568B3"/>
    <w:rsid w:val="00B57071"/>
    <w:rsid w:val="00B573F7"/>
    <w:rsid w:val="00B57863"/>
    <w:rsid w:val="00B60BA8"/>
    <w:rsid w:val="00B6121F"/>
    <w:rsid w:val="00B62382"/>
    <w:rsid w:val="00B6239C"/>
    <w:rsid w:val="00B6249D"/>
    <w:rsid w:val="00B628FA"/>
    <w:rsid w:val="00B63077"/>
    <w:rsid w:val="00B6451B"/>
    <w:rsid w:val="00B648EB"/>
    <w:rsid w:val="00B649A8"/>
    <w:rsid w:val="00B6551C"/>
    <w:rsid w:val="00B65CA5"/>
    <w:rsid w:val="00B66883"/>
    <w:rsid w:val="00B66BDC"/>
    <w:rsid w:val="00B66E29"/>
    <w:rsid w:val="00B7025C"/>
    <w:rsid w:val="00B704D8"/>
    <w:rsid w:val="00B708E1"/>
    <w:rsid w:val="00B70970"/>
    <w:rsid w:val="00B70BA9"/>
    <w:rsid w:val="00B716CB"/>
    <w:rsid w:val="00B71811"/>
    <w:rsid w:val="00B71897"/>
    <w:rsid w:val="00B71D57"/>
    <w:rsid w:val="00B72033"/>
    <w:rsid w:val="00B72D77"/>
    <w:rsid w:val="00B72F4A"/>
    <w:rsid w:val="00B72FE9"/>
    <w:rsid w:val="00B73071"/>
    <w:rsid w:val="00B730ED"/>
    <w:rsid w:val="00B73DAB"/>
    <w:rsid w:val="00B743AF"/>
    <w:rsid w:val="00B74440"/>
    <w:rsid w:val="00B75850"/>
    <w:rsid w:val="00B75DDA"/>
    <w:rsid w:val="00B7715C"/>
    <w:rsid w:val="00B77486"/>
    <w:rsid w:val="00B77B0F"/>
    <w:rsid w:val="00B8006C"/>
    <w:rsid w:val="00B80428"/>
    <w:rsid w:val="00B8044B"/>
    <w:rsid w:val="00B80ABD"/>
    <w:rsid w:val="00B81004"/>
    <w:rsid w:val="00B8122B"/>
    <w:rsid w:val="00B81C25"/>
    <w:rsid w:val="00B82488"/>
    <w:rsid w:val="00B8367C"/>
    <w:rsid w:val="00B83946"/>
    <w:rsid w:val="00B83EE8"/>
    <w:rsid w:val="00B84A93"/>
    <w:rsid w:val="00B866EF"/>
    <w:rsid w:val="00B87C14"/>
    <w:rsid w:val="00B90110"/>
    <w:rsid w:val="00B915EB"/>
    <w:rsid w:val="00B91776"/>
    <w:rsid w:val="00B927D8"/>
    <w:rsid w:val="00B92AFF"/>
    <w:rsid w:val="00B92D4A"/>
    <w:rsid w:val="00B92DFE"/>
    <w:rsid w:val="00B93F88"/>
    <w:rsid w:val="00B9431E"/>
    <w:rsid w:val="00B943C5"/>
    <w:rsid w:val="00B94F66"/>
    <w:rsid w:val="00B95233"/>
    <w:rsid w:val="00B95BB4"/>
    <w:rsid w:val="00B95D44"/>
    <w:rsid w:val="00B95E15"/>
    <w:rsid w:val="00B96073"/>
    <w:rsid w:val="00B96B73"/>
    <w:rsid w:val="00B96D44"/>
    <w:rsid w:val="00B97759"/>
    <w:rsid w:val="00B97782"/>
    <w:rsid w:val="00B97851"/>
    <w:rsid w:val="00B97E6D"/>
    <w:rsid w:val="00B97E9F"/>
    <w:rsid w:val="00BA0100"/>
    <w:rsid w:val="00BA051E"/>
    <w:rsid w:val="00BA09AC"/>
    <w:rsid w:val="00BA10CE"/>
    <w:rsid w:val="00BA1251"/>
    <w:rsid w:val="00BA416F"/>
    <w:rsid w:val="00BA48CC"/>
    <w:rsid w:val="00BA4ADB"/>
    <w:rsid w:val="00BA5E09"/>
    <w:rsid w:val="00BA779A"/>
    <w:rsid w:val="00BB03CA"/>
    <w:rsid w:val="00BB13ED"/>
    <w:rsid w:val="00BB27F7"/>
    <w:rsid w:val="00BB29C7"/>
    <w:rsid w:val="00BB3A8E"/>
    <w:rsid w:val="00BB3AFB"/>
    <w:rsid w:val="00BB412E"/>
    <w:rsid w:val="00BB5124"/>
    <w:rsid w:val="00BB5210"/>
    <w:rsid w:val="00BB5AD0"/>
    <w:rsid w:val="00BB656C"/>
    <w:rsid w:val="00BB6A93"/>
    <w:rsid w:val="00BB7061"/>
    <w:rsid w:val="00BB7E24"/>
    <w:rsid w:val="00BC053C"/>
    <w:rsid w:val="00BC084F"/>
    <w:rsid w:val="00BC0BAA"/>
    <w:rsid w:val="00BC1FF9"/>
    <w:rsid w:val="00BC26CE"/>
    <w:rsid w:val="00BC304F"/>
    <w:rsid w:val="00BC3516"/>
    <w:rsid w:val="00BC3ED6"/>
    <w:rsid w:val="00BC4212"/>
    <w:rsid w:val="00BC50B0"/>
    <w:rsid w:val="00BC598F"/>
    <w:rsid w:val="00BC6424"/>
    <w:rsid w:val="00BC6807"/>
    <w:rsid w:val="00BD11BA"/>
    <w:rsid w:val="00BD11D1"/>
    <w:rsid w:val="00BD1217"/>
    <w:rsid w:val="00BD1AB7"/>
    <w:rsid w:val="00BD232A"/>
    <w:rsid w:val="00BD2F78"/>
    <w:rsid w:val="00BD418E"/>
    <w:rsid w:val="00BD46A1"/>
    <w:rsid w:val="00BD48D2"/>
    <w:rsid w:val="00BD48EA"/>
    <w:rsid w:val="00BD4968"/>
    <w:rsid w:val="00BD4CE4"/>
    <w:rsid w:val="00BD52A1"/>
    <w:rsid w:val="00BD5311"/>
    <w:rsid w:val="00BD6392"/>
    <w:rsid w:val="00BD665A"/>
    <w:rsid w:val="00BD763B"/>
    <w:rsid w:val="00BD7CD5"/>
    <w:rsid w:val="00BE0514"/>
    <w:rsid w:val="00BE184F"/>
    <w:rsid w:val="00BE20F0"/>
    <w:rsid w:val="00BE23F8"/>
    <w:rsid w:val="00BE2957"/>
    <w:rsid w:val="00BE2F92"/>
    <w:rsid w:val="00BE3C08"/>
    <w:rsid w:val="00BE5EB8"/>
    <w:rsid w:val="00BE6320"/>
    <w:rsid w:val="00BE665D"/>
    <w:rsid w:val="00BE6BFC"/>
    <w:rsid w:val="00BE6D89"/>
    <w:rsid w:val="00BE6EBA"/>
    <w:rsid w:val="00BE72E7"/>
    <w:rsid w:val="00BE73D3"/>
    <w:rsid w:val="00BE7C00"/>
    <w:rsid w:val="00BF02A9"/>
    <w:rsid w:val="00BF071D"/>
    <w:rsid w:val="00BF2C72"/>
    <w:rsid w:val="00BF2D7E"/>
    <w:rsid w:val="00BF2DAC"/>
    <w:rsid w:val="00BF3653"/>
    <w:rsid w:val="00BF3B8E"/>
    <w:rsid w:val="00BF415B"/>
    <w:rsid w:val="00BF4648"/>
    <w:rsid w:val="00BF5795"/>
    <w:rsid w:val="00BF579F"/>
    <w:rsid w:val="00BF664C"/>
    <w:rsid w:val="00BF7311"/>
    <w:rsid w:val="00BF73BE"/>
    <w:rsid w:val="00C0024E"/>
    <w:rsid w:val="00C00D84"/>
    <w:rsid w:val="00C0126F"/>
    <w:rsid w:val="00C01637"/>
    <w:rsid w:val="00C016C4"/>
    <w:rsid w:val="00C02303"/>
    <w:rsid w:val="00C02AAF"/>
    <w:rsid w:val="00C03164"/>
    <w:rsid w:val="00C0417A"/>
    <w:rsid w:val="00C0547A"/>
    <w:rsid w:val="00C0560B"/>
    <w:rsid w:val="00C067AE"/>
    <w:rsid w:val="00C0743D"/>
    <w:rsid w:val="00C07D66"/>
    <w:rsid w:val="00C103C1"/>
    <w:rsid w:val="00C10498"/>
    <w:rsid w:val="00C109EB"/>
    <w:rsid w:val="00C10E7C"/>
    <w:rsid w:val="00C11732"/>
    <w:rsid w:val="00C119B0"/>
    <w:rsid w:val="00C12313"/>
    <w:rsid w:val="00C12DBB"/>
    <w:rsid w:val="00C134CB"/>
    <w:rsid w:val="00C136BE"/>
    <w:rsid w:val="00C1539F"/>
    <w:rsid w:val="00C1582C"/>
    <w:rsid w:val="00C16313"/>
    <w:rsid w:val="00C174C5"/>
    <w:rsid w:val="00C201A4"/>
    <w:rsid w:val="00C2025F"/>
    <w:rsid w:val="00C202A9"/>
    <w:rsid w:val="00C203B1"/>
    <w:rsid w:val="00C211A3"/>
    <w:rsid w:val="00C21A8D"/>
    <w:rsid w:val="00C21FD0"/>
    <w:rsid w:val="00C24494"/>
    <w:rsid w:val="00C24D5B"/>
    <w:rsid w:val="00C25249"/>
    <w:rsid w:val="00C253C1"/>
    <w:rsid w:val="00C2633E"/>
    <w:rsid w:val="00C26BDD"/>
    <w:rsid w:val="00C27390"/>
    <w:rsid w:val="00C275A3"/>
    <w:rsid w:val="00C27A9C"/>
    <w:rsid w:val="00C301A9"/>
    <w:rsid w:val="00C304F5"/>
    <w:rsid w:val="00C305B2"/>
    <w:rsid w:val="00C30640"/>
    <w:rsid w:val="00C30DB3"/>
    <w:rsid w:val="00C30E57"/>
    <w:rsid w:val="00C31143"/>
    <w:rsid w:val="00C31752"/>
    <w:rsid w:val="00C317AB"/>
    <w:rsid w:val="00C31DFA"/>
    <w:rsid w:val="00C32C90"/>
    <w:rsid w:val="00C33474"/>
    <w:rsid w:val="00C33560"/>
    <w:rsid w:val="00C3363C"/>
    <w:rsid w:val="00C33692"/>
    <w:rsid w:val="00C34BCC"/>
    <w:rsid w:val="00C34ED5"/>
    <w:rsid w:val="00C35634"/>
    <w:rsid w:val="00C36BC5"/>
    <w:rsid w:val="00C37759"/>
    <w:rsid w:val="00C37AB2"/>
    <w:rsid w:val="00C40276"/>
    <w:rsid w:val="00C40393"/>
    <w:rsid w:val="00C411E4"/>
    <w:rsid w:val="00C415F4"/>
    <w:rsid w:val="00C419C0"/>
    <w:rsid w:val="00C41D50"/>
    <w:rsid w:val="00C42EC4"/>
    <w:rsid w:val="00C43285"/>
    <w:rsid w:val="00C43898"/>
    <w:rsid w:val="00C44336"/>
    <w:rsid w:val="00C443A3"/>
    <w:rsid w:val="00C44ADD"/>
    <w:rsid w:val="00C44C7E"/>
    <w:rsid w:val="00C44FAA"/>
    <w:rsid w:val="00C45B3F"/>
    <w:rsid w:val="00C461EC"/>
    <w:rsid w:val="00C46A33"/>
    <w:rsid w:val="00C477D0"/>
    <w:rsid w:val="00C47DCB"/>
    <w:rsid w:val="00C47FFA"/>
    <w:rsid w:val="00C50247"/>
    <w:rsid w:val="00C504A5"/>
    <w:rsid w:val="00C5141C"/>
    <w:rsid w:val="00C526A9"/>
    <w:rsid w:val="00C527D0"/>
    <w:rsid w:val="00C52CFD"/>
    <w:rsid w:val="00C52E8A"/>
    <w:rsid w:val="00C5306F"/>
    <w:rsid w:val="00C53FEE"/>
    <w:rsid w:val="00C5464F"/>
    <w:rsid w:val="00C5674B"/>
    <w:rsid w:val="00C57295"/>
    <w:rsid w:val="00C576D6"/>
    <w:rsid w:val="00C57A3C"/>
    <w:rsid w:val="00C57B54"/>
    <w:rsid w:val="00C57DE6"/>
    <w:rsid w:val="00C60429"/>
    <w:rsid w:val="00C60B18"/>
    <w:rsid w:val="00C60F81"/>
    <w:rsid w:val="00C6103C"/>
    <w:rsid w:val="00C615E8"/>
    <w:rsid w:val="00C6173B"/>
    <w:rsid w:val="00C61E72"/>
    <w:rsid w:val="00C61F23"/>
    <w:rsid w:val="00C61FBF"/>
    <w:rsid w:val="00C625CB"/>
    <w:rsid w:val="00C626E1"/>
    <w:rsid w:val="00C626E8"/>
    <w:rsid w:val="00C62FC1"/>
    <w:rsid w:val="00C63123"/>
    <w:rsid w:val="00C63A48"/>
    <w:rsid w:val="00C64AD7"/>
    <w:rsid w:val="00C658CC"/>
    <w:rsid w:val="00C65A0A"/>
    <w:rsid w:val="00C66079"/>
    <w:rsid w:val="00C6613A"/>
    <w:rsid w:val="00C67067"/>
    <w:rsid w:val="00C67DE0"/>
    <w:rsid w:val="00C70248"/>
    <w:rsid w:val="00C70399"/>
    <w:rsid w:val="00C70A32"/>
    <w:rsid w:val="00C711A9"/>
    <w:rsid w:val="00C7176C"/>
    <w:rsid w:val="00C71A66"/>
    <w:rsid w:val="00C71E7E"/>
    <w:rsid w:val="00C71EC3"/>
    <w:rsid w:val="00C73243"/>
    <w:rsid w:val="00C73414"/>
    <w:rsid w:val="00C742A6"/>
    <w:rsid w:val="00C74D83"/>
    <w:rsid w:val="00C74EBF"/>
    <w:rsid w:val="00C75387"/>
    <w:rsid w:val="00C75AAA"/>
    <w:rsid w:val="00C75AF8"/>
    <w:rsid w:val="00C75B9D"/>
    <w:rsid w:val="00C76616"/>
    <w:rsid w:val="00C7684D"/>
    <w:rsid w:val="00C76BE5"/>
    <w:rsid w:val="00C777D6"/>
    <w:rsid w:val="00C7780C"/>
    <w:rsid w:val="00C77A3C"/>
    <w:rsid w:val="00C80590"/>
    <w:rsid w:val="00C805D7"/>
    <w:rsid w:val="00C8092A"/>
    <w:rsid w:val="00C80D85"/>
    <w:rsid w:val="00C811F6"/>
    <w:rsid w:val="00C81C9C"/>
    <w:rsid w:val="00C81F2B"/>
    <w:rsid w:val="00C822BB"/>
    <w:rsid w:val="00C82ED7"/>
    <w:rsid w:val="00C8342A"/>
    <w:rsid w:val="00C835AA"/>
    <w:rsid w:val="00C842E3"/>
    <w:rsid w:val="00C85005"/>
    <w:rsid w:val="00C853CE"/>
    <w:rsid w:val="00C85858"/>
    <w:rsid w:val="00C85933"/>
    <w:rsid w:val="00C862B5"/>
    <w:rsid w:val="00C8652E"/>
    <w:rsid w:val="00C86822"/>
    <w:rsid w:val="00C86C57"/>
    <w:rsid w:val="00C86D8B"/>
    <w:rsid w:val="00C87491"/>
    <w:rsid w:val="00C87AED"/>
    <w:rsid w:val="00C9097E"/>
    <w:rsid w:val="00C91A58"/>
    <w:rsid w:val="00C93086"/>
    <w:rsid w:val="00C93117"/>
    <w:rsid w:val="00C933B7"/>
    <w:rsid w:val="00C935FB"/>
    <w:rsid w:val="00C93F54"/>
    <w:rsid w:val="00C93FFE"/>
    <w:rsid w:val="00C94352"/>
    <w:rsid w:val="00C95689"/>
    <w:rsid w:val="00C95910"/>
    <w:rsid w:val="00C9634F"/>
    <w:rsid w:val="00C96B48"/>
    <w:rsid w:val="00CA05AF"/>
    <w:rsid w:val="00CA0BAB"/>
    <w:rsid w:val="00CA0DC3"/>
    <w:rsid w:val="00CA11F1"/>
    <w:rsid w:val="00CA1754"/>
    <w:rsid w:val="00CA19D1"/>
    <w:rsid w:val="00CA1FC8"/>
    <w:rsid w:val="00CA2D7C"/>
    <w:rsid w:val="00CA3613"/>
    <w:rsid w:val="00CA3D36"/>
    <w:rsid w:val="00CA464F"/>
    <w:rsid w:val="00CA512E"/>
    <w:rsid w:val="00CA5382"/>
    <w:rsid w:val="00CA57FA"/>
    <w:rsid w:val="00CA66B2"/>
    <w:rsid w:val="00CA678A"/>
    <w:rsid w:val="00CA6D9E"/>
    <w:rsid w:val="00CA7837"/>
    <w:rsid w:val="00CB1117"/>
    <w:rsid w:val="00CB1E8B"/>
    <w:rsid w:val="00CB21B9"/>
    <w:rsid w:val="00CB21CE"/>
    <w:rsid w:val="00CB2FEF"/>
    <w:rsid w:val="00CB3748"/>
    <w:rsid w:val="00CB3B6B"/>
    <w:rsid w:val="00CB417C"/>
    <w:rsid w:val="00CB4209"/>
    <w:rsid w:val="00CB48B0"/>
    <w:rsid w:val="00CB5CF0"/>
    <w:rsid w:val="00CB63F9"/>
    <w:rsid w:val="00CB6584"/>
    <w:rsid w:val="00CB67A3"/>
    <w:rsid w:val="00CB6B5C"/>
    <w:rsid w:val="00CB6C2A"/>
    <w:rsid w:val="00CB738F"/>
    <w:rsid w:val="00CB7C2C"/>
    <w:rsid w:val="00CB7CCA"/>
    <w:rsid w:val="00CB7CE7"/>
    <w:rsid w:val="00CC01F5"/>
    <w:rsid w:val="00CC0839"/>
    <w:rsid w:val="00CC0C79"/>
    <w:rsid w:val="00CC1563"/>
    <w:rsid w:val="00CC157A"/>
    <w:rsid w:val="00CC16B6"/>
    <w:rsid w:val="00CC191E"/>
    <w:rsid w:val="00CC2050"/>
    <w:rsid w:val="00CC21FD"/>
    <w:rsid w:val="00CC28A4"/>
    <w:rsid w:val="00CC2D4F"/>
    <w:rsid w:val="00CC301F"/>
    <w:rsid w:val="00CC34BE"/>
    <w:rsid w:val="00CC3E69"/>
    <w:rsid w:val="00CC3EA3"/>
    <w:rsid w:val="00CC3F88"/>
    <w:rsid w:val="00CC4D47"/>
    <w:rsid w:val="00CC4DA4"/>
    <w:rsid w:val="00CC58EC"/>
    <w:rsid w:val="00CC5C76"/>
    <w:rsid w:val="00CC5D31"/>
    <w:rsid w:val="00CC639D"/>
    <w:rsid w:val="00CC6449"/>
    <w:rsid w:val="00CC6CA6"/>
    <w:rsid w:val="00CC7869"/>
    <w:rsid w:val="00CC7AC9"/>
    <w:rsid w:val="00CC7C05"/>
    <w:rsid w:val="00CD00A1"/>
    <w:rsid w:val="00CD00A8"/>
    <w:rsid w:val="00CD0217"/>
    <w:rsid w:val="00CD15A4"/>
    <w:rsid w:val="00CD1C3E"/>
    <w:rsid w:val="00CD3499"/>
    <w:rsid w:val="00CD3857"/>
    <w:rsid w:val="00CD3B36"/>
    <w:rsid w:val="00CD40EC"/>
    <w:rsid w:val="00CD4C3C"/>
    <w:rsid w:val="00CD5160"/>
    <w:rsid w:val="00CD5300"/>
    <w:rsid w:val="00CD5665"/>
    <w:rsid w:val="00CD6495"/>
    <w:rsid w:val="00CD64DE"/>
    <w:rsid w:val="00CD6FFE"/>
    <w:rsid w:val="00CD7343"/>
    <w:rsid w:val="00CD7D0A"/>
    <w:rsid w:val="00CE22E0"/>
    <w:rsid w:val="00CE22F1"/>
    <w:rsid w:val="00CE2C56"/>
    <w:rsid w:val="00CE344A"/>
    <w:rsid w:val="00CE390E"/>
    <w:rsid w:val="00CE457F"/>
    <w:rsid w:val="00CE4F49"/>
    <w:rsid w:val="00CE5998"/>
    <w:rsid w:val="00CE607D"/>
    <w:rsid w:val="00CE633E"/>
    <w:rsid w:val="00CE6958"/>
    <w:rsid w:val="00CE6A53"/>
    <w:rsid w:val="00CE6C4C"/>
    <w:rsid w:val="00CE7D15"/>
    <w:rsid w:val="00CF069B"/>
    <w:rsid w:val="00CF0C48"/>
    <w:rsid w:val="00CF110A"/>
    <w:rsid w:val="00CF28DD"/>
    <w:rsid w:val="00CF2AD9"/>
    <w:rsid w:val="00CF2D3F"/>
    <w:rsid w:val="00CF31C4"/>
    <w:rsid w:val="00CF3B44"/>
    <w:rsid w:val="00CF3B8A"/>
    <w:rsid w:val="00CF3D84"/>
    <w:rsid w:val="00CF3E77"/>
    <w:rsid w:val="00CF434A"/>
    <w:rsid w:val="00CF4399"/>
    <w:rsid w:val="00CF4929"/>
    <w:rsid w:val="00CF4B6E"/>
    <w:rsid w:val="00CF58AE"/>
    <w:rsid w:val="00CF5CA1"/>
    <w:rsid w:val="00CF6495"/>
    <w:rsid w:val="00CF6A1B"/>
    <w:rsid w:val="00CF6DC6"/>
    <w:rsid w:val="00CF7434"/>
    <w:rsid w:val="00D006A7"/>
    <w:rsid w:val="00D008D0"/>
    <w:rsid w:val="00D017C2"/>
    <w:rsid w:val="00D01979"/>
    <w:rsid w:val="00D01AFE"/>
    <w:rsid w:val="00D02322"/>
    <w:rsid w:val="00D02FF0"/>
    <w:rsid w:val="00D036B7"/>
    <w:rsid w:val="00D03E8F"/>
    <w:rsid w:val="00D03ECF"/>
    <w:rsid w:val="00D040B6"/>
    <w:rsid w:val="00D04CA9"/>
    <w:rsid w:val="00D04E09"/>
    <w:rsid w:val="00D06232"/>
    <w:rsid w:val="00D0652E"/>
    <w:rsid w:val="00D06CC3"/>
    <w:rsid w:val="00D07006"/>
    <w:rsid w:val="00D078DB"/>
    <w:rsid w:val="00D07992"/>
    <w:rsid w:val="00D07A6E"/>
    <w:rsid w:val="00D07DFD"/>
    <w:rsid w:val="00D10CAF"/>
    <w:rsid w:val="00D11468"/>
    <w:rsid w:val="00D119DE"/>
    <w:rsid w:val="00D11A6E"/>
    <w:rsid w:val="00D12D2B"/>
    <w:rsid w:val="00D14C54"/>
    <w:rsid w:val="00D14E3A"/>
    <w:rsid w:val="00D15674"/>
    <w:rsid w:val="00D15A0C"/>
    <w:rsid w:val="00D15A27"/>
    <w:rsid w:val="00D165F8"/>
    <w:rsid w:val="00D1682B"/>
    <w:rsid w:val="00D170A9"/>
    <w:rsid w:val="00D17750"/>
    <w:rsid w:val="00D177AA"/>
    <w:rsid w:val="00D20352"/>
    <w:rsid w:val="00D20ADE"/>
    <w:rsid w:val="00D210DC"/>
    <w:rsid w:val="00D21364"/>
    <w:rsid w:val="00D21883"/>
    <w:rsid w:val="00D223EE"/>
    <w:rsid w:val="00D2259F"/>
    <w:rsid w:val="00D233A6"/>
    <w:rsid w:val="00D24AF2"/>
    <w:rsid w:val="00D25242"/>
    <w:rsid w:val="00D26FE7"/>
    <w:rsid w:val="00D27904"/>
    <w:rsid w:val="00D27D27"/>
    <w:rsid w:val="00D27DAE"/>
    <w:rsid w:val="00D27DC2"/>
    <w:rsid w:val="00D27ED6"/>
    <w:rsid w:val="00D30069"/>
    <w:rsid w:val="00D30469"/>
    <w:rsid w:val="00D30F28"/>
    <w:rsid w:val="00D30FA7"/>
    <w:rsid w:val="00D31182"/>
    <w:rsid w:val="00D317C9"/>
    <w:rsid w:val="00D318F6"/>
    <w:rsid w:val="00D31B35"/>
    <w:rsid w:val="00D32A2F"/>
    <w:rsid w:val="00D33480"/>
    <w:rsid w:val="00D3382B"/>
    <w:rsid w:val="00D338F8"/>
    <w:rsid w:val="00D33A36"/>
    <w:rsid w:val="00D33BE6"/>
    <w:rsid w:val="00D34122"/>
    <w:rsid w:val="00D344D7"/>
    <w:rsid w:val="00D34C4D"/>
    <w:rsid w:val="00D34CB4"/>
    <w:rsid w:val="00D350B3"/>
    <w:rsid w:val="00D354C6"/>
    <w:rsid w:val="00D356FE"/>
    <w:rsid w:val="00D36EF4"/>
    <w:rsid w:val="00D37532"/>
    <w:rsid w:val="00D37852"/>
    <w:rsid w:val="00D37CAF"/>
    <w:rsid w:val="00D4022D"/>
    <w:rsid w:val="00D402B3"/>
    <w:rsid w:val="00D40521"/>
    <w:rsid w:val="00D41297"/>
    <w:rsid w:val="00D41392"/>
    <w:rsid w:val="00D4169B"/>
    <w:rsid w:val="00D417C4"/>
    <w:rsid w:val="00D4180A"/>
    <w:rsid w:val="00D41D70"/>
    <w:rsid w:val="00D41F88"/>
    <w:rsid w:val="00D421DC"/>
    <w:rsid w:val="00D42456"/>
    <w:rsid w:val="00D42CBB"/>
    <w:rsid w:val="00D42E57"/>
    <w:rsid w:val="00D45B90"/>
    <w:rsid w:val="00D45F88"/>
    <w:rsid w:val="00D46D64"/>
    <w:rsid w:val="00D46E00"/>
    <w:rsid w:val="00D47B17"/>
    <w:rsid w:val="00D5134B"/>
    <w:rsid w:val="00D5288B"/>
    <w:rsid w:val="00D5373A"/>
    <w:rsid w:val="00D540E9"/>
    <w:rsid w:val="00D541C1"/>
    <w:rsid w:val="00D54755"/>
    <w:rsid w:val="00D54D24"/>
    <w:rsid w:val="00D5506E"/>
    <w:rsid w:val="00D550A1"/>
    <w:rsid w:val="00D552B6"/>
    <w:rsid w:val="00D55CA9"/>
    <w:rsid w:val="00D564BF"/>
    <w:rsid w:val="00D566C9"/>
    <w:rsid w:val="00D56982"/>
    <w:rsid w:val="00D570FF"/>
    <w:rsid w:val="00D61C96"/>
    <w:rsid w:val="00D6218B"/>
    <w:rsid w:val="00D62790"/>
    <w:rsid w:val="00D6300D"/>
    <w:rsid w:val="00D636BC"/>
    <w:rsid w:val="00D6381B"/>
    <w:rsid w:val="00D63F62"/>
    <w:rsid w:val="00D64401"/>
    <w:rsid w:val="00D64A55"/>
    <w:rsid w:val="00D64FA6"/>
    <w:rsid w:val="00D65D4B"/>
    <w:rsid w:val="00D6630E"/>
    <w:rsid w:val="00D664B5"/>
    <w:rsid w:val="00D66C21"/>
    <w:rsid w:val="00D66C52"/>
    <w:rsid w:val="00D66CB2"/>
    <w:rsid w:val="00D6708C"/>
    <w:rsid w:val="00D675E7"/>
    <w:rsid w:val="00D7048A"/>
    <w:rsid w:val="00D709C9"/>
    <w:rsid w:val="00D717DD"/>
    <w:rsid w:val="00D7203D"/>
    <w:rsid w:val="00D72925"/>
    <w:rsid w:val="00D72A27"/>
    <w:rsid w:val="00D72CCD"/>
    <w:rsid w:val="00D72DC8"/>
    <w:rsid w:val="00D72E7E"/>
    <w:rsid w:val="00D72E86"/>
    <w:rsid w:val="00D73136"/>
    <w:rsid w:val="00D73B96"/>
    <w:rsid w:val="00D73DA1"/>
    <w:rsid w:val="00D74497"/>
    <w:rsid w:val="00D7526B"/>
    <w:rsid w:val="00D756CC"/>
    <w:rsid w:val="00D76837"/>
    <w:rsid w:val="00D769F7"/>
    <w:rsid w:val="00D77C89"/>
    <w:rsid w:val="00D80D76"/>
    <w:rsid w:val="00D8136E"/>
    <w:rsid w:val="00D81C29"/>
    <w:rsid w:val="00D83B75"/>
    <w:rsid w:val="00D84B00"/>
    <w:rsid w:val="00D84C7B"/>
    <w:rsid w:val="00D857E9"/>
    <w:rsid w:val="00D85819"/>
    <w:rsid w:val="00D860B9"/>
    <w:rsid w:val="00D86186"/>
    <w:rsid w:val="00D86484"/>
    <w:rsid w:val="00D86A8F"/>
    <w:rsid w:val="00D86FF0"/>
    <w:rsid w:val="00D873BE"/>
    <w:rsid w:val="00D8749D"/>
    <w:rsid w:val="00D877FA"/>
    <w:rsid w:val="00D87863"/>
    <w:rsid w:val="00D878B6"/>
    <w:rsid w:val="00D87B43"/>
    <w:rsid w:val="00D87EC7"/>
    <w:rsid w:val="00D90108"/>
    <w:rsid w:val="00D903A2"/>
    <w:rsid w:val="00D90F39"/>
    <w:rsid w:val="00D91613"/>
    <w:rsid w:val="00D928FC"/>
    <w:rsid w:val="00D92EAA"/>
    <w:rsid w:val="00D9432A"/>
    <w:rsid w:val="00D94501"/>
    <w:rsid w:val="00D949AB"/>
    <w:rsid w:val="00D954EB"/>
    <w:rsid w:val="00D95C54"/>
    <w:rsid w:val="00D95D9F"/>
    <w:rsid w:val="00D95E16"/>
    <w:rsid w:val="00D96F80"/>
    <w:rsid w:val="00D9713C"/>
    <w:rsid w:val="00D9779E"/>
    <w:rsid w:val="00D97834"/>
    <w:rsid w:val="00D97E59"/>
    <w:rsid w:val="00DA0533"/>
    <w:rsid w:val="00DA0660"/>
    <w:rsid w:val="00DA1B2A"/>
    <w:rsid w:val="00DA2BD3"/>
    <w:rsid w:val="00DA42AE"/>
    <w:rsid w:val="00DA45EB"/>
    <w:rsid w:val="00DA4B82"/>
    <w:rsid w:val="00DA4E0A"/>
    <w:rsid w:val="00DA4EE2"/>
    <w:rsid w:val="00DA56BA"/>
    <w:rsid w:val="00DA5A0E"/>
    <w:rsid w:val="00DA5BD4"/>
    <w:rsid w:val="00DA5D83"/>
    <w:rsid w:val="00DA60C8"/>
    <w:rsid w:val="00DA664A"/>
    <w:rsid w:val="00DA6FD5"/>
    <w:rsid w:val="00DA71B5"/>
    <w:rsid w:val="00DA74E2"/>
    <w:rsid w:val="00DB0F86"/>
    <w:rsid w:val="00DB18C5"/>
    <w:rsid w:val="00DB1FB1"/>
    <w:rsid w:val="00DB208A"/>
    <w:rsid w:val="00DB29C1"/>
    <w:rsid w:val="00DB2C39"/>
    <w:rsid w:val="00DB3062"/>
    <w:rsid w:val="00DB3A9D"/>
    <w:rsid w:val="00DB3B70"/>
    <w:rsid w:val="00DB3D12"/>
    <w:rsid w:val="00DB4099"/>
    <w:rsid w:val="00DB4698"/>
    <w:rsid w:val="00DB4990"/>
    <w:rsid w:val="00DB5908"/>
    <w:rsid w:val="00DB62D8"/>
    <w:rsid w:val="00DB643F"/>
    <w:rsid w:val="00DB6D56"/>
    <w:rsid w:val="00DB6F7C"/>
    <w:rsid w:val="00DB70C3"/>
    <w:rsid w:val="00DB71BA"/>
    <w:rsid w:val="00DB759A"/>
    <w:rsid w:val="00DB7D78"/>
    <w:rsid w:val="00DC028F"/>
    <w:rsid w:val="00DC059E"/>
    <w:rsid w:val="00DC07D5"/>
    <w:rsid w:val="00DC1675"/>
    <w:rsid w:val="00DC1A5C"/>
    <w:rsid w:val="00DC2A57"/>
    <w:rsid w:val="00DC30E4"/>
    <w:rsid w:val="00DC38DB"/>
    <w:rsid w:val="00DC3E1E"/>
    <w:rsid w:val="00DC5C5E"/>
    <w:rsid w:val="00DC67BE"/>
    <w:rsid w:val="00DC72E2"/>
    <w:rsid w:val="00DC7343"/>
    <w:rsid w:val="00DC7366"/>
    <w:rsid w:val="00DC75A5"/>
    <w:rsid w:val="00DC77FE"/>
    <w:rsid w:val="00DC79A7"/>
    <w:rsid w:val="00DD0BAD"/>
    <w:rsid w:val="00DD102C"/>
    <w:rsid w:val="00DD1E6F"/>
    <w:rsid w:val="00DD3ADF"/>
    <w:rsid w:val="00DD4E80"/>
    <w:rsid w:val="00DD526B"/>
    <w:rsid w:val="00DD55D9"/>
    <w:rsid w:val="00DD5977"/>
    <w:rsid w:val="00DD64B9"/>
    <w:rsid w:val="00DD6DEA"/>
    <w:rsid w:val="00DD6F49"/>
    <w:rsid w:val="00DD77A3"/>
    <w:rsid w:val="00DD7945"/>
    <w:rsid w:val="00DD7D58"/>
    <w:rsid w:val="00DE12E8"/>
    <w:rsid w:val="00DE1EED"/>
    <w:rsid w:val="00DE29C8"/>
    <w:rsid w:val="00DE2A9F"/>
    <w:rsid w:val="00DE2EBC"/>
    <w:rsid w:val="00DE3007"/>
    <w:rsid w:val="00DE3072"/>
    <w:rsid w:val="00DE35EA"/>
    <w:rsid w:val="00DE492C"/>
    <w:rsid w:val="00DE4931"/>
    <w:rsid w:val="00DE4D56"/>
    <w:rsid w:val="00DE5000"/>
    <w:rsid w:val="00DE522A"/>
    <w:rsid w:val="00DE5543"/>
    <w:rsid w:val="00DE574B"/>
    <w:rsid w:val="00DE623C"/>
    <w:rsid w:val="00DE6BB9"/>
    <w:rsid w:val="00DE6C00"/>
    <w:rsid w:val="00DE7E0F"/>
    <w:rsid w:val="00DE7FE1"/>
    <w:rsid w:val="00DF08CC"/>
    <w:rsid w:val="00DF0AAF"/>
    <w:rsid w:val="00DF107B"/>
    <w:rsid w:val="00DF2711"/>
    <w:rsid w:val="00DF40C1"/>
    <w:rsid w:val="00DF433A"/>
    <w:rsid w:val="00DF492D"/>
    <w:rsid w:val="00DF4C3A"/>
    <w:rsid w:val="00DF4FF7"/>
    <w:rsid w:val="00DF5436"/>
    <w:rsid w:val="00DF5539"/>
    <w:rsid w:val="00DF58E2"/>
    <w:rsid w:val="00DF61EF"/>
    <w:rsid w:val="00DF6D1A"/>
    <w:rsid w:val="00E00016"/>
    <w:rsid w:val="00E003BD"/>
    <w:rsid w:val="00E003D5"/>
    <w:rsid w:val="00E00A38"/>
    <w:rsid w:val="00E01DCC"/>
    <w:rsid w:val="00E01DF5"/>
    <w:rsid w:val="00E024DE"/>
    <w:rsid w:val="00E02CD8"/>
    <w:rsid w:val="00E03329"/>
    <w:rsid w:val="00E0399B"/>
    <w:rsid w:val="00E03ADD"/>
    <w:rsid w:val="00E04036"/>
    <w:rsid w:val="00E04875"/>
    <w:rsid w:val="00E049F2"/>
    <w:rsid w:val="00E04B21"/>
    <w:rsid w:val="00E04BFD"/>
    <w:rsid w:val="00E04F39"/>
    <w:rsid w:val="00E05083"/>
    <w:rsid w:val="00E051D1"/>
    <w:rsid w:val="00E05253"/>
    <w:rsid w:val="00E05639"/>
    <w:rsid w:val="00E05FDF"/>
    <w:rsid w:val="00E06571"/>
    <w:rsid w:val="00E06964"/>
    <w:rsid w:val="00E073D5"/>
    <w:rsid w:val="00E07EDF"/>
    <w:rsid w:val="00E1016E"/>
    <w:rsid w:val="00E1073C"/>
    <w:rsid w:val="00E107B4"/>
    <w:rsid w:val="00E10F50"/>
    <w:rsid w:val="00E116FC"/>
    <w:rsid w:val="00E12196"/>
    <w:rsid w:val="00E121FC"/>
    <w:rsid w:val="00E126EB"/>
    <w:rsid w:val="00E129AC"/>
    <w:rsid w:val="00E13855"/>
    <w:rsid w:val="00E148B8"/>
    <w:rsid w:val="00E15D9A"/>
    <w:rsid w:val="00E16866"/>
    <w:rsid w:val="00E16A4C"/>
    <w:rsid w:val="00E1758F"/>
    <w:rsid w:val="00E1785A"/>
    <w:rsid w:val="00E17FE6"/>
    <w:rsid w:val="00E2020D"/>
    <w:rsid w:val="00E20C2C"/>
    <w:rsid w:val="00E20CBE"/>
    <w:rsid w:val="00E2147E"/>
    <w:rsid w:val="00E214EF"/>
    <w:rsid w:val="00E226B8"/>
    <w:rsid w:val="00E238AC"/>
    <w:rsid w:val="00E23C6D"/>
    <w:rsid w:val="00E25333"/>
    <w:rsid w:val="00E26C67"/>
    <w:rsid w:val="00E27047"/>
    <w:rsid w:val="00E27A5A"/>
    <w:rsid w:val="00E27C6C"/>
    <w:rsid w:val="00E27CD3"/>
    <w:rsid w:val="00E304F4"/>
    <w:rsid w:val="00E316A2"/>
    <w:rsid w:val="00E329F5"/>
    <w:rsid w:val="00E34196"/>
    <w:rsid w:val="00E34CE4"/>
    <w:rsid w:val="00E35240"/>
    <w:rsid w:val="00E35446"/>
    <w:rsid w:val="00E3599A"/>
    <w:rsid w:val="00E35C38"/>
    <w:rsid w:val="00E3615D"/>
    <w:rsid w:val="00E36815"/>
    <w:rsid w:val="00E37707"/>
    <w:rsid w:val="00E37B25"/>
    <w:rsid w:val="00E37ED3"/>
    <w:rsid w:val="00E40ED3"/>
    <w:rsid w:val="00E41025"/>
    <w:rsid w:val="00E41DF6"/>
    <w:rsid w:val="00E42B20"/>
    <w:rsid w:val="00E43439"/>
    <w:rsid w:val="00E43AE0"/>
    <w:rsid w:val="00E43E91"/>
    <w:rsid w:val="00E43EDD"/>
    <w:rsid w:val="00E4445A"/>
    <w:rsid w:val="00E446EC"/>
    <w:rsid w:val="00E44D59"/>
    <w:rsid w:val="00E4526E"/>
    <w:rsid w:val="00E45E86"/>
    <w:rsid w:val="00E4677D"/>
    <w:rsid w:val="00E46E06"/>
    <w:rsid w:val="00E46E7A"/>
    <w:rsid w:val="00E479B4"/>
    <w:rsid w:val="00E47A60"/>
    <w:rsid w:val="00E47F6A"/>
    <w:rsid w:val="00E47FA6"/>
    <w:rsid w:val="00E50A60"/>
    <w:rsid w:val="00E51164"/>
    <w:rsid w:val="00E517B4"/>
    <w:rsid w:val="00E51BA4"/>
    <w:rsid w:val="00E5225E"/>
    <w:rsid w:val="00E52E37"/>
    <w:rsid w:val="00E53183"/>
    <w:rsid w:val="00E533F6"/>
    <w:rsid w:val="00E536A8"/>
    <w:rsid w:val="00E53EFE"/>
    <w:rsid w:val="00E54261"/>
    <w:rsid w:val="00E5450A"/>
    <w:rsid w:val="00E54776"/>
    <w:rsid w:val="00E54BA6"/>
    <w:rsid w:val="00E54CA2"/>
    <w:rsid w:val="00E551DA"/>
    <w:rsid w:val="00E55D3B"/>
    <w:rsid w:val="00E56151"/>
    <w:rsid w:val="00E56601"/>
    <w:rsid w:val="00E60014"/>
    <w:rsid w:val="00E604A0"/>
    <w:rsid w:val="00E61095"/>
    <w:rsid w:val="00E611C4"/>
    <w:rsid w:val="00E6138A"/>
    <w:rsid w:val="00E61D97"/>
    <w:rsid w:val="00E6246B"/>
    <w:rsid w:val="00E62C83"/>
    <w:rsid w:val="00E63094"/>
    <w:rsid w:val="00E63C0C"/>
    <w:rsid w:val="00E64645"/>
    <w:rsid w:val="00E64F9C"/>
    <w:rsid w:val="00E651BB"/>
    <w:rsid w:val="00E651D7"/>
    <w:rsid w:val="00E6528B"/>
    <w:rsid w:val="00E65F76"/>
    <w:rsid w:val="00E664C2"/>
    <w:rsid w:val="00E66944"/>
    <w:rsid w:val="00E66CD7"/>
    <w:rsid w:val="00E679FB"/>
    <w:rsid w:val="00E67E98"/>
    <w:rsid w:val="00E70473"/>
    <w:rsid w:val="00E70519"/>
    <w:rsid w:val="00E70890"/>
    <w:rsid w:val="00E708B8"/>
    <w:rsid w:val="00E70DB8"/>
    <w:rsid w:val="00E71055"/>
    <w:rsid w:val="00E71671"/>
    <w:rsid w:val="00E71D87"/>
    <w:rsid w:val="00E71F22"/>
    <w:rsid w:val="00E725C1"/>
    <w:rsid w:val="00E72650"/>
    <w:rsid w:val="00E72933"/>
    <w:rsid w:val="00E72C0A"/>
    <w:rsid w:val="00E73679"/>
    <w:rsid w:val="00E74BAD"/>
    <w:rsid w:val="00E753EF"/>
    <w:rsid w:val="00E75568"/>
    <w:rsid w:val="00E756A6"/>
    <w:rsid w:val="00E75CC6"/>
    <w:rsid w:val="00E765E5"/>
    <w:rsid w:val="00E76E22"/>
    <w:rsid w:val="00E76FB2"/>
    <w:rsid w:val="00E77832"/>
    <w:rsid w:val="00E778E1"/>
    <w:rsid w:val="00E77B26"/>
    <w:rsid w:val="00E8076E"/>
    <w:rsid w:val="00E80A8F"/>
    <w:rsid w:val="00E81735"/>
    <w:rsid w:val="00E81BF0"/>
    <w:rsid w:val="00E823E0"/>
    <w:rsid w:val="00E8241F"/>
    <w:rsid w:val="00E832F1"/>
    <w:rsid w:val="00E84070"/>
    <w:rsid w:val="00E87170"/>
    <w:rsid w:val="00E87B6B"/>
    <w:rsid w:val="00E87D80"/>
    <w:rsid w:val="00E90395"/>
    <w:rsid w:val="00E91057"/>
    <w:rsid w:val="00E9124F"/>
    <w:rsid w:val="00E918E7"/>
    <w:rsid w:val="00E91A5B"/>
    <w:rsid w:val="00E91CF1"/>
    <w:rsid w:val="00E921B3"/>
    <w:rsid w:val="00E92797"/>
    <w:rsid w:val="00E92EDB"/>
    <w:rsid w:val="00E9312A"/>
    <w:rsid w:val="00E93218"/>
    <w:rsid w:val="00E93B12"/>
    <w:rsid w:val="00E94579"/>
    <w:rsid w:val="00E9466D"/>
    <w:rsid w:val="00E94840"/>
    <w:rsid w:val="00E94F29"/>
    <w:rsid w:val="00E9657B"/>
    <w:rsid w:val="00E97358"/>
    <w:rsid w:val="00EA1CA5"/>
    <w:rsid w:val="00EA2951"/>
    <w:rsid w:val="00EA34B9"/>
    <w:rsid w:val="00EA4185"/>
    <w:rsid w:val="00EA5D88"/>
    <w:rsid w:val="00EA6ACB"/>
    <w:rsid w:val="00EA7428"/>
    <w:rsid w:val="00EA7D38"/>
    <w:rsid w:val="00EA7EAB"/>
    <w:rsid w:val="00EA7F5C"/>
    <w:rsid w:val="00EB10A4"/>
    <w:rsid w:val="00EB1A96"/>
    <w:rsid w:val="00EB1C9A"/>
    <w:rsid w:val="00EB1D12"/>
    <w:rsid w:val="00EB29B3"/>
    <w:rsid w:val="00EB32CC"/>
    <w:rsid w:val="00EB363D"/>
    <w:rsid w:val="00EB3DFA"/>
    <w:rsid w:val="00EB4070"/>
    <w:rsid w:val="00EB4627"/>
    <w:rsid w:val="00EB531E"/>
    <w:rsid w:val="00EB5610"/>
    <w:rsid w:val="00EB5A8C"/>
    <w:rsid w:val="00EB62C0"/>
    <w:rsid w:val="00EB6B2C"/>
    <w:rsid w:val="00EB6BE7"/>
    <w:rsid w:val="00EB7A04"/>
    <w:rsid w:val="00EB7D90"/>
    <w:rsid w:val="00EC0CCB"/>
    <w:rsid w:val="00EC12ED"/>
    <w:rsid w:val="00EC1974"/>
    <w:rsid w:val="00EC1E41"/>
    <w:rsid w:val="00EC228C"/>
    <w:rsid w:val="00EC23E2"/>
    <w:rsid w:val="00EC2769"/>
    <w:rsid w:val="00EC282A"/>
    <w:rsid w:val="00EC2D0C"/>
    <w:rsid w:val="00EC2E95"/>
    <w:rsid w:val="00EC4107"/>
    <w:rsid w:val="00EC4140"/>
    <w:rsid w:val="00EC4DEA"/>
    <w:rsid w:val="00EC5837"/>
    <w:rsid w:val="00EC63A7"/>
    <w:rsid w:val="00EC6640"/>
    <w:rsid w:val="00EC669C"/>
    <w:rsid w:val="00EC6E33"/>
    <w:rsid w:val="00EC7322"/>
    <w:rsid w:val="00EC7800"/>
    <w:rsid w:val="00ED024A"/>
    <w:rsid w:val="00ED07D0"/>
    <w:rsid w:val="00ED0943"/>
    <w:rsid w:val="00ED1300"/>
    <w:rsid w:val="00ED172A"/>
    <w:rsid w:val="00ED18CA"/>
    <w:rsid w:val="00ED1A35"/>
    <w:rsid w:val="00ED20EF"/>
    <w:rsid w:val="00ED2715"/>
    <w:rsid w:val="00ED2CA8"/>
    <w:rsid w:val="00ED32E1"/>
    <w:rsid w:val="00ED3EC7"/>
    <w:rsid w:val="00ED453F"/>
    <w:rsid w:val="00ED457A"/>
    <w:rsid w:val="00ED4CF6"/>
    <w:rsid w:val="00ED542B"/>
    <w:rsid w:val="00ED59AA"/>
    <w:rsid w:val="00ED67AB"/>
    <w:rsid w:val="00ED753E"/>
    <w:rsid w:val="00EE003F"/>
    <w:rsid w:val="00EE01D3"/>
    <w:rsid w:val="00EE1833"/>
    <w:rsid w:val="00EE240F"/>
    <w:rsid w:val="00EE2D69"/>
    <w:rsid w:val="00EE315D"/>
    <w:rsid w:val="00EE3536"/>
    <w:rsid w:val="00EE3CB8"/>
    <w:rsid w:val="00EE4FED"/>
    <w:rsid w:val="00EE75DD"/>
    <w:rsid w:val="00EE76CC"/>
    <w:rsid w:val="00EE7786"/>
    <w:rsid w:val="00EE7BF0"/>
    <w:rsid w:val="00EF09A4"/>
    <w:rsid w:val="00EF0AF2"/>
    <w:rsid w:val="00EF24DC"/>
    <w:rsid w:val="00EF2877"/>
    <w:rsid w:val="00EF292D"/>
    <w:rsid w:val="00EF4CB3"/>
    <w:rsid w:val="00EF55B4"/>
    <w:rsid w:val="00EF66CD"/>
    <w:rsid w:val="00EF6E6F"/>
    <w:rsid w:val="00EF71F1"/>
    <w:rsid w:val="00EF7295"/>
    <w:rsid w:val="00EF75D3"/>
    <w:rsid w:val="00EF7648"/>
    <w:rsid w:val="00EF7DFF"/>
    <w:rsid w:val="00EF7FC4"/>
    <w:rsid w:val="00F00469"/>
    <w:rsid w:val="00F005E0"/>
    <w:rsid w:val="00F008AB"/>
    <w:rsid w:val="00F009FC"/>
    <w:rsid w:val="00F00CEF"/>
    <w:rsid w:val="00F012E7"/>
    <w:rsid w:val="00F0217E"/>
    <w:rsid w:val="00F03E28"/>
    <w:rsid w:val="00F0402C"/>
    <w:rsid w:val="00F0427B"/>
    <w:rsid w:val="00F04729"/>
    <w:rsid w:val="00F047FC"/>
    <w:rsid w:val="00F1004E"/>
    <w:rsid w:val="00F103AE"/>
    <w:rsid w:val="00F104FD"/>
    <w:rsid w:val="00F10D9A"/>
    <w:rsid w:val="00F10F1D"/>
    <w:rsid w:val="00F11610"/>
    <w:rsid w:val="00F11D43"/>
    <w:rsid w:val="00F12E13"/>
    <w:rsid w:val="00F13232"/>
    <w:rsid w:val="00F13865"/>
    <w:rsid w:val="00F13E88"/>
    <w:rsid w:val="00F144A9"/>
    <w:rsid w:val="00F14A17"/>
    <w:rsid w:val="00F14ACF"/>
    <w:rsid w:val="00F1509C"/>
    <w:rsid w:val="00F15DC5"/>
    <w:rsid w:val="00F15E97"/>
    <w:rsid w:val="00F16B74"/>
    <w:rsid w:val="00F16C8F"/>
    <w:rsid w:val="00F1750E"/>
    <w:rsid w:val="00F17895"/>
    <w:rsid w:val="00F17C32"/>
    <w:rsid w:val="00F17F1D"/>
    <w:rsid w:val="00F209C7"/>
    <w:rsid w:val="00F209FA"/>
    <w:rsid w:val="00F20D06"/>
    <w:rsid w:val="00F20D0E"/>
    <w:rsid w:val="00F2142B"/>
    <w:rsid w:val="00F21D8F"/>
    <w:rsid w:val="00F2220E"/>
    <w:rsid w:val="00F23477"/>
    <w:rsid w:val="00F23959"/>
    <w:rsid w:val="00F23BA1"/>
    <w:rsid w:val="00F245B9"/>
    <w:rsid w:val="00F26444"/>
    <w:rsid w:val="00F26FA2"/>
    <w:rsid w:val="00F27EA8"/>
    <w:rsid w:val="00F30E93"/>
    <w:rsid w:val="00F31ED2"/>
    <w:rsid w:val="00F3240E"/>
    <w:rsid w:val="00F326E1"/>
    <w:rsid w:val="00F32BCE"/>
    <w:rsid w:val="00F32E1F"/>
    <w:rsid w:val="00F33A6C"/>
    <w:rsid w:val="00F33BE0"/>
    <w:rsid w:val="00F3429B"/>
    <w:rsid w:val="00F34AD1"/>
    <w:rsid w:val="00F34BEF"/>
    <w:rsid w:val="00F34CB4"/>
    <w:rsid w:val="00F35494"/>
    <w:rsid w:val="00F35A27"/>
    <w:rsid w:val="00F35F8E"/>
    <w:rsid w:val="00F36431"/>
    <w:rsid w:val="00F36D78"/>
    <w:rsid w:val="00F3755D"/>
    <w:rsid w:val="00F37DDE"/>
    <w:rsid w:val="00F41021"/>
    <w:rsid w:val="00F4230E"/>
    <w:rsid w:val="00F4243A"/>
    <w:rsid w:val="00F425BE"/>
    <w:rsid w:val="00F4268B"/>
    <w:rsid w:val="00F43242"/>
    <w:rsid w:val="00F43572"/>
    <w:rsid w:val="00F43A63"/>
    <w:rsid w:val="00F43FF9"/>
    <w:rsid w:val="00F44C95"/>
    <w:rsid w:val="00F45B28"/>
    <w:rsid w:val="00F46B5A"/>
    <w:rsid w:val="00F471FE"/>
    <w:rsid w:val="00F47BC9"/>
    <w:rsid w:val="00F47FE1"/>
    <w:rsid w:val="00F5020E"/>
    <w:rsid w:val="00F504B6"/>
    <w:rsid w:val="00F506BD"/>
    <w:rsid w:val="00F50C1D"/>
    <w:rsid w:val="00F50C78"/>
    <w:rsid w:val="00F51409"/>
    <w:rsid w:val="00F514C2"/>
    <w:rsid w:val="00F51606"/>
    <w:rsid w:val="00F517C5"/>
    <w:rsid w:val="00F51A44"/>
    <w:rsid w:val="00F52738"/>
    <w:rsid w:val="00F528C6"/>
    <w:rsid w:val="00F52AB5"/>
    <w:rsid w:val="00F53652"/>
    <w:rsid w:val="00F543C7"/>
    <w:rsid w:val="00F549F8"/>
    <w:rsid w:val="00F54A5A"/>
    <w:rsid w:val="00F5595E"/>
    <w:rsid w:val="00F55EC8"/>
    <w:rsid w:val="00F56A57"/>
    <w:rsid w:val="00F56C43"/>
    <w:rsid w:val="00F577E4"/>
    <w:rsid w:val="00F605B6"/>
    <w:rsid w:val="00F605B8"/>
    <w:rsid w:val="00F60CEB"/>
    <w:rsid w:val="00F60E52"/>
    <w:rsid w:val="00F6166C"/>
    <w:rsid w:val="00F619BD"/>
    <w:rsid w:val="00F62153"/>
    <w:rsid w:val="00F6385F"/>
    <w:rsid w:val="00F63AA6"/>
    <w:rsid w:val="00F63F2B"/>
    <w:rsid w:val="00F64647"/>
    <w:rsid w:val="00F64F2E"/>
    <w:rsid w:val="00F64FD9"/>
    <w:rsid w:val="00F65343"/>
    <w:rsid w:val="00F662AD"/>
    <w:rsid w:val="00F663B1"/>
    <w:rsid w:val="00F67453"/>
    <w:rsid w:val="00F67D14"/>
    <w:rsid w:val="00F70566"/>
    <w:rsid w:val="00F709F8"/>
    <w:rsid w:val="00F70E18"/>
    <w:rsid w:val="00F70E48"/>
    <w:rsid w:val="00F70F56"/>
    <w:rsid w:val="00F711D9"/>
    <w:rsid w:val="00F716AE"/>
    <w:rsid w:val="00F71DAB"/>
    <w:rsid w:val="00F726AD"/>
    <w:rsid w:val="00F72C13"/>
    <w:rsid w:val="00F72EF4"/>
    <w:rsid w:val="00F72FFA"/>
    <w:rsid w:val="00F73394"/>
    <w:rsid w:val="00F74279"/>
    <w:rsid w:val="00F746A4"/>
    <w:rsid w:val="00F7577F"/>
    <w:rsid w:val="00F76AAF"/>
    <w:rsid w:val="00F77499"/>
    <w:rsid w:val="00F77522"/>
    <w:rsid w:val="00F7762A"/>
    <w:rsid w:val="00F77A4E"/>
    <w:rsid w:val="00F77E9E"/>
    <w:rsid w:val="00F8030B"/>
    <w:rsid w:val="00F80353"/>
    <w:rsid w:val="00F80430"/>
    <w:rsid w:val="00F812FD"/>
    <w:rsid w:val="00F81329"/>
    <w:rsid w:val="00F816A9"/>
    <w:rsid w:val="00F818A6"/>
    <w:rsid w:val="00F82ACA"/>
    <w:rsid w:val="00F83D33"/>
    <w:rsid w:val="00F8414F"/>
    <w:rsid w:val="00F84473"/>
    <w:rsid w:val="00F844B8"/>
    <w:rsid w:val="00F85826"/>
    <w:rsid w:val="00F86639"/>
    <w:rsid w:val="00F90967"/>
    <w:rsid w:val="00F90E57"/>
    <w:rsid w:val="00F922A5"/>
    <w:rsid w:val="00F92841"/>
    <w:rsid w:val="00F92C3A"/>
    <w:rsid w:val="00F930FA"/>
    <w:rsid w:val="00F94A86"/>
    <w:rsid w:val="00F94D2D"/>
    <w:rsid w:val="00F952AB"/>
    <w:rsid w:val="00F9611F"/>
    <w:rsid w:val="00F96219"/>
    <w:rsid w:val="00F9690B"/>
    <w:rsid w:val="00F96E61"/>
    <w:rsid w:val="00F97505"/>
    <w:rsid w:val="00F97862"/>
    <w:rsid w:val="00F97C58"/>
    <w:rsid w:val="00FA0459"/>
    <w:rsid w:val="00FA0CF7"/>
    <w:rsid w:val="00FA1C7A"/>
    <w:rsid w:val="00FA1F43"/>
    <w:rsid w:val="00FA2C1C"/>
    <w:rsid w:val="00FA2C3D"/>
    <w:rsid w:val="00FA2E74"/>
    <w:rsid w:val="00FA3EFC"/>
    <w:rsid w:val="00FA405C"/>
    <w:rsid w:val="00FA4F5D"/>
    <w:rsid w:val="00FA5090"/>
    <w:rsid w:val="00FA6935"/>
    <w:rsid w:val="00FA6AA6"/>
    <w:rsid w:val="00FA7AE8"/>
    <w:rsid w:val="00FB0316"/>
    <w:rsid w:val="00FB0392"/>
    <w:rsid w:val="00FB04FA"/>
    <w:rsid w:val="00FB0BB5"/>
    <w:rsid w:val="00FB26A9"/>
    <w:rsid w:val="00FB2839"/>
    <w:rsid w:val="00FB35F0"/>
    <w:rsid w:val="00FB462D"/>
    <w:rsid w:val="00FB4F6F"/>
    <w:rsid w:val="00FB67F1"/>
    <w:rsid w:val="00FB69A7"/>
    <w:rsid w:val="00FB700D"/>
    <w:rsid w:val="00FB72C1"/>
    <w:rsid w:val="00FC05DB"/>
    <w:rsid w:val="00FC0652"/>
    <w:rsid w:val="00FC1F18"/>
    <w:rsid w:val="00FC3725"/>
    <w:rsid w:val="00FC3AF5"/>
    <w:rsid w:val="00FC3C7A"/>
    <w:rsid w:val="00FC4DD0"/>
    <w:rsid w:val="00FC4F20"/>
    <w:rsid w:val="00FC5748"/>
    <w:rsid w:val="00FC585E"/>
    <w:rsid w:val="00FC5AB5"/>
    <w:rsid w:val="00FC6318"/>
    <w:rsid w:val="00FC6E66"/>
    <w:rsid w:val="00FC747B"/>
    <w:rsid w:val="00FC75B8"/>
    <w:rsid w:val="00FC7853"/>
    <w:rsid w:val="00FC7E93"/>
    <w:rsid w:val="00FC7F81"/>
    <w:rsid w:val="00FD068B"/>
    <w:rsid w:val="00FD10F8"/>
    <w:rsid w:val="00FD12AC"/>
    <w:rsid w:val="00FD1C4C"/>
    <w:rsid w:val="00FD24CA"/>
    <w:rsid w:val="00FD2C4B"/>
    <w:rsid w:val="00FD316D"/>
    <w:rsid w:val="00FD35A7"/>
    <w:rsid w:val="00FD4151"/>
    <w:rsid w:val="00FD4E9E"/>
    <w:rsid w:val="00FD5502"/>
    <w:rsid w:val="00FD5561"/>
    <w:rsid w:val="00FD57A6"/>
    <w:rsid w:val="00FD5BB7"/>
    <w:rsid w:val="00FD6026"/>
    <w:rsid w:val="00FD72E0"/>
    <w:rsid w:val="00FD74FB"/>
    <w:rsid w:val="00FD7520"/>
    <w:rsid w:val="00FD7532"/>
    <w:rsid w:val="00FD7E22"/>
    <w:rsid w:val="00FD7F3C"/>
    <w:rsid w:val="00FE0860"/>
    <w:rsid w:val="00FE0E07"/>
    <w:rsid w:val="00FE10B7"/>
    <w:rsid w:val="00FE1D48"/>
    <w:rsid w:val="00FE2165"/>
    <w:rsid w:val="00FE29A4"/>
    <w:rsid w:val="00FE2E86"/>
    <w:rsid w:val="00FE3731"/>
    <w:rsid w:val="00FE4425"/>
    <w:rsid w:val="00FE5865"/>
    <w:rsid w:val="00FE5B13"/>
    <w:rsid w:val="00FE5D69"/>
    <w:rsid w:val="00FE5E13"/>
    <w:rsid w:val="00FE5F13"/>
    <w:rsid w:val="00FE6EE7"/>
    <w:rsid w:val="00FE7C45"/>
    <w:rsid w:val="00FE7C61"/>
    <w:rsid w:val="00FF1086"/>
    <w:rsid w:val="00FF13F0"/>
    <w:rsid w:val="00FF1E34"/>
    <w:rsid w:val="00FF1F39"/>
    <w:rsid w:val="00FF2593"/>
    <w:rsid w:val="00FF25CB"/>
    <w:rsid w:val="00FF2703"/>
    <w:rsid w:val="00FF2783"/>
    <w:rsid w:val="00FF2AA5"/>
    <w:rsid w:val="00FF3026"/>
    <w:rsid w:val="00FF38F0"/>
    <w:rsid w:val="00FF39BC"/>
    <w:rsid w:val="00FF4091"/>
    <w:rsid w:val="00FF43FA"/>
    <w:rsid w:val="00FF44E0"/>
    <w:rsid w:val="00FF5F1D"/>
    <w:rsid w:val="00FF6EEA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96EEA4"/>
  <w15:chartTrackingRefBased/>
  <w15:docId w15:val="{3D608CF8-C156-41BD-AF98-BD41D2D2A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1DA"/>
    <w:pPr>
      <w:spacing w:line="256" w:lineRule="auto"/>
    </w:pPr>
    <w:rPr>
      <w:rFonts w:ascii="Calibri" w:eastAsia="Calibri" w:hAnsi="Calibri" w:cs="Cordia New"/>
    </w:rPr>
  </w:style>
  <w:style w:type="paragraph" w:styleId="Heading1">
    <w:name w:val="heading 1"/>
    <w:basedOn w:val="Normal"/>
    <w:next w:val="Normal"/>
    <w:link w:val="Heading1Char"/>
    <w:qFormat/>
    <w:rsid w:val="00292644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-90" w:right="-90"/>
      <w:jc w:val="center"/>
      <w:textAlignment w:val="baseline"/>
      <w:outlineLvl w:val="0"/>
    </w:pPr>
    <w:rPr>
      <w:rFonts w:ascii="Times New Roman" w:eastAsia="Times New Roman" w:hAnsi="CordiaUPC" w:cs="CordiaUPC"/>
      <w:b/>
      <w:bCs/>
      <w:color w:val="000000"/>
      <w:sz w:val="32"/>
      <w:szCs w:val="32"/>
    </w:rPr>
  </w:style>
  <w:style w:type="paragraph" w:styleId="Heading2">
    <w:name w:val="heading 2"/>
    <w:aliases w:val="h2 main heading"/>
    <w:basedOn w:val="Normal"/>
    <w:next w:val="Normal"/>
    <w:link w:val="Heading2Char"/>
    <w:qFormat/>
    <w:rsid w:val="00292644"/>
    <w:pPr>
      <w:keepNext/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CordiaUPC" w:cs="CordiaUPC"/>
      <w:color w:val="0000FF"/>
      <w:sz w:val="32"/>
      <w:szCs w:val="32"/>
    </w:rPr>
  </w:style>
  <w:style w:type="paragraph" w:styleId="Heading3">
    <w:name w:val="heading 3"/>
    <w:aliases w:val="h3 sub heading"/>
    <w:basedOn w:val="Normal"/>
    <w:next w:val="Normal"/>
    <w:link w:val="Heading3Char"/>
    <w:qFormat/>
    <w:rsid w:val="00292644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342"/>
      <w:jc w:val="both"/>
      <w:textAlignment w:val="baseline"/>
      <w:outlineLvl w:val="2"/>
    </w:pPr>
    <w:rPr>
      <w:rFonts w:ascii="Times New Roman" w:eastAsia="Times New Roman" w:hAnsi="CordiaUPC" w:cs="CordiaUPC"/>
      <w:color w:val="0000FF"/>
      <w:sz w:val="32"/>
      <w:szCs w:val="32"/>
    </w:rPr>
  </w:style>
  <w:style w:type="paragraph" w:styleId="Heading4">
    <w:name w:val="heading 4"/>
    <w:aliases w:val="h4 sub sub heading"/>
    <w:basedOn w:val="Normal"/>
    <w:next w:val="Normal"/>
    <w:link w:val="Heading4Char"/>
    <w:qFormat/>
    <w:rsid w:val="00292644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CordiaUPC" w:cs="CordiaUPC"/>
      <w:b/>
      <w:bCs/>
      <w:color w:val="0000FF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292644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720"/>
      <w:jc w:val="both"/>
      <w:textAlignment w:val="baseline"/>
      <w:outlineLvl w:val="4"/>
    </w:pPr>
    <w:rPr>
      <w:rFonts w:ascii="Times New Roman" w:eastAsia="Times New Roman" w:hAnsi="CordiaUPC" w:cs="CordiaUPC"/>
      <w:color w:val="0000FF"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292644"/>
    <w:pPr>
      <w:keepNext/>
      <w:widowControl w:val="0"/>
      <w:tabs>
        <w:tab w:val="right" w:pos="6300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5"/>
    </w:pPr>
    <w:rPr>
      <w:rFonts w:ascii="Times New Roman" w:eastAsia="Times New Roman" w:hAnsi="CordiaUPC" w:cs="CordiaUPC"/>
      <w:b/>
      <w:bCs/>
      <w:color w:val="0000FF"/>
      <w:sz w:val="32"/>
      <w:szCs w:val="32"/>
    </w:rPr>
  </w:style>
  <w:style w:type="paragraph" w:styleId="Heading7">
    <w:name w:val="heading 7"/>
    <w:basedOn w:val="Normal"/>
    <w:next w:val="Normal"/>
    <w:link w:val="Heading7Char"/>
    <w:qFormat/>
    <w:rsid w:val="00292644"/>
    <w:pPr>
      <w:keepNext/>
      <w:widowControl w:val="0"/>
      <w:tabs>
        <w:tab w:val="decimal" w:pos="988"/>
      </w:tabs>
      <w:overflowPunct w:val="0"/>
      <w:autoSpaceDE w:val="0"/>
      <w:autoSpaceDN w:val="0"/>
      <w:adjustRightInd w:val="0"/>
      <w:spacing w:after="0" w:line="240" w:lineRule="auto"/>
      <w:ind w:left="-92"/>
      <w:textAlignment w:val="baseline"/>
      <w:outlineLvl w:val="6"/>
    </w:pPr>
    <w:rPr>
      <w:rFonts w:ascii="Times New Roman" w:eastAsia="Times New Roman" w:hAnsi="CordiaUPC" w:cs="CordiaUPC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292644"/>
    <w:pPr>
      <w:keepNext/>
      <w:widowControl w:val="0"/>
      <w:tabs>
        <w:tab w:val="left" w:pos="360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  <w:outlineLvl w:val="7"/>
    </w:pPr>
    <w:rPr>
      <w:rFonts w:ascii="Times New Roman" w:eastAsia="Times New Roman" w:hAnsi="CordiaUPC" w:cs="CordiaUPC"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292644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8"/>
    </w:pPr>
    <w:rPr>
      <w:rFonts w:ascii="Times New Roman" w:eastAsia="Times New Roman" w:hAnsi="CordiaUPC" w:cs="Cordi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92644"/>
    <w:rPr>
      <w:rFonts w:ascii="Times New Roman" w:eastAsia="Times New Roman" w:hAnsi="CordiaUPC" w:cs="CordiaUPC"/>
      <w:b/>
      <w:bCs/>
      <w:color w:val="000000"/>
      <w:sz w:val="32"/>
      <w:szCs w:val="32"/>
    </w:rPr>
  </w:style>
  <w:style w:type="character" w:customStyle="1" w:styleId="Heading2Char">
    <w:name w:val="Heading 2 Char"/>
    <w:aliases w:val="h2 main heading Char"/>
    <w:basedOn w:val="DefaultParagraphFont"/>
    <w:link w:val="Heading2"/>
    <w:rsid w:val="00292644"/>
    <w:rPr>
      <w:rFonts w:ascii="Times New Roman" w:eastAsia="Times New Roman" w:hAnsi="CordiaUPC" w:cs="CordiaUPC"/>
      <w:color w:val="0000FF"/>
      <w:sz w:val="32"/>
      <w:szCs w:val="32"/>
    </w:rPr>
  </w:style>
  <w:style w:type="character" w:customStyle="1" w:styleId="Heading3Char">
    <w:name w:val="Heading 3 Char"/>
    <w:aliases w:val="h3 sub heading Char"/>
    <w:basedOn w:val="DefaultParagraphFont"/>
    <w:link w:val="Heading3"/>
    <w:rsid w:val="00292644"/>
    <w:rPr>
      <w:rFonts w:ascii="Times New Roman" w:eastAsia="Times New Roman" w:hAnsi="CordiaUPC" w:cs="CordiaUPC"/>
      <w:color w:val="0000FF"/>
      <w:sz w:val="32"/>
      <w:szCs w:val="32"/>
    </w:rPr>
  </w:style>
  <w:style w:type="character" w:customStyle="1" w:styleId="Heading4Char">
    <w:name w:val="Heading 4 Char"/>
    <w:aliases w:val="h4 sub sub heading Char"/>
    <w:basedOn w:val="DefaultParagraphFont"/>
    <w:link w:val="Heading4"/>
    <w:rsid w:val="00292644"/>
    <w:rPr>
      <w:rFonts w:ascii="Times New Roman" w:eastAsia="Times New Roman" w:hAnsi="CordiaUPC" w:cs="CordiaUPC"/>
      <w:b/>
      <w:bCs/>
      <w:color w:val="0000FF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292644"/>
    <w:rPr>
      <w:rFonts w:ascii="Times New Roman" w:eastAsia="Times New Roman" w:hAnsi="CordiaUPC" w:cs="CordiaUPC"/>
      <w:color w:val="0000FF"/>
      <w:sz w:val="32"/>
      <w:szCs w:val="32"/>
    </w:rPr>
  </w:style>
  <w:style w:type="character" w:customStyle="1" w:styleId="Heading6Char">
    <w:name w:val="Heading 6 Char"/>
    <w:basedOn w:val="DefaultParagraphFont"/>
    <w:link w:val="Heading6"/>
    <w:rsid w:val="00292644"/>
    <w:rPr>
      <w:rFonts w:ascii="Times New Roman" w:eastAsia="Times New Roman" w:hAnsi="CordiaUPC" w:cs="CordiaUPC"/>
      <w:b/>
      <w:bCs/>
      <w:color w:val="0000FF"/>
      <w:sz w:val="32"/>
      <w:szCs w:val="32"/>
    </w:rPr>
  </w:style>
  <w:style w:type="character" w:customStyle="1" w:styleId="Heading7Char">
    <w:name w:val="Heading 7 Char"/>
    <w:basedOn w:val="DefaultParagraphFont"/>
    <w:link w:val="Heading7"/>
    <w:rsid w:val="00292644"/>
    <w:rPr>
      <w:rFonts w:ascii="Times New Roman" w:eastAsia="Times New Roman" w:hAnsi="CordiaUPC" w:cs="CordiaUPC"/>
      <w:sz w:val="32"/>
      <w:szCs w:val="32"/>
    </w:rPr>
  </w:style>
  <w:style w:type="character" w:customStyle="1" w:styleId="Heading8Char">
    <w:name w:val="Heading 8 Char"/>
    <w:basedOn w:val="DefaultParagraphFont"/>
    <w:link w:val="Heading8"/>
    <w:rsid w:val="00292644"/>
    <w:rPr>
      <w:rFonts w:ascii="Times New Roman" w:eastAsia="Times New Roman" w:hAnsi="CordiaUPC" w:cs="CordiaUPC"/>
      <w:sz w:val="32"/>
      <w:szCs w:val="32"/>
    </w:rPr>
  </w:style>
  <w:style w:type="character" w:customStyle="1" w:styleId="Heading9Char">
    <w:name w:val="Heading 9 Char"/>
    <w:basedOn w:val="DefaultParagraphFont"/>
    <w:link w:val="Heading9"/>
    <w:rsid w:val="00292644"/>
    <w:rPr>
      <w:rFonts w:ascii="Times New Roman" w:eastAsia="Times New Roman" w:hAnsi="CordiaUPC" w:cs="CordiaUPC"/>
      <w:sz w:val="32"/>
      <w:szCs w:val="32"/>
    </w:rPr>
  </w:style>
  <w:style w:type="paragraph" w:styleId="Header">
    <w:name w:val="header"/>
    <w:aliases w:val=" Char"/>
    <w:basedOn w:val="Normal"/>
    <w:link w:val="HeaderChar"/>
    <w:uiPriority w:val="99"/>
    <w:rsid w:val="0029264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CordiaUPC"/>
      <w:sz w:val="24"/>
      <w:szCs w:val="24"/>
    </w:r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292644"/>
    <w:rPr>
      <w:rFonts w:ascii="Times New Roman" w:eastAsia="Times New Roman" w:hAnsi="CordiaUPC" w:cs="CordiaUPC"/>
      <w:sz w:val="24"/>
      <w:szCs w:val="24"/>
    </w:rPr>
  </w:style>
  <w:style w:type="paragraph" w:styleId="BodyTextIndent">
    <w:name w:val="Body Text Indent"/>
    <w:basedOn w:val="Normal"/>
    <w:link w:val="BodyTextIndentChar"/>
    <w:rsid w:val="00292644"/>
    <w:pPr>
      <w:widowControl w:val="0"/>
      <w:overflowPunct w:val="0"/>
      <w:autoSpaceDE w:val="0"/>
      <w:autoSpaceDN w:val="0"/>
      <w:adjustRightInd w:val="0"/>
      <w:spacing w:after="0" w:line="240" w:lineRule="auto"/>
      <w:ind w:firstLine="1080"/>
      <w:jc w:val="both"/>
      <w:textAlignment w:val="baseline"/>
    </w:pPr>
    <w:rPr>
      <w:rFonts w:ascii="Times New Roman" w:eastAsia="Times New Roman" w:hAnsi="CordiaUPC" w:cs="CordiaUPC"/>
      <w:sz w:val="32"/>
      <w:szCs w:val="32"/>
    </w:rPr>
  </w:style>
  <w:style w:type="character" w:customStyle="1" w:styleId="BodyTextIndentChar">
    <w:name w:val="Body Text Indent Char"/>
    <w:basedOn w:val="DefaultParagraphFont"/>
    <w:link w:val="BodyTextIndent"/>
    <w:rsid w:val="00292644"/>
    <w:rPr>
      <w:rFonts w:ascii="Times New Roman" w:eastAsia="Times New Roman" w:hAnsi="CordiaUPC" w:cs="CordiaUPC"/>
      <w:sz w:val="32"/>
      <w:szCs w:val="32"/>
    </w:rPr>
  </w:style>
  <w:style w:type="paragraph" w:styleId="BodyTextIndent2">
    <w:name w:val="Body Text Indent 2"/>
    <w:basedOn w:val="Normal"/>
    <w:link w:val="BodyTextIndent2Char"/>
    <w:rsid w:val="00292644"/>
    <w:pPr>
      <w:widowControl w:val="0"/>
      <w:overflowPunct w:val="0"/>
      <w:autoSpaceDE w:val="0"/>
      <w:autoSpaceDN w:val="0"/>
      <w:adjustRightInd w:val="0"/>
      <w:spacing w:after="0" w:line="240" w:lineRule="auto"/>
      <w:ind w:firstLine="1080"/>
      <w:textAlignment w:val="baseline"/>
    </w:pPr>
    <w:rPr>
      <w:rFonts w:ascii="Times New Roman" w:eastAsia="Times New Roman" w:hAnsi="CordiaUPC" w:cs="CordiaUPC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292644"/>
    <w:rPr>
      <w:rFonts w:ascii="Times New Roman" w:eastAsia="Times New Roman" w:hAnsi="CordiaUPC" w:cs="CordiaUPC"/>
      <w:sz w:val="32"/>
      <w:szCs w:val="32"/>
    </w:rPr>
  </w:style>
  <w:style w:type="paragraph" w:styleId="Title">
    <w:name w:val="Title"/>
    <w:basedOn w:val="Normal"/>
    <w:link w:val="TitleChar"/>
    <w:uiPriority w:val="10"/>
    <w:qFormat/>
    <w:rsid w:val="00292644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CordiaUPC" w:cs="CordiaUPC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292644"/>
    <w:rPr>
      <w:rFonts w:ascii="Times New Roman" w:eastAsia="Times New Roman" w:hAnsi="CordiaUPC" w:cs="CordiaUPC"/>
      <w:b/>
      <w:bCs/>
      <w:sz w:val="36"/>
      <w:szCs w:val="36"/>
    </w:rPr>
  </w:style>
  <w:style w:type="paragraph" w:styleId="BodyTextIndent3">
    <w:name w:val="Body Text Indent 3"/>
    <w:basedOn w:val="Normal"/>
    <w:link w:val="BodyTextIndent3Char"/>
    <w:rsid w:val="00292644"/>
    <w:pPr>
      <w:widowControl w:val="0"/>
      <w:overflowPunct w:val="0"/>
      <w:autoSpaceDE w:val="0"/>
      <w:autoSpaceDN w:val="0"/>
      <w:adjustRightInd w:val="0"/>
      <w:spacing w:after="0" w:line="240" w:lineRule="auto"/>
      <w:ind w:firstLine="1080"/>
      <w:textAlignment w:val="baseline"/>
    </w:pPr>
    <w:rPr>
      <w:rFonts w:ascii="Times New Roman" w:eastAsia="Times New Roman" w:hAnsi="CordiaUPC" w:cs="CordiaUPC"/>
      <w:color w:val="000000"/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rsid w:val="00292644"/>
    <w:rPr>
      <w:rFonts w:ascii="Times New Roman" w:eastAsia="Times New Roman" w:hAnsi="CordiaUPC" w:cs="CordiaUPC"/>
      <w:color w:val="000000"/>
      <w:sz w:val="32"/>
      <w:szCs w:val="32"/>
    </w:rPr>
  </w:style>
  <w:style w:type="paragraph" w:styleId="Footer">
    <w:name w:val="footer"/>
    <w:basedOn w:val="Normal"/>
    <w:link w:val="FooterChar"/>
    <w:uiPriority w:val="99"/>
    <w:rsid w:val="00292644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92644"/>
    <w:rPr>
      <w:rFonts w:ascii="Times New Roman" w:eastAsia="Times New Roman" w:hAnsi="CordiaUPC" w:cs="Angsana New"/>
      <w:sz w:val="24"/>
      <w:szCs w:val="24"/>
    </w:rPr>
  </w:style>
  <w:style w:type="paragraph" w:styleId="Caption">
    <w:name w:val="caption"/>
    <w:basedOn w:val="Normal"/>
    <w:next w:val="Normal"/>
    <w:qFormat/>
    <w:rsid w:val="00292644"/>
    <w:pPr>
      <w:widowControl w:val="0"/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Times New Roman" w:hAnsi="CordiaUPC" w:cs="CordiaUPC"/>
      <w:sz w:val="32"/>
      <w:szCs w:val="32"/>
    </w:rPr>
  </w:style>
  <w:style w:type="character" w:styleId="PageNumber">
    <w:name w:val="page number"/>
    <w:rsid w:val="00292644"/>
    <w:rPr>
      <w:rFonts w:ascii="Times New Roman" w:cs="Verdana"/>
      <w:sz w:val="20"/>
      <w:szCs w:val="20"/>
      <w:lang w:bidi="th-TH"/>
    </w:rPr>
  </w:style>
  <w:style w:type="paragraph" w:styleId="BlockText">
    <w:name w:val="Block Text"/>
    <w:basedOn w:val="Normal"/>
    <w:rsid w:val="00292644"/>
    <w:pPr>
      <w:widowControl w:val="0"/>
      <w:tabs>
        <w:tab w:val="left" w:pos="900"/>
        <w:tab w:val="left" w:pos="2160"/>
        <w:tab w:val="center" w:pos="5400"/>
        <w:tab w:val="center" w:pos="6480"/>
        <w:tab w:val="center" w:pos="7560"/>
        <w:tab w:val="center" w:pos="8640"/>
      </w:tabs>
      <w:overflowPunct w:val="0"/>
      <w:autoSpaceDE w:val="0"/>
      <w:autoSpaceDN w:val="0"/>
      <w:adjustRightInd w:val="0"/>
      <w:spacing w:before="120" w:after="120" w:line="240" w:lineRule="auto"/>
      <w:ind w:left="360" w:right="-36" w:hanging="360"/>
      <w:jc w:val="thaiDistribute"/>
      <w:textAlignment w:val="baseline"/>
    </w:pPr>
    <w:rPr>
      <w:rFonts w:ascii="Angsana New" w:eastAsia="Times New Roman" w:hAnsi="Angsana New" w:cs="Angsana New"/>
      <w:sz w:val="30"/>
      <w:szCs w:val="30"/>
    </w:rPr>
  </w:style>
  <w:style w:type="paragraph" w:customStyle="1" w:styleId="Char">
    <w:name w:val="Char"/>
    <w:basedOn w:val="Normal"/>
    <w:rsid w:val="00292644"/>
    <w:pPr>
      <w:spacing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BodyText2">
    <w:name w:val="Body Text 2"/>
    <w:basedOn w:val="Normal"/>
    <w:link w:val="BodyText2Char"/>
    <w:rsid w:val="00292644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CordiaUPC" w:cs="Angsana New"/>
      <w:sz w:val="24"/>
    </w:rPr>
  </w:style>
  <w:style w:type="character" w:customStyle="1" w:styleId="BodyText2Char">
    <w:name w:val="Body Text 2 Char"/>
    <w:basedOn w:val="DefaultParagraphFont"/>
    <w:link w:val="BodyText2"/>
    <w:rsid w:val="00292644"/>
    <w:rPr>
      <w:rFonts w:ascii="Times New Roman" w:eastAsia="Times New Roman" w:hAnsi="CordiaUPC" w:cs="Angsana New"/>
      <w:sz w:val="24"/>
    </w:rPr>
  </w:style>
  <w:style w:type="character" w:customStyle="1" w:styleId="BalloonTextChar">
    <w:name w:val="Balloon Text Char"/>
    <w:basedOn w:val="DefaultParagraphFont"/>
    <w:link w:val="BalloonText"/>
    <w:semiHidden/>
    <w:rsid w:val="00292644"/>
    <w:rPr>
      <w:rFonts w:ascii="Tahoma" w:eastAsia="Times New Roman" w:hAnsi="Tahoma" w:cs="Angsana New"/>
      <w:sz w:val="16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29264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Angsana New"/>
      <w:sz w:val="16"/>
      <w:szCs w:val="20"/>
    </w:rPr>
  </w:style>
  <w:style w:type="character" w:customStyle="1" w:styleId="BalloonTextChar1">
    <w:name w:val="Balloon Text Char1"/>
    <w:basedOn w:val="DefaultParagraphFont"/>
    <w:uiPriority w:val="99"/>
    <w:semiHidden/>
    <w:rsid w:val="00292644"/>
    <w:rPr>
      <w:rFonts w:ascii="Segoe UI" w:hAnsi="Segoe UI" w:cs="Angsana New"/>
      <w:sz w:val="18"/>
      <w:szCs w:val="22"/>
    </w:rPr>
  </w:style>
  <w:style w:type="paragraph" w:customStyle="1" w:styleId="Default">
    <w:name w:val="Default"/>
    <w:rsid w:val="00292644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="Times New Roman" w:hAnsi="Calibri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292644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92644"/>
    <w:rPr>
      <w:rFonts w:ascii="Calibri" w:eastAsia="Calibri" w:hAnsi="Calibri" w:cs="Cordia New"/>
    </w:rPr>
  </w:style>
  <w:style w:type="table" w:styleId="TableGrid">
    <w:name w:val="Table Grid"/>
    <w:basedOn w:val="TableNormal"/>
    <w:uiPriority w:val="59"/>
    <w:rsid w:val="0029264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rdiaUPC" w:eastAsia="Times New Roman" w:hAnsi="CordiaUPC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29264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9264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9264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nhideWhenUsed/>
    <w:rsid w:val="0029264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9264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CordiaUPC"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292644"/>
    <w:rPr>
      <w:rFonts w:ascii="Times New Roman" w:eastAsia="Times New Roman" w:hAnsi="CordiaUPC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926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92644"/>
    <w:rPr>
      <w:rFonts w:ascii="Times New Roman" w:eastAsia="Times New Roman" w:hAnsi="CordiaUPC" w:cs="Angsana New"/>
      <w:b/>
      <w:bCs/>
      <w:sz w:val="20"/>
      <w:szCs w:val="25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92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9264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semiHidden/>
    <w:unhideWhenUsed/>
    <w:rsid w:val="00292644"/>
    <w:rPr>
      <w:color w:val="0000FF"/>
      <w:u w:val="single"/>
    </w:rPr>
  </w:style>
  <w:style w:type="paragraph" w:customStyle="1" w:styleId="a">
    <w:name w:val="อักขระ"/>
    <w:basedOn w:val="Normal"/>
    <w:rsid w:val="00292644"/>
    <w:pPr>
      <w:spacing w:line="240" w:lineRule="exact"/>
    </w:pPr>
    <w:rPr>
      <w:rFonts w:ascii="Verdana" w:eastAsia="Times New Roman" w:hAnsi="Verdana" w:cs="Times New Roman"/>
      <w:sz w:val="20"/>
      <w:szCs w:val="20"/>
      <w:lang w:bidi="ar-SA"/>
    </w:rPr>
  </w:style>
  <w:style w:type="paragraph" w:styleId="DocumentMap">
    <w:name w:val="Document Map"/>
    <w:basedOn w:val="Normal"/>
    <w:link w:val="DocumentMapChar"/>
    <w:semiHidden/>
    <w:rsid w:val="00292644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Angsana New"/>
      <w:sz w:val="24"/>
    </w:rPr>
  </w:style>
  <w:style w:type="character" w:customStyle="1" w:styleId="DocumentMapChar">
    <w:name w:val="Document Map Char"/>
    <w:basedOn w:val="DefaultParagraphFont"/>
    <w:link w:val="DocumentMap"/>
    <w:semiHidden/>
    <w:rsid w:val="00292644"/>
    <w:rPr>
      <w:rFonts w:ascii="Tahoma" w:eastAsia="Times New Roman" w:hAnsi="Tahoma" w:cs="Angsana New"/>
      <w:sz w:val="24"/>
      <w:shd w:val="clear" w:color="auto" w:fill="000080"/>
    </w:rPr>
  </w:style>
  <w:style w:type="table" w:customStyle="1" w:styleId="TableGrid4">
    <w:name w:val="Table Grid4"/>
    <w:basedOn w:val="TableNormal"/>
    <w:next w:val="TableGrid"/>
    <w:uiPriority w:val="59"/>
    <w:rsid w:val="0029264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Reference">
    <w:name w:val="AA Reference"/>
    <w:rsid w:val="00292644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customStyle="1" w:styleId="a0">
    <w:name w:val="¢éÍ¤ÇÒÁ"/>
    <w:basedOn w:val="Normal"/>
    <w:rsid w:val="00292644"/>
    <w:pPr>
      <w:tabs>
        <w:tab w:val="left" w:pos="1080"/>
      </w:tabs>
      <w:spacing w:after="0" w:line="240" w:lineRule="auto"/>
    </w:pPr>
    <w:rPr>
      <w:rFonts w:ascii="Times New Roman" w:eastAsia="Times New Roman" w:hAnsi="Times New Roman" w:cs="BrowalliaUPC"/>
      <w:sz w:val="30"/>
      <w:szCs w:val="30"/>
      <w:lang w:val="th-TH"/>
    </w:rPr>
  </w:style>
  <w:style w:type="character" w:customStyle="1" w:styleId="AAAddress">
    <w:name w:val="AA Address"/>
    <w:rsid w:val="00292644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paragraph" w:styleId="ListBullet">
    <w:name w:val="List Bullet"/>
    <w:basedOn w:val="Normal"/>
    <w:rsid w:val="00292644"/>
    <w:pPr>
      <w:numPr>
        <w:numId w:val="2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284" w:hanging="284"/>
    </w:pPr>
    <w:rPr>
      <w:rFonts w:ascii="Arial" w:eastAsia="Times New Roman" w:hAnsi="Arial" w:cs="Angsana New"/>
      <w:sz w:val="18"/>
      <w:szCs w:val="18"/>
    </w:rPr>
  </w:style>
  <w:style w:type="paragraph" w:styleId="ListBullet2">
    <w:name w:val="List Bullet 2"/>
    <w:basedOn w:val="Normal"/>
    <w:rsid w:val="00292644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851" w:hanging="284"/>
    </w:pPr>
    <w:rPr>
      <w:rFonts w:ascii="Arial" w:eastAsia="Times New Roman" w:hAnsi="Arial" w:cs="Angsana New"/>
      <w:sz w:val="18"/>
      <w:szCs w:val="18"/>
    </w:rPr>
  </w:style>
  <w:style w:type="paragraph" w:styleId="ListBullet3">
    <w:name w:val="List Bullet 3"/>
    <w:basedOn w:val="Normal"/>
    <w:rsid w:val="00292644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1135" w:hanging="284"/>
    </w:pPr>
    <w:rPr>
      <w:rFonts w:ascii="Arial" w:eastAsia="Times New Roman" w:hAnsi="Arial" w:cs="Angsana New"/>
      <w:sz w:val="18"/>
      <w:szCs w:val="18"/>
    </w:rPr>
  </w:style>
  <w:style w:type="paragraph" w:styleId="ListBullet4">
    <w:name w:val="List Bullet 4"/>
    <w:basedOn w:val="Normal"/>
    <w:rsid w:val="00292644"/>
    <w:pPr>
      <w:numPr>
        <w:numId w:val="1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1418" w:hanging="284"/>
    </w:pPr>
    <w:rPr>
      <w:rFonts w:ascii="Arial" w:eastAsia="Times New Roman" w:hAnsi="Arial" w:cs="Angsana New"/>
      <w:sz w:val="18"/>
      <w:szCs w:val="18"/>
    </w:rPr>
  </w:style>
  <w:style w:type="paragraph" w:styleId="ListNumber">
    <w:name w:val="List Number"/>
    <w:basedOn w:val="Normal"/>
    <w:rsid w:val="00292644"/>
    <w:pPr>
      <w:numPr>
        <w:numId w:val="3"/>
      </w:numPr>
      <w:tabs>
        <w:tab w:val="clear" w:pos="36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284" w:hanging="284"/>
    </w:pPr>
    <w:rPr>
      <w:rFonts w:ascii="Arial" w:eastAsia="Times New Roman" w:hAnsi="Arial" w:cs="Angsana New"/>
      <w:sz w:val="18"/>
      <w:szCs w:val="18"/>
    </w:rPr>
  </w:style>
  <w:style w:type="paragraph" w:styleId="ListNumber2">
    <w:name w:val="List Number 2"/>
    <w:basedOn w:val="Normal"/>
    <w:rsid w:val="00292644"/>
    <w:pPr>
      <w:numPr>
        <w:numId w:val="4"/>
      </w:numPr>
      <w:tabs>
        <w:tab w:val="clear" w:pos="643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851" w:hanging="284"/>
    </w:pPr>
    <w:rPr>
      <w:rFonts w:ascii="Arial" w:eastAsia="Times New Roman" w:hAnsi="Arial" w:cs="Angsana New"/>
      <w:sz w:val="18"/>
      <w:szCs w:val="18"/>
    </w:rPr>
  </w:style>
  <w:style w:type="paragraph" w:styleId="ListNumber3">
    <w:name w:val="List Number 3"/>
    <w:basedOn w:val="Normal"/>
    <w:rsid w:val="00292644"/>
    <w:pPr>
      <w:numPr>
        <w:numId w:val="5"/>
      </w:numPr>
      <w:tabs>
        <w:tab w:val="clear" w:pos="926"/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1135" w:hanging="284"/>
    </w:pPr>
    <w:rPr>
      <w:rFonts w:ascii="Arial" w:eastAsia="Times New Roman" w:hAnsi="Arial" w:cs="Angsana New"/>
      <w:sz w:val="18"/>
      <w:szCs w:val="18"/>
    </w:rPr>
  </w:style>
  <w:style w:type="paragraph" w:styleId="NormalIndent">
    <w:name w:val="Normal Indent"/>
    <w:basedOn w:val="Normal"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284"/>
    </w:pPr>
    <w:rPr>
      <w:rFonts w:ascii="Arial" w:eastAsia="Times New Roman" w:hAnsi="Arial" w:cs="Angsana New"/>
      <w:sz w:val="18"/>
      <w:szCs w:val="18"/>
    </w:rPr>
  </w:style>
  <w:style w:type="paragraph" w:customStyle="1" w:styleId="AAFrameAddress">
    <w:name w:val="AA Frame Address"/>
    <w:basedOn w:val="Heading1"/>
    <w:rsid w:val="00292644"/>
    <w:pPr>
      <w:framePr w:w="2812" w:h="1701" w:hSpace="142" w:vSpace="142" w:wrap="around" w:vAnchor="page" w:hAnchor="page" w:x="8024" w:y="2723"/>
      <w:widowControl/>
      <w:shd w:val="clear" w:color="FFFFFF" w:fill="auto"/>
      <w:overflowPunct/>
      <w:autoSpaceDE/>
      <w:autoSpaceDN/>
      <w:adjustRightInd/>
      <w:spacing w:after="90"/>
      <w:ind w:left="0" w:right="0" w:hanging="284"/>
      <w:jc w:val="left"/>
      <w:textAlignment w:val="auto"/>
    </w:pPr>
    <w:rPr>
      <w:rFonts w:ascii="Arial" w:hAnsi="Arial" w:cs="Times New Roman"/>
      <w:noProof/>
      <w:color w:val="auto"/>
      <w:sz w:val="18"/>
      <w:szCs w:val="18"/>
      <w:u w:val="single"/>
    </w:rPr>
  </w:style>
  <w:style w:type="paragraph" w:styleId="ListNumber5">
    <w:name w:val="List Number 5"/>
    <w:basedOn w:val="Normal"/>
    <w:rsid w:val="00292644"/>
    <w:pPr>
      <w:numPr>
        <w:numId w:val="6"/>
      </w:numPr>
      <w:tabs>
        <w:tab w:val="clear" w:pos="1478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1418" w:hanging="284"/>
    </w:pPr>
    <w:rPr>
      <w:rFonts w:ascii="Arial" w:eastAsia="Times New Roman" w:hAnsi="Arial" w:cs="Angsana New"/>
      <w:sz w:val="18"/>
      <w:szCs w:val="18"/>
    </w:rPr>
  </w:style>
  <w:style w:type="paragraph" w:styleId="ListNumber4">
    <w:name w:val="List Number 4"/>
    <w:basedOn w:val="Normal"/>
    <w:rsid w:val="00292644"/>
    <w:pPr>
      <w:numPr>
        <w:numId w:val="7"/>
      </w:numPr>
      <w:tabs>
        <w:tab w:val="clear" w:pos="1209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Times New Roman" w:hAnsi="Arial" w:cs="Angsana New"/>
      <w:sz w:val="18"/>
      <w:szCs w:val="18"/>
    </w:rPr>
  </w:style>
  <w:style w:type="paragraph" w:styleId="TableofAuthorities">
    <w:name w:val="table of authorities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284" w:hanging="284"/>
    </w:pPr>
    <w:rPr>
      <w:rFonts w:ascii="Arial" w:eastAsia="Times New Roman" w:hAnsi="Arial" w:cs="Angsana New"/>
      <w:sz w:val="18"/>
      <w:szCs w:val="18"/>
    </w:rPr>
  </w:style>
  <w:style w:type="paragraph" w:styleId="Index1">
    <w:name w:val="index 1"/>
    <w:basedOn w:val="Normal"/>
    <w:next w:val="Normal"/>
    <w:autoRedefine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284" w:hanging="284"/>
    </w:pPr>
    <w:rPr>
      <w:rFonts w:ascii="Arial" w:eastAsia="Times New Roman" w:hAnsi="Arial" w:cs="Angsana New"/>
      <w:sz w:val="18"/>
      <w:szCs w:val="18"/>
    </w:rPr>
  </w:style>
  <w:style w:type="paragraph" w:styleId="Index2">
    <w:name w:val="index 2"/>
    <w:basedOn w:val="Normal"/>
    <w:next w:val="Normal"/>
    <w:autoRedefine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568" w:hanging="284"/>
    </w:pPr>
    <w:rPr>
      <w:rFonts w:ascii="Arial" w:eastAsia="Times New Roman" w:hAnsi="Arial" w:cs="Angsana New"/>
      <w:sz w:val="18"/>
      <w:szCs w:val="18"/>
    </w:rPr>
  </w:style>
  <w:style w:type="paragraph" w:styleId="Index3">
    <w:name w:val="index 3"/>
    <w:basedOn w:val="Normal"/>
    <w:next w:val="Normal"/>
    <w:autoRedefine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851" w:hanging="284"/>
    </w:pPr>
    <w:rPr>
      <w:rFonts w:ascii="Arial" w:eastAsia="Times New Roman" w:hAnsi="Arial" w:cs="Angsana New"/>
      <w:sz w:val="18"/>
      <w:szCs w:val="18"/>
    </w:rPr>
  </w:style>
  <w:style w:type="paragraph" w:styleId="Index4">
    <w:name w:val="index 4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1135" w:hanging="284"/>
    </w:pPr>
    <w:rPr>
      <w:rFonts w:ascii="Arial" w:eastAsia="Times New Roman" w:hAnsi="Arial" w:cs="Angsana New"/>
      <w:sz w:val="18"/>
      <w:szCs w:val="18"/>
    </w:rPr>
  </w:style>
  <w:style w:type="paragraph" w:styleId="Index6">
    <w:name w:val="index 6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1702" w:hanging="284"/>
    </w:pPr>
    <w:rPr>
      <w:rFonts w:ascii="Arial" w:eastAsia="Times New Roman" w:hAnsi="Arial" w:cs="Angsana New"/>
      <w:sz w:val="18"/>
      <w:szCs w:val="18"/>
    </w:rPr>
  </w:style>
  <w:style w:type="paragraph" w:styleId="Index5">
    <w:name w:val="index 5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1418" w:hanging="284"/>
    </w:pPr>
    <w:rPr>
      <w:rFonts w:ascii="Arial" w:eastAsia="Times New Roman" w:hAnsi="Arial" w:cs="Angsana New"/>
      <w:sz w:val="18"/>
      <w:szCs w:val="18"/>
    </w:rPr>
  </w:style>
  <w:style w:type="paragraph" w:styleId="Index7">
    <w:name w:val="index 7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1985" w:hanging="284"/>
    </w:pPr>
    <w:rPr>
      <w:rFonts w:ascii="Arial" w:eastAsia="Times New Roman" w:hAnsi="Arial" w:cs="Angsana New"/>
      <w:sz w:val="18"/>
      <w:szCs w:val="18"/>
    </w:rPr>
  </w:style>
  <w:style w:type="paragraph" w:styleId="Index8">
    <w:name w:val="index 8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2269" w:hanging="284"/>
    </w:pPr>
    <w:rPr>
      <w:rFonts w:ascii="Arial" w:eastAsia="Times New Roman" w:hAnsi="Arial" w:cs="Angsana New"/>
      <w:sz w:val="18"/>
      <w:szCs w:val="18"/>
    </w:rPr>
  </w:style>
  <w:style w:type="paragraph" w:styleId="Index9">
    <w:name w:val="index 9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2552" w:hanging="284"/>
    </w:pPr>
    <w:rPr>
      <w:rFonts w:ascii="Arial" w:eastAsia="Times New Roman" w:hAnsi="Arial" w:cs="Angsana New"/>
      <w:sz w:val="18"/>
      <w:szCs w:val="18"/>
    </w:rPr>
  </w:style>
  <w:style w:type="paragraph" w:styleId="TOC2">
    <w:name w:val="toc 2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</w:tabs>
      <w:spacing w:before="240" w:after="0" w:line="240" w:lineRule="atLeas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eastAsia="Times New Roman" w:hAnsi="Arial" w:cs="Angsana New"/>
      <w:sz w:val="18"/>
      <w:szCs w:val="18"/>
    </w:rPr>
  </w:style>
  <w:style w:type="paragraph" w:styleId="TOC4">
    <w:name w:val="toc 4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851"/>
    </w:pPr>
    <w:rPr>
      <w:rFonts w:ascii="Arial" w:eastAsia="Times New Roman" w:hAnsi="Arial" w:cs="Angsana New"/>
      <w:sz w:val="18"/>
      <w:szCs w:val="18"/>
    </w:rPr>
  </w:style>
  <w:style w:type="paragraph" w:styleId="TOC5">
    <w:name w:val="toc 5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1134"/>
    </w:pPr>
    <w:rPr>
      <w:rFonts w:ascii="Arial" w:eastAsia="Times New Roman" w:hAnsi="Arial" w:cs="Angsana New"/>
      <w:sz w:val="18"/>
      <w:szCs w:val="18"/>
    </w:rPr>
  </w:style>
  <w:style w:type="paragraph" w:styleId="TOC6">
    <w:name w:val="toc 6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1418"/>
    </w:pPr>
    <w:rPr>
      <w:rFonts w:ascii="Arial" w:eastAsia="Times New Roman" w:hAnsi="Arial" w:cs="Angsana New"/>
      <w:sz w:val="18"/>
      <w:szCs w:val="18"/>
    </w:rPr>
  </w:style>
  <w:style w:type="paragraph" w:styleId="TOC7">
    <w:name w:val="toc 7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1701"/>
    </w:pPr>
    <w:rPr>
      <w:rFonts w:ascii="Arial" w:eastAsia="Times New Roman" w:hAnsi="Arial" w:cs="Angsana New"/>
      <w:sz w:val="18"/>
      <w:szCs w:val="18"/>
    </w:rPr>
  </w:style>
  <w:style w:type="paragraph" w:styleId="TOC8">
    <w:name w:val="toc 8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1985"/>
    </w:pPr>
    <w:rPr>
      <w:rFonts w:ascii="Arial" w:eastAsia="Times New Roman" w:hAnsi="Arial" w:cs="Angsana New"/>
      <w:sz w:val="18"/>
      <w:szCs w:val="18"/>
    </w:rPr>
  </w:style>
  <w:style w:type="paragraph" w:styleId="TOC9">
    <w:name w:val="toc 9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2268"/>
    </w:pPr>
    <w:rPr>
      <w:rFonts w:ascii="Arial" w:eastAsia="Times New Roman" w:hAnsi="Arial" w:cs="Angsana New"/>
      <w:sz w:val="18"/>
      <w:szCs w:val="18"/>
    </w:rPr>
  </w:style>
  <w:style w:type="paragraph" w:styleId="TableofFigures">
    <w:name w:val="table of figures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567" w:hanging="567"/>
    </w:pPr>
    <w:rPr>
      <w:rFonts w:ascii="Arial" w:eastAsia="Times New Roman" w:hAnsi="Arial" w:cs="Angsana New"/>
      <w:sz w:val="18"/>
      <w:szCs w:val="18"/>
    </w:rPr>
  </w:style>
  <w:style w:type="paragraph" w:styleId="ListBullet5">
    <w:name w:val="List Bullet 5"/>
    <w:basedOn w:val="Normal"/>
    <w:rsid w:val="00292644"/>
    <w:pPr>
      <w:numPr>
        <w:numId w:val="8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  <w:ind w:left="1702" w:hanging="284"/>
    </w:pPr>
    <w:rPr>
      <w:rFonts w:ascii="Arial" w:eastAsia="Times New Roman" w:hAnsi="Arial" w:cs="Angsana New"/>
      <w:sz w:val="18"/>
      <w:szCs w:val="18"/>
    </w:rPr>
  </w:style>
  <w:style w:type="paragraph" w:styleId="BodyText">
    <w:name w:val="Body Text"/>
    <w:basedOn w:val="Normal"/>
    <w:link w:val="BodyTextChar"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</w:pPr>
    <w:rPr>
      <w:rFonts w:ascii="Arial" w:eastAsia="Times New Roman" w:hAnsi="Arial" w:cs="Angsana New"/>
      <w:sz w:val="18"/>
      <w:szCs w:val="1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292644"/>
    <w:rPr>
      <w:rFonts w:ascii="Arial" w:eastAsia="Times New Roman" w:hAnsi="Arial" w:cs="Angsana New"/>
      <w:sz w:val="18"/>
      <w:szCs w:val="18"/>
      <w:lang w:val="x-none" w:eastAsia="x-none"/>
    </w:rPr>
  </w:style>
  <w:style w:type="paragraph" w:styleId="BodyTextFirstIndent">
    <w:name w:val="Body Text First Indent"/>
    <w:basedOn w:val="BodyText"/>
    <w:link w:val="BodyTextFirstIndentChar"/>
    <w:rsid w:val="00292644"/>
    <w:pPr>
      <w:ind w:firstLine="284"/>
    </w:pPr>
  </w:style>
  <w:style w:type="character" w:customStyle="1" w:styleId="BodyTextFirstIndentChar">
    <w:name w:val="Body Text First Indent Char"/>
    <w:basedOn w:val="BodyTextChar"/>
    <w:link w:val="BodyTextFirstIndent"/>
    <w:rsid w:val="00292644"/>
    <w:rPr>
      <w:rFonts w:ascii="Arial" w:eastAsia="Times New Roman" w:hAnsi="Arial" w:cs="Angsana New"/>
      <w:sz w:val="18"/>
      <w:szCs w:val="18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292644"/>
    <w:pPr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120" w:line="240" w:lineRule="atLeast"/>
      <w:ind w:left="284" w:firstLine="284"/>
      <w:jc w:val="left"/>
      <w:textAlignment w:val="auto"/>
    </w:pPr>
    <w:rPr>
      <w:rFonts w:ascii="Arial" w:hAnsi="Arial" w:cs="Angsana New"/>
      <w:sz w:val="18"/>
      <w:szCs w:val="18"/>
      <w:lang w:val="x-none" w:eastAsia="x-none"/>
    </w:rPr>
  </w:style>
  <w:style w:type="character" w:customStyle="1" w:styleId="BodyTextFirstIndent2Char">
    <w:name w:val="Body Text First Indent 2 Char"/>
    <w:basedOn w:val="BodyTextIndentChar"/>
    <w:link w:val="BodyTextFirstIndent2"/>
    <w:rsid w:val="00292644"/>
    <w:rPr>
      <w:rFonts w:ascii="Arial" w:eastAsia="Times New Roman" w:hAnsi="Arial" w:cs="Angsana New"/>
      <w:sz w:val="18"/>
      <w:szCs w:val="18"/>
      <w:lang w:val="x-none" w:eastAsia="x-none"/>
    </w:rPr>
  </w:style>
  <w:style w:type="character" w:styleId="Strong">
    <w:name w:val="Strong"/>
    <w:qFormat/>
    <w:rsid w:val="00292644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292644"/>
    <w:pPr>
      <w:numPr>
        <w:numId w:val="9"/>
      </w:numPr>
      <w:tabs>
        <w:tab w:val="clear" w:pos="283"/>
        <w:tab w:val="left" w:pos="227"/>
      </w:tabs>
      <w:spacing w:after="0" w:line="240" w:lineRule="atLeast"/>
      <w:ind w:left="227" w:hanging="227"/>
    </w:pPr>
    <w:rPr>
      <w:rFonts w:ascii="Arial" w:eastAsia="Times New Roman" w:hAnsi="Arial" w:cs="Angsana New"/>
      <w:sz w:val="18"/>
      <w:szCs w:val="18"/>
    </w:rPr>
  </w:style>
  <w:style w:type="paragraph" w:customStyle="1" w:styleId="AAFrameLogo">
    <w:name w:val="AA Frame Logo"/>
    <w:basedOn w:val="Normal"/>
    <w:rsid w:val="00292644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Times New Roman" w:hAnsi="Arial" w:cs="Angsana New"/>
      <w:sz w:val="18"/>
      <w:szCs w:val="18"/>
    </w:rPr>
  </w:style>
  <w:style w:type="character" w:customStyle="1" w:styleId="AACopyright">
    <w:name w:val="AA Copyright"/>
    <w:rsid w:val="00292644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292644"/>
    <w:pPr>
      <w:numPr>
        <w:numId w:val="12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292644"/>
    <w:pPr>
      <w:numPr>
        <w:numId w:val="10"/>
      </w:numPr>
      <w:tabs>
        <w:tab w:val="clear" w:pos="283"/>
        <w:tab w:val="left" w:pos="284"/>
      </w:tabs>
      <w:spacing w:after="0" w:line="240" w:lineRule="atLeast"/>
      <w:ind w:left="0" w:firstLine="0"/>
    </w:pPr>
    <w:rPr>
      <w:rFonts w:ascii="Arial" w:eastAsia="Times New Roman" w:hAnsi="Arial" w:cs="Angsana New"/>
      <w:sz w:val="18"/>
      <w:szCs w:val="18"/>
    </w:rPr>
  </w:style>
  <w:style w:type="paragraph" w:styleId="TOC1">
    <w:name w:val="toc 1"/>
    <w:basedOn w:val="Normal"/>
    <w:next w:val="Normal"/>
    <w:semiHidden/>
    <w:rsid w:val="00292644"/>
    <w:pPr>
      <w:tabs>
        <w:tab w:val="left" w:pos="227"/>
        <w:tab w:val="left" w:pos="454"/>
        <w:tab w:val="left" w:pos="680"/>
        <w:tab w:val="left" w:pos="907"/>
      </w:tabs>
      <w:spacing w:after="0" w:line="240" w:lineRule="atLeast"/>
    </w:pPr>
    <w:rPr>
      <w:rFonts w:ascii="Arial" w:eastAsia="Times New Roman" w:hAnsi="Arial" w:cs="Angsana New"/>
      <w:sz w:val="18"/>
      <w:szCs w:val="18"/>
    </w:rPr>
  </w:style>
  <w:style w:type="paragraph" w:customStyle="1" w:styleId="ReportMenuBar">
    <w:name w:val="ReportMenuBar"/>
    <w:basedOn w:val="Normal"/>
    <w:rsid w:val="00292644"/>
    <w:pPr>
      <w:tabs>
        <w:tab w:val="left" w:pos="227"/>
        <w:tab w:val="left" w:pos="454"/>
        <w:tab w:val="left" w:pos="680"/>
        <w:tab w:val="left" w:pos="907"/>
      </w:tabs>
      <w:spacing w:after="0" w:line="240" w:lineRule="atLeas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292644"/>
    <w:pPr>
      <w:framePr w:w="6521" w:h="1055" w:hSpace="142" w:wrap="around" w:vAnchor="page" w:hAnchor="page" w:x="1441" w:y="4452"/>
      <w:spacing w:after="0" w:line="300" w:lineRule="atLeast"/>
    </w:pPr>
    <w:rPr>
      <w:rFonts w:ascii="Arial" w:eastAsia="Times New Roman" w:hAnsi="Arial"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292644"/>
    <w:pPr>
      <w:framePr w:h="1054" w:wrap="around" w:y="5920"/>
    </w:pPr>
  </w:style>
  <w:style w:type="paragraph" w:customStyle="1" w:styleId="ReportHeading3">
    <w:name w:val="ReportHeading3"/>
    <w:basedOn w:val="ReportHeading2"/>
    <w:rsid w:val="00292644"/>
    <w:pPr>
      <w:framePr w:h="443" w:wrap="around" w:y="8223"/>
    </w:pPr>
  </w:style>
  <w:style w:type="paragraph" w:customStyle="1" w:styleId="ParagraphNumbering">
    <w:name w:val="Paragraph Numbering"/>
    <w:basedOn w:val="Header"/>
    <w:rsid w:val="00292644"/>
    <w:pPr>
      <w:widowControl/>
      <w:numPr>
        <w:numId w:val="11"/>
      </w:numPr>
      <w:tabs>
        <w:tab w:val="clear" w:pos="705"/>
        <w:tab w:val="clear" w:pos="4153"/>
        <w:tab w:val="clear" w:pos="8306"/>
        <w:tab w:val="left" w:pos="284"/>
      </w:tabs>
      <w:overflowPunct/>
      <w:autoSpaceDE/>
      <w:autoSpaceDN/>
      <w:adjustRightInd/>
      <w:spacing w:line="240" w:lineRule="atLeast"/>
      <w:ind w:left="0" w:firstLine="0"/>
      <w:textAlignment w:val="auto"/>
    </w:pPr>
    <w:rPr>
      <w:rFonts w:ascii="Arial" w:hAnsi="Arial" w:cs="Angsana New"/>
      <w:sz w:val="18"/>
      <w:szCs w:val="18"/>
      <w:lang w:val="x-none" w:eastAsia="x-none"/>
    </w:rPr>
  </w:style>
  <w:style w:type="paragraph" w:customStyle="1" w:styleId="PictureInText">
    <w:name w:val="PictureInText"/>
    <w:basedOn w:val="Normal"/>
    <w:next w:val="Normal"/>
    <w:rsid w:val="00292644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eastAsia="Times New Roman" w:hAnsi="Arial" w:cs="Angsana New"/>
      <w:sz w:val="18"/>
      <w:szCs w:val="18"/>
    </w:rPr>
  </w:style>
  <w:style w:type="paragraph" w:customStyle="1" w:styleId="PictureLeft">
    <w:name w:val="PictureLeft"/>
    <w:basedOn w:val="Normal"/>
    <w:rsid w:val="00292644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after="0" w:line="240" w:lineRule="atLeast"/>
    </w:pPr>
    <w:rPr>
      <w:rFonts w:ascii="Arial" w:eastAsia="Times New Roman" w:hAnsi="Arial" w:cs="Angsana New"/>
      <w:sz w:val="18"/>
      <w:szCs w:val="18"/>
    </w:rPr>
  </w:style>
  <w:style w:type="paragraph" w:customStyle="1" w:styleId="PicturteLeftFullLength">
    <w:name w:val="PicturteLeftFullLength"/>
    <w:basedOn w:val="PictureLeft"/>
    <w:rsid w:val="00292644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80" w:lineRule="atLeast"/>
    </w:pPr>
    <w:rPr>
      <w:rFonts w:ascii="Times New Roman" w:eastAsia="Times New Roman" w:hAnsi="Times New Roman" w:cs="Angsana New"/>
      <w:b/>
      <w:bCs/>
      <w:szCs w:val="22"/>
    </w:rPr>
  </w:style>
  <w:style w:type="paragraph" w:customStyle="1" w:styleId="StandaardOpinion">
    <w:name w:val="StandaardOpinion"/>
    <w:basedOn w:val="Normal"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80" w:lineRule="atLeast"/>
    </w:pPr>
    <w:rPr>
      <w:rFonts w:ascii="Times New Roman" w:eastAsia="Times New Roman" w:hAnsi="Times New Roman" w:cs="Angsana New"/>
      <w:szCs w:val="22"/>
    </w:rPr>
  </w:style>
  <w:style w:type="paragraph" w:customStyle="1" w:styleId="T">
    <w:name w:val="Å§ª×Í T"/>
    <w:basedOn w:val="Normal"/>
    <w:rsid w:val="00292644"/>
    <w:pPr>
      <w:spacing w:after="0" w:line="240" w:lineRule="auto"/>
      <w:ind w:left="5040" w:right="540"/>
      <w:jc w:val="center"/>
    </w:pPr>
    <w:rPr>
      <w:rFonts w:ascii="Times New Roman" w:eastAsia="Times New Roman" w:hAnsi="Times New Roman" w:cs="BrowalliaUPC"/>
      <w:sz w:val="30"/>
      <w:szCs w:val="30"/>
      <w:lang w:val="th-TH"/>
    </w:rPr>
  </w:style>
  <w:style w:type="paragraph" w:customStyle="1" w:styleId="3">
    <w:name w:val="?????3????"/>
    <w:basedOn w:val="Normal"/>
    <w:rsid w:val="00292644"/>
    <w:pPr>
      <w:tabs>
        <w:tab w:val="left" w:pos="360"/>
        <w:tab w:val="left" w:pos="720"/>
      </w:tabs>
      <w:spacing w:after="0" w:line="240" w:lineRule="auto"/>
    </w:pPr>
    <w:rPr>
      <w:rFonts w:ascii="Times New Roman" w:eastAsia="Times New Roman" w:hAnsi="Times New Roman" w:cs="Angsana New"/>
      <w:szCs w:val="22"/>
      <w:lang w:val="th-TH"/>
    </w:rPr>
  </w:style>
  <w:style w:type="paragraph" w:customStyle="1" w:styleId="a1">
    <w:name w:val="???"/>
    <w:basedOn w:val="Normal"/>
    <w:rsid w:val="00292644"/>
    <w:pPr>
      <w:spacing w:after="0" w:line="240" w:lineRule="auto"/>
      <w:ind w:right="129"/>
      <w:jc w:val="right"/>
    </w:pPr>
    <w:rPr>
      <w:rFonts w:ascii="Times New Roman" w:eastAsia="Times New Roman" w:hAnsi="Times New Roman" w:cs="Angsana New"/>
      <w:szCs w:val="22"/>
      <w:lang w:val="th-TH"/>
    </w:rPr>
  </w:style>
  <w:style w:type="paragraph" w:customStyle="1" w:styleId="a2">
    <w:name w:val="ºÇ¡"/>
    <w:basedOn w:val="Normal"/>
    <w:rsid w:val="00292644"/>
    <w:pPr>
      <w:spacing w:after="0" w:line="240" w:lineRule="auto"/>
      <w:ind w:right="129"/>
      <w:jc w:val="right"/>
    </w:pPr>
    <w:rPr>
      <w:rFonts w:ascii="Book Antiqua" w:eastAsia="Times New Roman" w:hAnsi="Book Antiqua" w:cs="Angsana New"/>
      <w:szCs w:val="22"/>
      <w:lang w:val="th-TH"/>
    </w:rPr>
  </w:style>
  <w:style w:type="paragraph" w:customStyle="1" w:styleId="30">
    <w:name w:val="µÒÃÒ§3ªèÍ§"/>
    <w:basedOn w:val="Normal"/>
    <w:rsid w:val="00292644"/>
    <w:pPr>
      <w:tabs>
        <w:tab w:val="left" w:pos="360"/>
        <w:tab w:val="left" w:pos="720"/>
      </w:tabs>
      <w:spacing w:after="0" w:line="240" w:lineRule="auto"/>
    </w:pPr>
    <w:rPr>
      <w:rFonts w:ascii="Book Antiqua" w:eastAsia="Times New Roman" w:hAnsi="Book Antiqua" w:cs="Angsana New"/>
      <w:szCs w:val="22"/>
      <w:lang w:val="th-TH"/>
    </w:rPr>
  </w:style>
  <w:style w:type="paragraph" w:customStyle="1" w:styleId="a3">
    <w:name w:val="??"/>
    <w:basedOn w:val="Normal"/>
    <w:rsid w:val="00292644"/>
    <w:pPr>
      <w:tabs>
        <w:tab w:val="left" w:pos="360"/>
        <w:tab w:val="left" w:pos="720"/>
        <w:tab w:val="left" w:pos="1080"/>
      </w:tabs>
      <w:spacing w:after="0" w:line="240" w:lineRule="auto"/>
    </w:pPr>
    <w:rPr>
      <w:rFonts w:ascii="Times New Roman" w:eastAsia="Times New Roman" w:hAnsi="Times New Roman" w:cs="Angsana New"/>
      <w:sz w:val="28"/>
      <w:lang w:val="th-TH"/>
    </w:rPr>
  </w:style>
  <w:style w:type="paragraph" w:styleId="BodyText3">
    <w:name w:val="Body Text 3"/>
    <w:basedOn w:val="Normal"/>
    <w:link w:val="BodyText3Char"/>
    <w:rsid w:val="00292644"/>
    <w:pPr>
      <w:tabs>
        <w:tab w:val="left" w:pos="360"/>
      </w:tabs>
      <w:spacing w:after="0" w:line="240" w:lineRule="auto"/>
      <w:ind w:right="360"/>
    </w:pPr>
    <w:rPr>
      <w:rFonts w:ascii="Times New Roman" w:eastAsia="Times New Roman" w:hAnsi="Times New Roman" w:cs="Angsana New"/>
      <w:sz w:val="26"/>
      <w:szCs w:val="26"/>
      <w:lang w:val="th-TH" w:eastAsia="x-none"/>
    </w:rPr>
  </w:style>
  <w:style w:type="character" w:customStyle="1" w:styleId="BodyText3Char">
    <w:name w:val="Body Text 3 Char"/>
    <w:basedOn w:val="DefaultParagraphFont"/>
    <w:link w:val="BodyText3"/>
    <w:rsid w:val="00292644"/>
    <w:rPr>
      <w:rFonts w:ascii="Times New Roman" w:eastAsia="Times New Roman" w:hAnsi="Times New Roman" w:cs="Angsana New"/>
      <w:sz w:val="26"/>
      <w:szCs w:val="26"/>
      <w:lang w:val="th-TH" w:eastAsia="x-none"/>
    </w:rPr>
  </w:style>
  <w:style w:type="paragraph" w:customStyle="1" w:styleId="a4">
    <w:name w:val="Åº"/>
    <w:basedOn w:val="Normal"/>
    <w:rsid w:val="00292644"/>
    <w:pPr>
      <w:tabs>
        <w:tab w:val="left" w:pos="360"/>
        <w:tab w:val="left" w:pos="720"/>
        <w:tab w:val="left" w:pos="1080"/>
      </w:tabs>
      <w:spacing w:after="0" w:line="240" w:lineRule="auto"/>
    </w:pPr>
    <w:rPr>
      <w:rFonts w:ascii="Cordia New" w:eastAsia="Times New Roman" w:hAnsi="Cordia New" w:cs="BrowalliaUPC"/>
      <w:sz w:val="28"/>
    </w:rPr>
  </w:style>
  <w:style w:type="paragraph" w:customStyle="1" w:styleId="a5">
    <w:name w:val="???????"/>
    <w:basedOn w:val="Normal"/>
    <w:rsid w:val="00292644"/>
    <w:pPr>
      <w:tabs>
        <w:tab w:val="left" w:pos="1080"/>
      </w:tabs>
      <w:spacing w:after="0" w:line="240" w:lineRule="auto"/>
    </w:pPr>
    <w:rPr>
      <w:rFonts w:ascii="Times New Roman" w:eastAsia="Times New Roman" w:hAnsi="Times New Roman" w:cs="Angsana New"/>
      <w:sz w:val="30"/>
      <w:szCs w:val="30"/>
      <w:lang w:val="th-TH"/>
    </w:rPr>
  </w:style>
  <w:style w:type="paragraph" w:customStyle="1" w:styleId="a6">
    <w:name w:val="ข้อความ"/>
    <w:basedOn w:val="Normal"/>
    <w:rsid w:val="00292644"/>
    <w:pPr>
      <w:tabs>
        <w:tab w:val="left" w:pos="1080"/>
      </w:tabs>
      <w:spacing w:after="0" w:line="240" w:lineRule="auto"/>
    </w:pPr>
    <w:rPr>
      <w:rFonts w:ascii="Times New Roman" w:eastAsia="Cordia New" w:hAnsi="Arial" w:cs="BrowalliaUPC"/>
      <w:snapToGrid w:val="0"/>
      <w:sz w:val="30"/>
      <w:szCs w:val="30"/>
      <w:lang w:val="th-TH" w:eastAsia="th-TH"/>
    </w:rPr>
  </w:style>
  <w:style w:type="paragraph" w:customStyle="1" w:styleId="E">
    <w:name w:val="?????? E"/>
    <w:basedOn w:val="Normal"/>
    <w:rsid w:val="00292644"/>
    <w:pPr>
      <w:spacing w:after="0" w:line="240" w:lineRule="auto"/>
      <w:ind w:left="5040" w:right="540"/>
      <w:jc w:val="center"/>
    </w:pPr>
    <w:rPr>
      <w:rFonts w:ascii="Book Antiqua" w:eastAsia="Times New Roman" w:hAnsi="Book Antiqua" w:cs="Angsana New"/>
      <w:szCs w:val="22"/>
      <w:lang w:val="th-TH"/>
    </w:rPr>
  </w:style>
  <w:style w:type="paragraph" w:customStyle="1" w:styleId="E0">
    <w:name w:val="?????????? E"/>
    <w:basedOn w:val="Normal"/>
    <w:rsid w:val="00292644"/>
    <w:pPr>
      <w:spacing w:after="0" w:line="240" w:lineRule="auto"/>
      <w:jc w:val="center"/>
    </w:pPr>
    <w:rPr>
      <w:rFonts w:ascii="Book Antiqua" w:eastAsia="Times New Roman" w:hAnsi="Book Antiqua" w:cs="Angsana New"/>
      <w:b/>
      <w:bCs/>
      <w:szCs w:val="22"/>
      <w:lang w:val="th-TH"/>
    </w:rPr>
  </w:style>
  <w:style w:type="paragraph" w:customStyle="1" w:styleId="ASSETS">
    <w:name w:val="ASSETS"/>
    <w:basedOn w:val="Normal"/>
    <w:rsid w:val="00292644"/>
    <w:pPr>
      <w:spacing w:after="0" w:line="240" w:lineRule="auto"/>
      <w:ind w:right="360"/>
      <w:jc w:val="center"/>
    </w:pPr>
    <w:rPr>
      <w:rFonts w:ascii="Book Antiqua" w:eastAsia="Times New Roman" w:hAnsi="Book Antiqua" w:cs="Angsana New"/>
      <w:b/>
      <w:bCs/>
      <w:szCs w:val="22"/>
      <w:u w:val="single"/>
      <w:lang w:val="th-TH"/>
    </w:rPr>
  </w:style>
  <w:style w:type="paragraph" w:customStyle="1" w:styleId="AccPolicyHeading">
    <w:name w:val="Acc Policy Heading"/>
    <w:basedOn w:val="BodyText"/>
    <w:autoRedefine/>
    <w:rsid w:val="002926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1620" w:right="-43"/>
      <w:jc w:val="thaiDistribute"/>
    </w:pPr>
    <w:rPr>
      <w:rFonts w:ascii="Angsana New" w:hAnsi="Angsana New"/>
      <w:sz w:val="32"/>
      <w:szCs w:val="32"/>
      <w:lang w:bidi="ar-SA"/>
    </w:rPr>
  </w:style>
  <w:style w:type="character" w:customStyle="1" w:styleId="AccPolicyHeadingCharChar">
    <w:name w:val="Acc Policy Heading Char Char"/>
    <w:rsid w:val="00292644"/>
    <w:rPr>
      <w:rFonts w:cs="AngsanaUPC"/>
      <w:sz w:val="30"/>
      <w:szCs w:val="30"/>
      <w:lang w:val="en-US" w:eastAsia="en-US" w:bidi="ar-SA"/>
    </w:rPr>
  </w:style>
  <w:style w:type="paragraph" w:customStyle="1" w:styleId="index">
    <w:name w:val="index"/>
    <w:aliases w:val="ix"/>
    <w:basedOn w:val="BodyText"/>
    <w:rsid w:val="002926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2926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character" w:customStyle="1" w:styleId="AccPolicyHeadingChar">
    <w:name w:val="Acc Policy Heading Char"/>
    <w:rsid w:val="00292644"/>
    <w:rPr>
      <w:rFonts w:ascii="Angsana New" w:hAnsi="Angsana New" w:cs="Angsana New"/>
      <w:b/>
      <w:bCs/>
      <w:i/>
      <w:iCs/>
      <w:sz w:val="30"/>
      <w:szCs w:val="30"/>
      <w:lang w:val="en-US" w:eastAsia="en-US" w:bidi="ar-SA"/>
    </w:rPr>
  </w:style>
  <w:style w:type="paragraph" w:customStyle="1" w:styleId="block">
    <w:name w:val="block"/>
    <w:aliases w:val="b"/>
    <w:basedOn w:val="BodyText"/>
    <w:rsid w:val="002926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292644"/>
    <w:pPr>
      <w:tabs>
        <w:tab w:val="decimal" w:pos="765"/>
      </w:tabs>
      <w:spacing w:after="0" w:line="260" w:lineRule="atLeast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292644"/>
    <w:pPr>
      <w:spacing w:after="260" w:line="260" w:lineRule="atLeast"/>
      <w:jc w:val="center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styleId="Date">
    <w:name w:val="Date"/>
    <w:basedOn w:val="Normal"/>
    <w:next w:val="Normal"/>
    <w:link w:val="DateChar"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Times New Roman" w:hAnsi="Arial" w:cs="Angsana New"/>
      <w:sz w:val="18"/>
      <w:szCs w:val="21"/>
      <w:lang w:val="x-none" w:eastAsia="x-none"/>
    </w:rPr>
  </w:style>
  <w:style w:type="character" w:customStyle="1" w:styleId="DateChar">
    <w:name w:val="Date Char"/>
    <w:basedOn w:val="DefaultParagraphFont"/>
    <w:link w:val="Date"/>
    <w:rsid w:val="00292644"/>
    <w:rPr>
      <w:rFonts w:ascii="Arial" w:eastAsia="Times New Roman" w:hAnsi="Arial" w:cs="Angsana New"/>
      <w:sz w:val="18"/>
      <w:szCs w:val="21"/>
      <w:lang w:val="x-none" w:eastAsia="x-none"/>
    </w:rPr>
  </w:style>
  <w:style w:type="paragraph" w:customStyle="1" w:styleId="a7">
    <w:name w:val="เนื้อเรื่อง"/>
    <w:basedOn w:val="Normal"/>
    <w:uiPriority w:val="99"/>
    <w:rsid w:val="00292644"/>
    <w:pPr>
      <w:spacing w:after="0" w:line="240" w:lineRule="auto"/>
      <w:ind w:right="386"/>
    </w:pPr>
    <w:rPr>
      <w:rFonts w:ascii="Arial" w:eastAsia="Times New Roman" w:hAnsi="Arial"/>
      <w:sz w:val="28"/>
    </w:rPr>
  </w:style>
  <w:style w:type="paragraph" w:customStyle="1" w:styleId="E1">
    <w:name w:val="ª×èÍºÃÔÉÑ· E"/>
    <w:basedOn w:val="Normal"/>
    <w:rsid w:val="00292644"/>
    <w:pPr>
      <w:spacing w:after="0" w:line="240" w:lineRule="auto"/>
      <w:jc w:val="center"/>
    </w:pPr>
    <w:rPr>
      <w:rFonts w:ascii="Book Antiqua" w:eastAsia="Times New Roman" w:hAnsi="Book Antiqua" w:cs="Angsana New"/>
      <w:b/>
      <w:bCs/>
      <w:szCs w:val="22"/>
      <w:lang w:val="th-TH"/>
    </w:rPr>
  </w:style>
  <w:style w:type="paragraph" w:customStyle="1" w:styleId="Bodycopyrightindent">
    <w:name w:val="Body copy right indent"/>
    <w:basedOn w:val="Normal"/>
    <w:rsid w:val="00292644"/>
    <w:pPr>
      <w:spacing w:before="20" w:after="0" w:line="210" w:lineRule="exact"/>
      <w:jc w:val="right"/>
    </w:pPr>
    <w:rPr>
      <w:rFonts w:ascii="Arial" w:eastAsia="PMingLiU" w:hAnsi="Arial" w:cs="Arial"/>
      <w:color w:val="000000"/>
      <w:sz w:val="17"/>
      <w:szCs w:val="17"/>
      <w:lang w:bidi="ar-SA"/>
    </w:rPr>
  </w:style>
  <w:style w:type="paragraph" w:styleId="Revision">
    <w:name w:val="Revision"/>
    <w:hidden/>
    <w:uiPriority w:val="99"/>
    <w:semiHidden/>
    <w:rsid w:val="00292644"/>
    <w:pPr>
      <w:spacing w:after="0" w:line="240" w:lineRule="auto"/>
    </w:pPr>
    <w:rPr>
      <w:rFonts w:ascii="Arial" w:eastAsia="Times New Roman" w:hAnsi="Arial" w:cs="Angsana New"/>
      <w:sz w:val="18"/>
      <w:szCs w:val="22"/>
    </w:rPr>
  </w:style>
  <w:style w:type="paragraph" w:styleId="EndnoteText">
    <w:name w:val="endnote text"/>
    <w:basedOn w:val="Normal"/>
    <w:link w:val="EndnoteTextChar"/>
    <w:rsid w:val="00292644"/>
    <w:pPr>
      <w:spacing w:after="0" w:line="240" w:lineRule="auto"/>
    </w:pPr>
    <w:rPr>
      <w:rFonts w:ascii="Book Antiqua" w:eastAsia="Cordia New" w:hAnsi="Book Antiqua" w:cs="Angsana New"/>
      <w:sz w:val="20"/>
      <w:szCs w:val="20"/>
      <w:lang w:val="th-TH" w:eastAsia="th-TH"/>
    </w:rPr>
  </w:style>
  <w:style w:type="character" w:customStyle="1" w:styleId="EndnoteTextChar">
    <w:name w:val="Endnote Text Char"/>
    <w:basedOn w:val="DefaultParagraphFont"/>
    <w:link w:val="EndnoteText"/>
    <w:rsid w:val="00292644"/>
    <w:rPr>
      <w:rFonts w:ascii="Book Antiqua" w:eastAsia="Cordia New" w:hAnsi="Book Antiqua" w:cs="Angsana New"/>
      <w:sz w:val="20"/>
      <w:szCs w:val="20"/>
      <w:lang w:val="th-TH" w:eastAsia="th-TH"/>
    </w:rPr>
  </w:style>
  <w:style w:type="paragraph" w:customStyle="1" w:styleId="1">
    <w:name w:val="เนื้อเรื่อง1"/>
    <w:basedOn w:val="Normal"/>
    <w:rsid w:val="00292644"/>
    <w:pPr>
      <w:spacing w:after="0" w:line="240" w:lineRule="auto"/>
      <w:ind w:right="386"/>
    </w:pPr>
    <w:rPr>
      <w:rFonts w:ascii="Times New Roman" w:eastAsia="Times New Roman" w:hAnsi="Times New Roman" w:cs="AngsanaUPC"/>
      <w:sz w:val="30"/>
      <w:szCs w:val="30"/>
    </w:rPr>
  </w:style>
  <w:style w:type="paragraph" w:customStyle="1" w:styleId="Style">
    <w:name w:val="Style"/>
    <w:rsid w:val="002926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NormalAngsanaNew">
    <w:name w:val="Normal + Angsana New"/>
    <w:aliases w:val="16 pt,Bold"/>
    <w:basedOn w:val="Normal"/>
    <w:rsid w:val="00292644"/>
    <w:pPr>
      <w:tabs>
        <w:tab w:val="left" w:pos="900"/>
        <w:tab w:val="left" w:pos="1440"/>
        <w:tab w:val="left" w:pos="2160"/>
        <w:tab w:val="right" w:pos="6300"/>
        <w:tab w:val="right" w:pos="8100"/>
      </w:tabs>
      <w:overflowPunct w:val="0"/>
      <w:autoSpaceDE w:val="0"/>
      <w:autoSpaceDN w:val="0"/>
      <w:adjustRightInd w:val="0"/>
      <w:spacing w:before="240" w:after="120" w:line="240" w:lineRule="auto"/>
      <w:ind w:right="-43"/>
      <w:jc w:val="thaiDistribute"/>
      <w:textAlignment w:val="baseline"/>
    </w:pPr>
    <w:rPr>
      <w:rFonts w:ascii="Angsana New" w:eastAsia="Times New Roman" w:hAnsi="Angsana New" w:cs="Angsana New"/>
      <w:sz w:val="32"/>
      <w:szCs w:val="32"/>
    </w:rPr>
  </w:style>
  <w:style w:type="paragraph" w:customStyle="1" w:styleId="Style1">
    <w:name w:val="Style1"/>
    <w:basedOn w:val="Normal"/>
    <w:link w:val="Style1Char"/>
    <w:qFormat/>
    <w:rsid w:val="00292644"/>
    <w:pPr>
      <w:numPr>
        <w:numId w:val="13"/>
      </w:numPr>
      <w:overflowPunct w:val="0"/>
      <w:autoSpaceDE w:val="0"/>
      <w:autoSpaceDN w:val="0"/>
      <w:adjustRightInd w:val="0"/>
      <w:spacing w:after="0" w:line="240" w:lineRule="auto"/>
      <w:jc w:val="mediumKashida"/>
      <w:textAlignment w:val="baseline"/>
      <w:outlineLvl w:val="0"/>
    </w:pPr>
    <w:rPr>
      <w:rFonts w:ascii="Angsana New" w:eastAsia="Times New Roman" w:hAnsi="Angsana New" w:cs="Angsana New"/>
      <w:b/>
      <w:bCs/>
      <w:sz w:val="32"/>
      <w:szCs w:val="32"/>
    </w:rPr>
  </w:style>
  <w:style w:type="paragraph" w:customStyle="1" w:styleId="KGI1">
    <w:name w:val="KGI 1"/>
    <w:basedOn w:val="Style1"/>
    <w:link w:val="KGI1Char"/>
    <w:qFormat/>
    <w:rsid w:val="00292644"/>
    <w:rPr>
      <w:lang w:val="x-none" w:eastAsia="x-none"/>
    </w:rPr>
  </w:style>
  <w:style w:type="character" w:customStyle="1" w:styleId="KGI1Char">
    <w:name w:val="KGI 1 Char"/>
    <w:link w:val="KGI1"/>
    <w:rsid w:val="00292644"/>
    <w:rPr>
      <w:rFonts w:ascii="Angsana New" w:eastAsia="Times New Roman" w:hAnsi="Angsana New" w:cs="Angsana New"/>
      <w:b/>
      <w:bCs/>
      <w:sz w:val="32"/>
      <w:szCs w:val="32"/>
      <w:lang w:val="x-none" w:eastAsia="x-none"/>
    </w:rPr>
  </w:style>
  <w:style w:type="paragraph" w:styleId="Subtitle">
    <w:name w:val="Subtitle"/>
    <w:basedOn w:val="Title"/>
    <w:next w:val="Normal"/>
    <w:link w:val="SubtitleChar"/>
    <w:uiPriority w:val="11"/>
    <w:qFormat/>
    <w:rsid w:val="00292644"/>
    <w:pPr>
      <w:keepNext/>
      <w:keepLines/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600" w:line="240" w:lineRule="atLeast"/>
      <w:jc w:val="left"/>
      <w:textAlignment w:val="auto"/>
      <w:outlineLvl w:val="0"/>
    </w:pPr>
    <w:rPr>
      <w:rFonts w:ascii="Arial" w:hAnsi="Arial" w:cs="Angsana New"/>
      <w:b w:val="0"/>
      <w:color w:val="81BC00"/>
      <w:sz w:val="56"/>
      <w:szCs w:val="28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292644"/>
    <w:rPr>
      <w:rFonts w:ascii="Arial" w:eastAsia="Times New Roman" w:hAnsi="Arial" w:cs="Angsana New"/>
      <w:bCs/>
      <w:color w:val="81BC00"/>
      <w:sz w:val="56"/>
      <w:lang w:val="x-none" w:eastAsia="x-none"/>
    </w:rPr>
  </w:style>
  <w:style w:type="paragraph" w:styleId="NoSpacing">
    <w:name w:val="No Spacing"/>
    <w:basedOn w:val="Normal"/>
    <w:uiPriority w:val="1"/>
    <w:qFormat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Arial" w:eastAsia="Times New Roman" w:hAnsi="Arial" w:cs="Angsana New"/>
      <w:sz w:val="18"/>
      <w:szCs w:val="18"/>
    </w:rPr>
  </w:style>
  <w:style w:type="paragraph" w:styleId="Quote">
    <w:name w:val="Quote"/>
    <w:basedOn w:val="Heading1"/>
    <w:link w:val="QuoteChar"/>
    <w:uiPriority w:val="29"/>
    <w:qFormat/>
    <w:rsid w:val="00292644"/>
    <w:pPr>
      <w:keepLines/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before="360" w:after="360" w:line="240" w:lineRule="atLeast"/>
      <w:ind w:left="0" w:right="0"/>
      <w:contextualSpacing/>
      <w:jc w:val="left"/>
      <w:textAlignment w:val="auto"/>
    </w:pPr>
    <w:rPr>
      <w:rFonts w:ascii="Arial" w:hAnsi="Arial" w:cs="Angsana New"/>
      <w:b w:val="0"/>
      <w:color w:val="00A1DE"/>
      <w:szCs w:val="28"/>
      <w:lang w:val="x-none" w:eastAsia="x-none"/>
    </w:rPr>
  </w:style>
  <w:style w:type="character" w:customStyle="1" w:styleId="QuoteChar">
    <w:name w:val="Quote Char"/>
    <w:basedOn w:val="DefaultParagraphFont"/>
    <w:link w:val="Quote"/>
    <w:uiPriority w:val="29"/>
    <w:rsid w:val="00292644"/>
    <w:rPr>
      <w:rFonts w:ascii="Arial" w:eastAsia="Times New Roman" w:hAnsi="Arial" w:cs="Angsana New"/>
      <w:bCs/>
      <w:color w:val="00A1DE"/>
      <w:sz w:val="32"/>
      <w:lang w:val="x-none" w:eastAsia="x-none"/>
    </w:rPr>
  </w:style>
  <w:style w:type="paragraph" w:styleId="IntenseQuote">
    <w:name w:val="Intense Quote"/>
    <w:basedOn w:val="Quote"/>
    <w:link w:val="IntenseQuoteChar"/>
    <w:uiPriority w:val="30"/>
    <w:qFormat/>
    <w:rsid w:val="00292644"/>
    <w:rPr>
      <w:color w:val="81BC0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2644"/>
    <w:rPr>
      <w:rFonts w:ascii="Arial" w:eastAsia="Times New Roman" w:hAnsi="Arial" w:cs="Angsana New"/>
      <w:bCs/>
      <w:color w:val="81BC00"/>
      <w:sz w:val="32"/>
      <w:lang w:val="x-none" w:eastAsia="x-none"/>
    </w:rPr>
  </w:style>
  <w:style w:type="numbering" w:customStyle="1" w:styleId="NoList1">
    <w:name w:val="No List1"/>
    <w:next w:val="NoList"/>
    <w:uiPriority w:val="99"/>
    <w:semiHidden/>
    <w:unhideWhenUsed/>
    <w:rsid w:val="00292644"/>
  </w:style>
  <w:style w:type="paragraph" w:customStyle="1" w:styleId="E2">
    <w:name w:val="Å§ª×èÍ E"/>
    <w:basedOn w:val="Normal"/>
    <w:rsid w:val="00292644"/>
    <w:pPr>
      <w:spacing w:after="0" w:line="240" w:lineRule="auto"/>
      <w:ind w:left="5040" w:right="540"/>
      <w:jc w:val="center"/>
    </w:pPr>
    <w:rPr>
      <w:rFonts w:ascii="Book Antiqua" w:eastAsia="Times New Roman" w:hAnsi="Book Antiqua" w:cs="Angsana New"/>
      <w:szCs w:val="22"/>
      <w:lang w:val="th-TH"/>
    </w:rPr>
  </w:style>
  <w:style w:type="paragraph" w:customStyle="1" w:styleId="Preformatted">
    <w:name w:val="Preformatted"/>
    <w:basedOn w:val="Normal"/>
    <w:rsid w:val="0029264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Times New Roman" w:eastAsia="Times New Roman" w:hAnsi="Times New Roman" w:cs="Angsana New"/>
      <w:sz w:val="20"/>
      <w:szCs w:val="20"/>
    </w:rPr>
  </w:style>
  <w:style w:type="paragraph" w:customStyle="1" w:styleId="AccPolicysubhead">
    <w:name w:val="Acc Policy sub head"/>
    <w:basedOn w:val="BodyText"/>
    <w:next w:val="BodyText"/>
    <w:autoRedefine/>
    <w:rsid w:val="002926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/>
      <w:ind w:left="540"/>
      <w:jc w:val="both"/>
    </w:pPr>
    <w:rPr>
      <w:rFonts w:ascii="Times New Roman" w:eastAsia="Angsana New" w:hAnsi="Times New Roman" w:cs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rsid w:val="00292644"/>
    <w:rPr>
      <w:bCs/>
      <w:sz w:val="22"/>
      <w:szCs w:val="22"/>
      <w:lang w:val="en-US" w:eastAsia="en-GB" w:bidi="th-TH"/>
    </w:rPr>
  </w:style>
  <w:style w:type="paragraph" w:customStyle="1" w:styleId="CoverTitle">
    <w:name w:val="Cover Title"/>
    <w:basedOn w:val="Normal"/>
    <w:rsid w:val="00292644"/>
    <w:pPr>
      <w:overflowPunct w:val="0"/>
      <w:autoSpaceDE w:val="0"/>
      <w:autoSpaceDN w:val="0"/>
      <w:adjustRightInd w:val="0"/>
      <w:spacing w:after="0" w:line="440" w:lineRule="exact"/>
      <w:jc w:val="both"/>
      <w:textAlignment w:val="baseline"/>
    </w:pPr>
    <w:rPr>
      <w:rFonts w:ascii="Times New Roman" w:eastAsia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29264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29264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29264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292644"/>
    <w:pPr>
      <w:spacing w:after="0" w:line="440" w:lineRule="exact"/>
      <w:jc w:val="center"/>
    </w:pPr>
    <w:rPr>
      <w:sz w:val="32"/>
      <w:u w:val="none"/>
    </w:rPr>
  </w:style>
  <w:style w:type="paragraph" w:customStyle="1" w:styleId="acctmainheading">
    <w:name w:val="acct main heading"/>
    <w:aliases w:val="am"/>
    <w:basedOn w:val="Normal"/>
    <w:rsid w:val="00292644"/>
    <w:pPr>
      <w:keepNext/>
      <w:spacing w:after="140" w:line="320" w:lineRule="atLeast"/>
    </w:pPr>
    <w:rPr>
      <w:rFonts w:ascii="Times New Roman" w:eastAsia="Times New Roman" w:hAnsi="Times New Roman" w:cs="Times New Roman"/>
      <w:b/>
      <w:sz w:val="28"/>
      <w:szCs w:val="20"/>
      <w:lang w:val="en-GB" w:bidi="ar-SA"/>
    </w:rPr>
  </w:style>
  <w:style w:type="paragraph" w:customStyle="1" w:styleId="acctfourfiguresyears">
    <w:name w:val="acct four figures years"/>
    <w:aliases w:val="a4y"/>
    <w:basedOn w:val="Normal"/>
    <w:rsid w:val="00292644"/>
    <w:pPr>
      <w:numPr>
        <w:numId w:val="14"/>
      </w:numPr>
      <w:tabs>
        <w:tab w:val="clear" w:pos="567"/>
        <w:tab w:val="decimal" w:pos="227"/>
      </w:tabs>
      <w:spacing w:after="0" w:line="260" w:lineRule="atLeast"/>
      <w:ind w:left="0" w:firstLine="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Normal"/>
    <w:next w:val="Normal"/>
    <w:rsid w:val="00292644"/>
    <w:pPr>
      <w:keepNext/>
      <w:keepLines/>
      <w:tabs>
        <w:tab w:val="num" w:pos="540"/>
      </w:tabs>
      <w:spacing w:before="130" w:after="130" w:line="240" w:lineRule="atLeast"/>
      <w:ind w:left="540" w:hanging="1134"/>
      <w:outlineLvl w:val="1"/>
    </w:pPr>
    <w:rPr>
      <w:rFonts w:ascii="Times New Roman" w:eastAsia="Times New Roman" w:hAnsi="Times New Roman" w:cs="Times New Roman"/>
      <w:b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292644"/>
    <w:pPr>
      <w:spacing w:after="0" w:line="260" w:lineRule="atLeast"/>
      <w:jc w:val="center"/>
    </w:pPr>
    <w:rPr>
      <w:rFonts w:ascii="Times New Roman" w:eastAsia="Times New Roman" w:hAnsi="Times New Roman" w:cs="Times New Roman"/>
      <w:b/>
      <w:szCs w:val="20"/>
      <w:lang w:val="en-GB" w:bidi="ar-SA"/>
    </w:rPr>
  </w:style>
  <w:style w:type="table" w:customStyle="1" w:styleId="TableGrid1">
    <w:name w:val="Table Grid1"/>
    <w:basedOn w:val="TableNormal"/>
    <w:next w:val="TableGrid"/>
    <w:rsid w:val="0029264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tLeast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7I-7H-">
    <w:name w:val="@7I-@#7H-"/>
    <w:basedOn w:val="Normal"/>
    <w:next w:val="Normal"/>
    <w:rsid w:val="00292644"/>
    <w:pPr>
      <w:spacing w:after="0" w:line="240" w:lineRule="auto"/>
    </w:pPr>
    <w:rPr>
      <w:rFonts w:ascii="Arial" w:eastAsia="Cordia New" w:hAnsi="Arial" w:cs="Angsana New"/>
      <w:b/>
      <w:bCs/>
      <w:snapToGrid w:val="0"/>
      <w:sz w:val="24"/>
      <w:szCs w:val="24"/>
      <w:lang w:val="th-TH" w:eastAsia="th-TH"/>
    </w:rPr>
  </w:style>
  <w:style w:type="paragraph" w:customStyle="1" w:styleId="Bodycopy">
    <w:name w:val="Body copy"/>
    <w:rsid w:val="00292644"/>
    <w:pPr>
      <w:spacing w:before="20" w:after="0" w:line="210" w:lineRule="exact"/>
    </w:pPr>
    <w:rPr>
      <w:rFonts w:ascii="Arial" w:eastAsia="PMingLiU" w:hAnsi="Arial" w:cs="Arial"/>
      <w:color w:val="000000"/>
      <w:sz w:val="17"/>
      <w:szCs w:val="17"/>
      <w:lang w:bidi="ar-SA"/>
    </w:rPr>
  </w:style>
  <w:style w:type="paragraph" w:customStyle="1" w:styleId="Bodycopyheader1">
    <w:name w:val="Body copy header 1"/>
    <w:basedOn w:val="Bodycopy"/>
    <w:rsid w:val="00292644"/>
    <w:rPr>
      <w:b/>
    </w:rPr>
  </w:style>
  <w:style w:type="paragraph" w:styleId="PlainText">
    <w:name w:val="Plain Text"/>
    <w:basedOn w:val="Normal"/>
    <w:link w:val="PlainTextChar"/>
    <w:uiPriority w:val="99"/>
    <w:unhideWhenUsed/>
    <w:rsid w:val="00292644"/>
    <w:pPr>
      <w:spacing w:after="0" w:line="240" w:lineRule="auto"/>
    </w:pPr>
    <w:rPr>
      <w:rFonts w:ascii="Verdana" w:hAnsi="Verdana" w:cs="Angsana New"/>
      <w:sz w:val="20"/>
      <w:szCs w:val="20"/>
      <w:lang w:val="x-none" w:eastAsia="x-none"/>
    </w:rPr>
  </w:style>
  <w:style w:type="character" w:customStyle="1" w:styleId="PlainTextChar">
    <w:name w:val="Plain Text Char"/>
    <w:basedOn w:val="DefaultParagraphFont"/>
    <w:link w:val="PlainText"/>
    <w:uiPriority w:val="99"/>
    <w:rsid w:val="00292644"/>
    <w:rPr>
      <w:rFonts w:ascii="Verdana" w:eastAsia="Calibri" w:hAnsi="Verdana" w:cs="Angsana New"/>
      <w:sz w:val="20"/>
      <w:szCs w:val="20"/>
      <w:lang w:val="x-none" w:eastAsia="x-none"/>
    </w:rPr>
  </w:style>
  <w:style w:type="paragraph" w:customStyle="1" w:styleId="a8">
    <w:name w:val="à¹×éÍàÃ×èÍ§"/>
    <w:basedOn w:val="Normal"/>
    <w:rsid w:val="00292644"/>
    <w:pPr>
      <w:spacing w:after="0" w:line="240" w:lineRule="auto"/>
      <w:ind w:right="386"/>
    </w:pPr>
    <w:rPr>
      <w:rFonts w:ascii="Times New Roman" w:eastAsia="Times New Roman" w:hAnsi="Times New Roman" w:cs="AngsanaUPC"/>
      <w:sz w:val="30"/>
      <w:szCs w:val="30"/>
      <w:lang w:val="th-TH"/>
    </w:rPr>
  </w:style>
  <w:style w:type="character" w:customStyle="1" w:styleId="shorttext">
    <w:name w:val="short_text"/>
    <w:rsid w:val="00292644"/>
  </w:style>
  <w:style w:type="character" w:styleId="Emphasis">
    <w:name w:val="Emphasis"/>
    <w:uiPriority w:val="20"/>
    <w:qFormat/>
    <w:rsid w:val="00292644"/>
    <w:rPr>
      <w:b w:val="0"/>
      <w:bCs w:val="0"/>
      <w:i w:val="0"/>
      <w:iCs w:val="0"/>
      <w:color w:val="CC0033"/>
    </w:rPr>
  </w:style>
  <w:style w:type="character" w:customStyle="1" w:styleId="st">
    <w:name w:val="st"/>
    <w:rsid w:val="00292644"/>
  </w:style>
  <w:style w:type="paragraph" w:styleId="NormalWeb">
    <w:name w:val="Normal (Web)"/>
    <w:basedOn w:val="Normal"/>
    <w:uiPriority w:val="99"/>
    <w:unhideWhenUsed/>
    <w:rsid w:val="00292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customStyle="1" w:styleId="Style1Char">
    <w:name w:val="Style1 Char"/>
    <w:link w:val="Style1"/>
    <w:locked/>
    <w:rsid w:val="00292644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Heading2Char1">
    <w:name w:val="Heading 2 Char1"/>
    <w:aliases w:val="h2 main heading Char1"/>
    <w:semiHidden/>
    <w:rsid w:val="00292644"/>
    <w:rPr>
      <w:rFonts w:ascii="Calibri Light" w:eastAsia="Times New Roman" w:hAnsi="Calibri Light" w:cs="Angsana New"/>
      <w:color w:val="2E74B5"/>
      <w:sz w:val="26"/>
      <w:szCs w:val="33"/>
    </w:rPr>
  </w:style>
  <w:style w:type="character" w:customStyle="1" w:styleId="Heading3Char1">
    <w:name w:val="Heading 3 Char1"/>
    <w:aliases w:val="h3 sub heading Char1"/>
    <w:semiHidden/>
    <w:rsid w:val="00292644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4Char1">
    <w:name w:val="Heading 4 Char1"/>
    <w:aliases w:val="h4 sub sub heading Char1"/>
    <w:semiHidden/>
    <w:rsid w:val="00292644"/>
    <w:rPr>
      <w:rFonts w:ascii="Calibri Light" w:eastAsia="Times New Roman" w:hAnsi="Calibri Light" w:cs="Angsana New"/>
      <w:i/>
      <w:iCs/>
      <w:color w:val="2E74B5"/>
      <w:sz w:val="18"/>
      <w:szCs w:val="22"/>
    </w:rPr>
  </w:style>
  <w:style w:type="paragraph" w:customStyle="1" w:styleId="msonormal0">
    <w:name w:val="msonormal"/>
    <w:basedOn w:val="Normal"/>
    <w:rsid w:val="00292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1">
    <w:name w:val="Header Char1"/>
    <w:aliases w:val="Char Char2"/>
    <w:uiPriority w:val="99"/>
    <w:semiHidden/>
    <w:rsid w:val="00292644"/>
    <w:rPr>
      <w:rFonts w:ascii="GLYPHICONS Halflings" w:eastAsia="GLYPHICONS Halflings" w:hAnsi="GLYPHICONS Halflings"/>
      <w:sz w:val="18"/>
      <w:szCs w:val="22"/>
    </w:rPr>
  </w:style>
  <w:style w:type="paragraph" w:customStyle="1" w:styleId="Subtitle1">
    <w:name w:val="Subtitle1"/>
    <w:basedOn w:val="Title"/>
    <w:next w:val="Normal"/>
    <w:uiPriority w:val="11"/>
    <w:qFormat/>
    <w:rsid w:val="00292644"/>
    <w:pPr>
      <w:keepNext/>
      <w:keepLines/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overflowPunct/>
      <w:autoSpaceDE/>
      <w:autoSpaceDN/>
      <w:adjustRightInd/>
      <w:spacing w:after="600" w:line="240" w:lineRule="atLeast"/>
      <w:jc w:val="left"/>
      <w:textAlignment w:val="auto"/>
      <w:outlineLvl w:val="0"/>
    </w:pPr>
    <w:rPr>
      <w:rFonts w:ascii="GLYPHICONS Halflings" w:eastAsia="GLYPHICONS Halflings" w:hAnsi="GLYPHICONS Halflings" w:cs="GLYPHICONS Halflings"/>
      <w:b w:val="0"/>
      <w:color w:val="81BC00"/>
      <w:sz w:val="56"/>
      <w:szCs w:val="28"/>
      <w:lang w:val="x-none"/>
    </w:rPr>
  </w:style>
  <w:style w:type="paragraph" w:customStyle="1" w:styleId="IntenseQuote1">
    <w:name w:val="Intense Quote1"/>
    <w:basedOn w:val="Quote"/>
    <w:next w:val="IntenseQuote"/>
    <w:uiPriority w:val="30"/>
    <w:qFormat/>
    <w:rsid w:val="00292644"/>
    <w:rPr>
      <w:rFonts w:ascii="GLYPHICONS Halflings" w:eastAsia="GLYPHICONS Halflings" w:hAnsi="GLYPHICONS Halflings"/>
      <w:bCs w:val="0"/>
      <w:i/>
      <w:iCs/>
      <w:color w:val="5B9BD5"/>
      <w:sz w:val="18"/>
      <w:szCs w:val="22"/>
      <w:lang w:val="en-US" w:eastAsia="en-US"/>
    </w:rPr>
  </w:style>
  <w:style w:type="character" w:customStyle="1" w:styleId="SubtitleChar1">
    <w:name w:val="Subtitle Char1"/>
    <w:rsid w:val="00292644"/>
    <w:rPr>
      <w:rFonts w:ascii="Calibri" w:eastAsia="Times New Roman" w:hAnsi="Calibri" w:cs="Cordia New" w:hint="default"/>
      <w:color w:val="5A5A5A"/>
      <w:spacing w:val="15"/>
      <w:sz w:val="22"/>
      <w:szCs w:val="28"/>
    </w:rPr>
  </w:style>
  <w:style w:type="character" w:customStyle="1" w:styleId="IntenseQuoteChar1">
    <w:name w:val="Intense Quote Char1"/>
    <w:uiPriority w:val="30"/>
    <w:locked/>
    <w:rsid w:val="00292644"/>
    <w:rPr>
      <w:rFonts w:ascii="GLYPHICONS Halflings" w:eastAsia="GLYPHICONS Halflings" w:hAnsi="GLYPHICONS Halflings"/>
      <w:b/>
      <w:bCs/>
      <w:i/>
      <w:iCs/>
      <w:color w:val="4F81BD"/>
      <w:sz w:val="18"/>
      <w:szCs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C39420D34244BBB948D09E87FCDA3" ma:contentTypeVersion="15" ma:contentTypeDescription="Create a new document." ma:contentTypeScope="" ma:versionID="0d67da29fc0ba03cc233dee17e127f26">
  <xsd:schema xmlns:xsd="http://www.w3.org/2001/XMLSchema" xmlns:xs="http://www.w3.org/2001/XMLSchema" xmlns:p="http://schemas.microsoft.com/office/2006/metadata/properties" xmlns:ns2="930d7c6b-d6a9-4252-84e5-0d281cf4794c" xmlns:ns3="ab748965-3ecf-4e07-b2c8-2da34392228e" targetNamespace="http://schemas.microsoft.com/office/2006/metadata/properties" ma:root="true" ma:fieldsID="b16b21025969f69d298b0438afc04571" ns2:_="" ns3:_="">
    <xsd:import namespace="930d7c6b-d6a9-4252-84e5-0d281cf4794c"/>
    <xsd:import namespace="ab748965-3ecf-4e07-b2c8-2da3439222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0d7c6b-d6a9-4252-84e5-0d281cf479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16307e2-c8d4-4c21-a907-4858433d0b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48965-3ecf-4e07-b2c8-2da34392228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44d0e19c-16c9-4ca8-8245-6bbd8a37a841}" ma:internalName="TaxCatchAll" ma:showField="CatchAllData" ma:web="ab748965-3ecf-4e07-b2c8-2da3439222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748965-3ecf-4e07-b2c8-2da34392228e" xsi:nil="true"/>
    <lcf76f155ced4ddcb4097134ff3c332f xmlns="930d7c6b-d6a9-4252-84e5-0d281cf4794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0EEEA6-6E9A-4A2A-ACE9-26D6A0B9A5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F9EDC3-E05E-41BA-9F2E-5916534D407A}"/>
</file>

<file path=customXml/itemProps3.xml><?xml version="1.0" encoding="utf-8"?>
<ds:datastoreItem xmlns:ds="http://schemas.openxmlformats.org/officeDocument/2006/customXml" ds:itemID="{6D8DB54D-5247-42DB-BFDA-F6080F957A01}"/>
</file>

<file path=customXml/itemProps4.xml><?xml version="1.0" encoding="utf-8"?>
<ds:datastoreItem xmlns:ds="http://schemas.openxmlformats.org/officeDocument/2006/customXml" ds:itemID="{B2D3AFFE-455D-4BFC-B032-4DE13010E35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55</Pages>
  <Words>14732</Words>
  <Characters>83978</Characters>
  <Application>Microsoft Office Word</Application>
  <DocSecurity>0</DocSecurity>
  <Lines>699</Lines>
  <Paragraphs>197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98513</CharactersWithSpaces>
  <SharedDoc>false</SharedDoc>
  <HLinks>
    <vt:vector size="6" baseType="variant">
      <vt:variant>
        <vt:i4>1572914</vt:i4>
      </vt:variant>
      <vt:variant>
        <vt:i4>0</vt:i4>
      </vt:variant>
      <vt:variant>
        <vt:i4>0</vt:i4>
      </vt:variant>
      <vt:variant>
        <vt:i4>5</vt:i4>
      </vt:variant>
      <vt:variant>
        <vt:lpwstr>C:\Users\Paritchaya.Ingsatitt\AppData\Local\Microsoft\Windows\INetCache\Content.Outlook\WHZRRJHC\NFS ESOP (002).docx</vt:lpwstr>
      </vt:variant>
      <vt:variant>
        <vt:lpwstr>_5.19_ตราสารอนุพันธ์_[และการบัญชีป้อ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Narisa Yaowaluk</dc:creator>
  <cp:keywords/>
  <dc:description/>
  <cp:lastModifiedBy>Vipa Wattanasitkul</cp:lastModifiedBy>
  <cp:revision>2</cp:revision>
  <cp:lastPrinted>2024-03-12T04:16:00Z</cp:lastPrinted>
  <dcterms:created xsi:type="dcterms:W3CDTF">2024-03-13T06:25:00Z</dcterms:created>
  <dcterms:modified xsi:type="dcterms:W3CDTF">2024-03-13T06:25:00Z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0x01010034AC39420D34244BBB948D09E87FCDA3</vt:lpwstr>
  </property>
  <property fmtid="{D5CDD505-2E9C-101B-9397-08002B2CF9AE}" pid="3" name="MediaServiceImageTags">
    <vt:lpwstr/>
  </property>
</Properties>
</file>